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lastRenderedPageBreak/>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021DD2" w:rsidRPr="00D10F17" w14:paraId="5F11E53B" w14:textId="77777777" w:rsidTr="00040775">
        <w:trPr>
          <w:jc w:val="center"/>
        </w:trPr>
        <w:tc>
          <w:tcPr>
            <w:tcW w:w="3964"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6237" w:type="dxa"/>
          </w:tcPr>
          <w:p w14:paraId="052B0956" w14:textId="26A19182" w:rsidR="00021DD2" w:rsidRPr="00D10F17" w:rsidRDefault="008649F0" w:rsidP="00D10F17">
            <w:pPr>
              <w:spacing w:line="276" w:lineRule="auto"/>
              <w:rPr>
                <w:rFonts w:ascii="Tahoma" w:hAnsi="Tahoma" w:cs="Tahoma"/>
                <w:b/>
                <w:caps/>
              </w:rPr>
            </w:pPr>
            <w:r>
              <w:rPr>
                <w:rFonts w:ascii="Tahoma" w:hAnsi="Tahoma" w:cs="Tahoma"/>
                <w:b/>
                <w:caps/>
              </w:rPr>
              <w:t>JUL</w:t>
            </w:r>
            <w:r w:rsidR="00622BCA" w:rsidRPr="00D10F17">
              <w:rPr>
                <w:rFonts w:ascii="Tahoma" w:hAnsi="Tahoma" w:cs="Tahoma"/>
                <w:b/>
                <w:caps/>
              </w:rPr>
              <w:t>-</w:t>
            </w:r>
            <w:r>
              <w:rPr>
                <w:rFonts w:ascii="Tahoma" w:hAnsi="Tahoma" w:cs="Tahoma"/>
                <w:b/>
                <w:caps/>
              </w:rPr>
              <w:t>AUG</w:t>
            </w:r>
            <w:r w:rsidR="00AB1DDE">
              <w:rPr>
                <w:rFonts w:ascii="Tahoma" w:hAnsi="Tahoma" w:cs="Tahoma"/>
                <w:b/>
                <w:caps/>
              </w:rPr>
              <w:t xml:space="preserve"> </w:t>
            </w:r>
            <w:r w:rsidR="00622BCA" w:rsidRPr="00D10F17">
              <w:rPr>
                <w:rFonts w:ascii="Tahoma" w:hAnsi="Tahoma" w:cs="Tahoma"/>
                <w:b/>
                <w:caps/>
              </w:rPr>
              <w:t>’2</w:t>
            </w:r>
            <w:r>
              <w:rPr>
                <w:rFonts w:ascii="Tahoma" w:hAnsi="Tahoma" w:cs="Tahoma"/>
                <w:b/>
                <w:caps/>
              </w:rPr>
              <w:t>4</w:t>
            </w:r>
          </w:p>
        </w:tc>
      </w:tr>
      <w:tr w:rsidR="00021DD2" w:rsidRPr="00D10F17" w14:paraId="00B20FF3" w14:textId="77777777" w:rsidTr="00040775">
        <w:trPr>
          <w:jc w:val="center"/>
        </w:trPr>
        <w:tc>
          <w:tcPr>
            <w:tcW w:w="3964"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6237"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00040775">
        <w:trPr>
          <w:jc w:val="center"/>
        </w:trPr>
        <w:tc>
          <w:tcPr>
            <w:tcW w:w="3964"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6237" w:type="dxa"/>
          </w:tcPr>
          <w:p w14:paraId="780AAF77" w14:textId="77777777" w:rsidR="00021DD2" w:rsidRPr="00D10F17" w:rsidRDefault="00021DD2" w:rsidP="00D10F17">
            <w:pPr>
              <w:widowControl w:val="0"/>
              <w:autoSpaceDE w:val="0"/>
              <w:autoSpaceDN w:val="0"/>
              <w:adjustRightInd w:val="0"/>
              <w:spacing w:line="276" w:lineRule="auto"/>
              <w:outlineLvl w:val="0"/>
              <w:rPr>
                <w:rFonts w:ascii="Tahoma" w:hAnsi="Tahoma" w:cs="Tahoma"/>
                <w:b/>
              </w:rPr>
            </w:pPr>
          </w:p>
        </w:tc>
      </w:tr>
      <w:tr w:rsidR="00021DD2" w:rsidRPr="00D10F17" w14:paraId="1820A6D0" w14:textId="77777777" w:rsidTr="00040775">
        <w:trPr>
          <w:jc w:val="center"/>
        </w:trPr>
        <w:tc>
          <w:tcPr>
            <w:tcW w:w="3964" w:type="dxa"/>
          </w:tcPr>
          <w:p w14:paraId="3BB39106" w14:textId="77777777" w:rsidR="00021DD2" w:rsidRPr="00D10F17" w:rsidRDefault="00021DD2" w:rsidP="00D10F17">
            <w:pPr>
              <w:spacing w:line="276" w:lineRule="auto"/>
              <w:rPr>
                <w:rFonts w:ascii="Tahoma" w:hAnsi="Tahoma" w:cs="Tahoma"/>
                <w:b/>
                <w:caps/>
              </w:rPr>
            </w:pPr>
            <w:r w:rsidRPr="00D10F17">
              <w:rPr>
                <w:rFonts w:ascii="Tahoma" w:hAnsi="Tahoma" w:cs="Tahoma"/>
                <w:b/>
                <w:caps/>
              </w:rPr>
              <w:t>course CODE &amp; NAME</w:t>
            </w:r>
          </w:p>
        </w:tc>
        <w:tc>
          <w:tcPr>
            <w:tcW w:w="6237" w:type="dxa"/>
          </w:tcPr>
          <w:p w14:paraId="72CF5C9B" w14:textId="77777777" w:rsidR="00021DD2" w:rsidRPr="00D10F17" w:rsidRDefault="00021DD2" w:rsidP="00D10F17">
            <w:pPr>
              <w:spacing w:line="276" w:lineRule="auto"/>
              <w:jc w:val="both"/>
              <w:rPr>
                <w:rFonts w:ascii="Tahoma" w:hAnsi="Tahoma" w:cs="Tahoma"/>
                <w:b/>
                <w:caps/>
              </w:rPr>
            </w:pPr>
          </w:p>
        </w:tc>
      </w:tr>
      <w:tr w:rsidR="00021DD2" w:rsidRPr="00D10F17" w14:paraId="2E577EDD" w14:textId="77777777" w:rsidTr="00040775">
        <w:trPr>
          <w:jc w:val="center"/>
        </w:trPr>
        <w:tc>
          <w:tcPr>
            <w:tcW w:w="3964" w:type="dxa"/>
          </w:tcPr>
          <w:p w14:paraId="37AC40D2" w14:textId="77777777" w:rsidR="00021DD2" w:rsidRPr="00D10F17" w:rsidRDefault="00021DD2" w:rsidP="00D10F1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14:paraId="663F8829" w14:textId="77777777" w:rsidR="00021DD2" w:rsidRPr="00D10F17" w:rsidRDefault="00040775" w:rsidP="00D10F17">
            <w:pPr>
              <w:spacing w:line="276" w:lineRule="auto"/>
              <w:rPr>
                <w:rFonts w:ascii="Tahoma" w:hAnsi="Tahoma" w:cs="Tahoma"/>
                <w:b/>
                <w:caps/>
              </w:rPr>
            </w:pPr>
            <w:r w:rsidRPr="00D10F17">
              <w:rPr>
                <w:rFonts w:ascii="Tahoma" w:hAnsi="Tahoma" w:cs="Tahoma"/>
                <w:b/>
                <w:caps/>
              </w:rPr>
              <w:t>04</w:t>
            </w:r>
          </w:p>
        </w:tc>
      </w:tr>
      <w:tr w:rsidR="00021DD2" w:rsidRPr="00D10F17" w14:paraId="4BD696DE" w14:textId="77777777" w:rsidTr="00040775">
        <w:trPr>
          <w:jc w:val="center"/>
        </w:trPr>
        <w:tc>
          <w:tcPr>
            <w:tcW w:w="3964" w:type="dxa"/>
          </w:tcPr>
          <w:p w14:paraId="6DAAA253" w14:textId="77777777" w:rsidR="00021DD2" w:rsidRPr="00D10F17" w:rsidRDefault="00021DD2" w:rsidP="00D10F17">
            <w:pPr>
              <w:spacing w:line="276" w:lineRule="auto"/>
              <w:rPr>
                <w:rFonts w:ascii="Tahoma" w:hAnsi="Tahoma" w:cs="Tahoma"/>
                <w:b/>
                <w:caps/>
              </w:rPr>
            </w:pPr>
            <w:r w:rsidRPr="00D10F17">
              <w:rPr>
                <w:rFonts w:ascii="Tahoma" w:hAnsi="Tahoma" w:cs="Tahoma"/>
                <w:b/>
                <w:caps/>
              </w:rPr>
              <w:t>nUMBER OF ASSIGNMENTS &amp; Marks</w:t>
            </w:r>
          </w:p>
        </w:tc>
        <w:tc>
          <w:tcPr>
            <w:tcW w:w="6237" w:type="dxa"/>
          </w:tcPr>
          <w:p w14:paraId="46223347" w14:textId="77777777" w:rsidR="00021DD2" w:rsidRPr="00D10F17" w:rsidRDefault="00040775" w:rsidP="00D10F17">
            <w:pPr>
              <w:spacing w:line="276" w:lineRule="auto"/>
              <w:rPr>
                <w:rFonts w:ascii="Tahoma" w:hAnsi="Tahoma" w:cs="Tahoma"/>
                <w:b/>
              </w:rPr>
            </w:pPr>
            <w:r w:rsidRPr="00D10F17">
              <w:rPr>
                <w:rFonts w:ascii="Tahoma" w:hAnsi="Tahoma" w:cs="Tahoma"/>
                <w:b/>
              </w:rPr>
              <w:t>02</w:t>
            </w:r>
          </w:p>
          <w:p w14:paraId="2915FEA4" w14:textId="77777777" w:rsidR="00040775" w:rsidRPr="00D10F17" w:rsidRDefault="00040775" w:rsidP="00D10F17">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00E02C12" w:rsidRPr="00D10F17" w14:paraId="4D472807" w14:textId="77777777" w:rsidTr="006E01C0">
        <w:trPr>
          <w:jc w:val="center"/>
        </w:trPr>
        <w:tc>
          <w:tcPr>
            <w:tcW w:w="712" w:type="dxa"/>
          </w:tcPr>
          <w:p w14:paraId="0A27F771"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4"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4"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6E01C0" w:rsidRPr="00D10F17" w14:paraId="0EFFD1FE" w14:textId="77777777" w:rsidTr="006E01C0">
        <w:trPr>
          <w:jc w:val="center"/>
        </w:trPr>
        <w:tc>
          <w:tcPr>
            <w:tcW w:w="712" w:type="dxa"/>
          </w:tcPr>
          <w:p w14:paraId="3DD76311" w14:textId="77777777" w:rsidR="006E01C0" w:rsidRPr="00D10F17" w:rsidRDefault="006E01C0" w:rsidP="006E01C0">
            <w:pPr>
              <w:pStyle w:val="ListParagraph"/>
              <w:numPr>
                <w:ilvl w:val="0"/>
                <w:numId w:val="6"/>
              </w:numPr>
              <w:spacing w:line="276" w:lineRule="auto"/>
              <w:ind w:left="584" w:hanging="357"/>
              <w:rPr>
                <w:rFonts w:ascii="Tahoma" w:hAnsi="Tahoma" w:cs="Tahoma"/>
                <w:b/>
                <w:sz w:val="20"/>
                <w:szCs w:val="20"/>
              </w:rPr>
            </w:pPr>
          </w:p>
        </w:tc>
        <w:tc>
          <w:tcPr>
            <w:tcW w:w="6124" w:type="dxa"/>
          </w:tcPr>
          <w:p w14:paraId="0B006ACE" w14:textId="2BC3DE47" w:rsidR="006E01C0" w:rsidRPr="006E01C0" w:rsidRDefault="00EB3713" w:rsidP="006E01C0">
            <w:pPr>
              <w:spacing w:line="276" w:lineRule="auto"/>
              <w:jc w:val="both"/>
              <w:rPr>
                <w:b/>
                <w:bCs/>
              </w:rPr>
            </w:pPr>
            <w:r>
              <w:rPr>
                <w:b/>
                <w:bCs/>
                <w:i/>
                <w:iCs/>
              </w:rPr>
              <w:t>What are</w:t>
            </w:r>
            <w:r w:rsidR="006E01C0" w:rsidRPr="006E01C0">
              <w:rPr>
                <w:b/>
                <w:bCs/>
                <w:i/>
                <w:iCs/>
              </w:rPr>
              <w:t xml:space="preserve"> the various types of Non-Verbal Communication</w:t>
            </w:r>
            <w:r>
              <w:rPr>
                <w:b/>
                <w:bCs/>
                <w:i/>
                <w:iCs/>
              </w:rPr>
              <w:t>? Support your answer with</w:t>
            </w:r>
            <w:r w:rsidR="006E01C0" w:rsidRPr="006E01C0">
              <w:rPr>
                <w:b/>
                <w:bCs/>
                <w:i/>
                <w:iCs/>
              </w:rPr>
              <w:t xml:space="preserve"> examples.</w:t>
            </w:r>
          </w:p>
        </w:tc>
        <w:tc>
          <w:tcPr>
            <w:tcW w:w="846" w:type="dxa"/>
          </w:tcPr>
          <w:p w14:paraId="2A0E1C55" w14:textId="79F2E2CB" w:rsidR="006E01C0" w:rsidRPr="006E01C0" w:rsidRDefault="006E01C0" w:rsidP="006E01C0">
            <w:pPr>
              <w:spacing w:line="276" w:lineRule="auto"/>
              <w:jc w:val="center"/>
              <w:rPr>
                <w:b/>
                <w:bCs/>
              </w:rPr>
            </w:pPr>
            <w:r w:rsidRPr="006E01C0">
              <w:rPr>
                <w:b/>
                <w:bCs/>
              </w:rPr>
              <w:t>10</w:t>
            </w:r>
          </w:p>
        </w:tc>
        <w:tc>
          <w:tcPr>
            <w:tcW w:w="1334" w:type="dxa"/>
          </w:tcPr>
          <w:p w14:paraId="7A61A4E5" w14:textId="16B7B772" w:rsidR="006E01C0" w:rsidRPr="006E01C0" w:rsidRDefault="006E01C0" w:rsidP="006E01C0">
            <w:pPr>
              <w:spacing w:line="276" w:lineRule="auto"/>
              <w:jc w:val="center"/>
              <w:rPr>
                <w:b/>
                <w:bCs/>
              </w:rPr>
            </w:pPr>
            <w:r w:rsidRPr="006E01C0">
              <w:rPr>
                <w:b/>
                <w:bCs/>
                <w:sz w:val="22"/>
                <w:szCs w:val="22"/>
              </w:rPr>
              <w:t>10</w:t>
            </w:r>
          </w:p>
        </w:tc>
      </w:tr>
      <w:tr w:rsidR="006E01C0" w:rsidRPr="00D10F17" w14:paraId="7CE9CEBD" w14:textId="77777777" w:rsidTr="006E01C0">
        <w:trPr>
          <w:jc w:val="center"/>
        </w:trPr>
        <w:tc>
          <w:tcPr>
            <w:tcW w:w="712" w:type="dxa"/>
          </w:tcPr>
          <w:p w14:paraId="0727A6DD" w14:textId="77777777" w:rsidR="006E01C0" w:rsidRPr="00D10F17" w:rsidRDefault="006E01C0" w:rsidP="006E01C0">
            <w:pPr>
              <w:pStyle w:val="ListParagraph"/>
              <w:numPr>
                <w:ilvl w:val="0"/>
                <w:numId w:val="6"/>
              </w:numPr>
              <w:spacing w:line="276" w:lineRule="auto"/>
              <w:ind w:left="584" w:hanging="357"/>
              <w:rPr>
                <w:rFonts w:ascii="Tahoma" w:hAnsi="Tahoma" w:cs="Tahoma"/>
                <w:b/>
                <w:sz w:val="20"/>
                <w:szCs w:val="20"/>
              </w:rPr>
            </w:pPr>
          </w:p>
        </w:tc>
        <w:tc>
          <w:tcPr>
            <w:tcW w:w="6124" w:type="dxa"/>
          </w:tcPr>
          <w:p w14:paraId="1739187F" w14:textId="7B6796BB" w:rsidR="006E01C0" w:rsidRPr="006E01C0" w:rsidRDefault="00EB3713" w:rsidP="006E01C0">
            <w:pPr>
              <w:spacing w:line="276" w:lineRule="auto"/>
              <w:jc w:val="both"/>
              <w:rPr>
                <w:b/>
                <w:i/>
              </w:rPr>
            </w:pPr>
            <w:r>
              <w:rPr>
                <w:b/>
                <w:i/>
              </w:rPr>
              <w:t>Explain Listening and its various types.</w:t>
            </w:r>
          </w:p>
        </w:tc>
        <w:tc>
          <w:tcPr>
            <w:tcW w:w="846" w:type="dxa"/>
          </w:tcPr>
          <w:p w14:paraId="046D7A0F" w14:textId="785AA6EC" w:rsidR="006E01C0" w:rsidRPr="006E01C0" w:rsidRDefault="00EB3713" w:rsidP="006E01C0">
            <w:pPr>
              <w:spacing w:line="276" w:lineRule="auto"/>
              <w:jc w:val="center"/>
              <w:rPr>
                <w:b/>
                <w:bCs/>
              </w:rPr>
            </w:pPr>
            <w:r>
              <w:rPr>
                <w:b/>
                <w:bCs/>
              </w:rPr>
              <w:t>2 +</w:t>
            </w:r>
            <w:r w:rsidR="00FF320E">
              <w:rPr>
                <w:b/>
                <w:bCs/>
              </w:rPr>
              <w:t xml:space="preserve"> </w:t>
            </w:r>
            <w:r>
              <w:rPr>
                <w:b/>
                <w:bCs/>
              </w:rPr>
              <w:t>8</w:t>
            </w:r>
          </w:p>
        </w:tc>
        <w:tc>
          <w:tcPr>
            <w:tcW w:w="1334" w:type="dxa"/>
          </w:tcPr>
          <w:p w14:paraId="76F05495" w14:textId="77F7DA74" w:rsidR="006E01C0" w:rsidRPr="006E01C0" w:rsidRDefault="006E01C0" w:rsidP="006E01C0">
            <w:pPr>
              <w:spacing w:line="276" w:lineRule="auto"/>
              <w:jc w:val="center"/>
              <w:rPr>
                <w:b/>
                <w:bCs/>
              </w:rPr>
            </w:pPr>
            <w:r w:rsidRPr="006E01C0">
              <w:rPr>
                <w:b/>
                <w:bCs/>
                <w:sz w:val="22"/>
                <w:szCs w:val="22"/>
              </w:rPr>
              <w:t>10</w:t>
            </w:r>
          </w:p>
        </w:tc>
      </w:tr>
      <w:tr w:rsidR="006E01C0" w:rsidRPr="00D10F17" w14:paraId="324F1AFC" w14:textId="77777777" w:rsidTr="006E01C0">
        <w:trPr>
          <w:jc w:val="center"/>
        </w:trPr>
        <w:tc>
          <w:tcPr>
            <w:tcW w:w="712" w:type="dxa"/>
          </w:tcPr>
          <w:p w14:paraId="30AD172E" w14:textId="77777777" w:rsidR="006E01C0" w:rsidRPr="00D10F17" w:rsidRDefault="006E01C0" w:rsidP="006E01C0">
            <w:pPr>
              <w:pStyle w:val="ListParagraph"/>
              <w:numPr>
                <w:ilvl w:val="0"/>
                <w:numId w:val="6"/>
              </w:numPr>
              <w:spacing w:line="276" w:lineRule="auto"/>
              <w:ind w:left="584" w:hanging="357"/>
              <w:rPr>
                <w:rFonts w:ascii="Tahoma" w:hAnsi="Tahoma" w:cs="Tahoma"/>
                <w:b/>
                <w:sz w:val="20"/>
                <w:szCs w:val="20"/>
              </w:rPr>
            </w:pPr>
          </w:p>
        </w:tc>
        <w:tc>
          <w:tcPr>
            <w:tcW w:w="6124" w:type="dxa"/>
          </w:tcPr>
          <w:p w14:paraId="7B5F168D" w14:textId="457B5502" w:rsidR="006E01C0" w:rsidRPr="006E01C0" w:rsidRDefault="006E01C0" w:rsidP="006E01C0">
            <w:pPr>
              <w:spacing w:line="276" w:lineRule="auto"/>
              <w:jc w:val="both"/>
              <w:rPr>
                <w:b/>
                <w:i/>
              </w:rPr>
            </w:pPr>
            <w:r w:rsidRPr="006E01C0">
              <w:rPr>
                <w:b/>
                <w:i/>
              </w:rPr>
              <w:t>Illustrate the different barriers of Communication.</w:t>
            </w:r>
          </w:p>
        </w:tc>
        <w:tc>
          <w:tcPr>
            <w:tcW w:w="846" w:type="dxa"/>
          </w:tcPr>
          <w:p w14:paraId="09F10D12" w14:textId="6BECF746" w:rsidR="006E01C0" w:rsidRPr="006E01C0" w:rsidRDefault="006E01C0" w:rsidP="006E01C0">
            <w:pPr>
              <w:spacing w:line="276" w:lineRule="auto"/>
              <w:jc w:val="center"/>
              <w:rPr>
                <w:b/>
                <w:bCs/>
              </w:rPr>
            </w:pPr>
            <w:r w:rsidRPr="006E01C0">
              <w:rPr>
                <w:b/>
                <w:bCs/>
              </w:rPr>
              <w:t>10</w:t>
            </w:r>
          </w:p>
        </w:tc>
        <w:tc>
          <w:tcPr>
            <w:tcW w:w="1334" w:type="dxa"/>
          </w:tcPr>
          <w:p w14:paraId="7F8F2A1A" w14:textId="77777777" w:rsidR="006E01C0" w:rsidRPr="006E01C0" w:rsidRDefault="006E01C0" w:rsidP="006E01C0">
            <w:pPr>
              <w:spacing w:line="276" w:lineRule="auto"/>
              <w:jc w:val="center"/>
              <w:rPr>
                <w:b/>
                <w:bCs/>
              </w:rPr>
            </w:pPr>
            <w:r w:rsidRPr="006E01C0">
              <w:rPr>
                <w:b/>
                <w:bCs/>
              </w:rPr>
              <w:t>10</w:t>
            </w:r>
          </w:p>
        </w:tc>
      </w:tr>
    </w:tbl>
    <w:p w14:paraId="1FCB12FC" w14:textId="77777777" w:rsidR="004C1A52" w:rsidRPr="00D10F17"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Pr="00D10F17"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D10F17" w14:paraId="3ECE2994" w14:textId="77777777" w:rsidTr="006E01C0">
        <w:trPr>
          <w:jc w:val="center"/>
        </w:trPr>
        <w:tc>
          <w:tcPr>
            <w:tcW w:w="711" w:type="dxa"/>
          </w:tcPr>
          <w:p w14:paraId="4DB0935B"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8" w:type="dxa"/>
          </w:tcPr>
          <w:p w14:paraId="0A11EA4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6C55153B"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71C732B"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1" w:type="dxa"/>
          </w:tcPr>
          <w:p w14:paraId="397B007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6E01C0" w:rsidRPr="00D10F17" w14:paraId="03B190DA" w14:textId="77777777" w:rsidTr="006E01C0">
        <w:trPr>
          <w:jc w:val="center"/>
        </w:trPr>
        <w:tc>
          <w:tcPr>
            <w:tcW w:w="711" w:type="dxa"/>
          </w:tcPr>
          <w:p w14:paraId="061DE3C4" w14:textId="77777777" w:rsidR="006E01C0" w:rsidRPr="00D10F17" w:rsidRDefault="006E01C0" w:rsidP="006E01C0">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6128" w:type="dxa"/>
            <w:vAlign w:val="center"/>
          </w:tcPr>
          <w:p w14:paraId="43B7973E" w14:textId="57889D77" w:rsidR="006E01C0" w:rsidRPr="006E01C0" w:rsidRDefault="00EB3713" w:rsidP="006E01C0">
            <w:pPr>
              <w:spacing w:line="276" w:lineRule="auto"/>
              <w:rPr>
                <w:b/>
                <w:i/>
              </w:rPr>
            </w:pPr>
            <w:r>
              <w:rPr>
                <w:b/>
                <w:bCs/>
                <w:i/>
                <w:iCs/>
                <w:color w:val="000000"/>
              </w:rPr>
              <w:t>Define</w:t>
            </w:r>
            <w:r w:rsidR="006E01C0" w:rsidRPr="006E01C0">
              <w:rPr>
                <w:b/>
                <w:bCs/>
                <w:i/>
                <w:iCs/>
                <w:color w:val="000000"/>
              </w:rPr>
              <w:t xml:space="preserve"> the components of a Resume. Create an innovative resume of your own using the components.</w:t>
            </w:r>
          </w:p>
        </w:tc>
        <w:tc>
          <w:tcPr>
            <w:tcW w:w="846" w:type="dxa"/>
          </w:tcPr>
          <w:p w14:paraId="7531F279" w14:textId="332C53BD" w:rsidR="006E01C0" w:rsidRPr="006E01C0" w:rsidRDefault="00EB3713" w:rsidP="006E01C0">
            <w:pPr>
              <w:spacing w:line="276" w:lineRule="auto"/>
              <w:jc w:val="center"/>
              <w:rPr>
                <w:b/>
                <w:bCs/>
              </w:rPr>
            </w:pPr>
            <w:r>
              <w:rPr>
                <w:b/>
                <w:bCs/>
              </w:rPr>
              <w:t>2 + 8</w:t>
            </w:r>
          </w:p>
        </w:tc>
        <w:tc>
          <w:tcPr>
            <w:tcW w:w="1331" w:type="dxa"/>
          </w:tcPr>
          <w:p w14:paraId="182FFAB4" w14:textId="62E8C2AE" w:rsidR="006E01C0" w:rsidRPr="006E01C0" w:rsidRDefault="006E01C0" w:rsidP="006E01C0">
            <w:pPr>
              <w:spacing w:line="276" w:lineRule="auto"/>
              <w:jc w:val="center"/>
              <w:rPr>
                <w:b/>
                <w:bCs/>
              </w:rPr>
            </w:pPr>
            <w:r w:rsidRPr="006E01C0">
              <w:rPr>
                <w:b/>
                <w:bCs/>
                <w:sz w:val="22"/>
                <w:szCs w:val="22"/>
              </w:rPr>
              <w:t>10</w:t>
            </w:r>
          </w:p>
        </w:tc>
      </w:tr>
      <w:tr w:rsidR="006E01C0" w:rsidRPr="00D10F17" w14:paraId="1A9C2A14" w14:textId="77777777" w:rsidTr="006E01C0">
        <w:trPr>
          <w:jc w:val="center"/>
        </w:trPr>
        <w:tc>
          <w:tcPr>
            <w:tcW w:w="711" w:type="dxa"/>
          </w:tcPr>
          <w:p w14:paraId="4E0EBD48" w14:textId="77777777" w:rsidR="006E01C0" w:rsidRPr="00D10F17" w:rsidRDefault="006E01C0" w:rsidP="006E01C0">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268054F1" w14:textId="1A193771" w:rsidR="006E01C0" w:rsidRPr="006E01C0" w:rsidRDefault="006E01C0" w:rsidP="006E01C0">
            <w:pPr>
              <w:spacing w:line="276" w:lineRule="auto"/>
              <w:rPr>
                <w:b/>
                <w:i/>
              </w:rPr>
            </w:pPr>
            <w:r w:rsidRPr="006E01C0">
              <w:rPr>
                <w:b/>
                <w:bCs/>
                <w:i/>
                <w:iCs/>
              </w:rPr>
              <w:t>Expand the different types of Corporate Advertising.</w:t>
            </w:r>
          </w:p>
        </w:tc>
        <w:tc>
          <w:tcPr>
            <w:tcW w:w="846" w:type="dxa"/>
          </w:tcPr>
          <w:p w14:paraId="2447569A" w14:textId="28F7B6BC" w:rsidR="006E01C0" w:rsidRPr="006E01C0" w:rsidRDefault="006E01C0" w:rsidP="006E01C0">
            <w:pPr>
              <w:spacing w:line="276" w:lineRule="auto"/>
              <w:jc w:val="center"/>
              <w:rPr>
                <w:b/>
                <w:bCs/>
              </w:rPr>
            </w:pPr>
            <w:r w:rsidRPr="006E01C0">
              <w:rPr>
                <w:b/>
                <w:bCs/>
              </w:rPr>
              <w:t>10</w:t>
            </w:r>
          </w:p>
        </w:tc>
        <w:tc>
          <w:tcPr>
            <w:tcW w:w="1331" w:type="dxa"/>
          </w:tcPr>
          <w:p w14:paraId="5FD21C7F" w14:textId="77777777" w:rsidR="006E01C0" w:rsidRPr="006E01C0" w:rsidRDefault="006E01C0" w:rsidP="006E01C0">
            <w:pPr>
              <w:spacing w:line="276" w:lineRule="auto"/>
              <w:jc w:val="center"/>
              <w:rPr>
                <w:b/>
                <w:bCs/>
              </w:rPr>
            </w:pPr>
            <w:r w:rsidRPr="006E01C0">
              <w:rPr>
                <w:b/>
                <w:bCs/>
              </w:rPr>
              <w:t>10</w:t>
            </w:r>
          </w:p>
        </w:tc>
      </w:tr>
      <w:tr w:rsidR="006E01C0" w:rsidRPr="00D10F17" w14:paraId="21D07F5E" w14:textId="77777777" w:rsidTr="006E01C0">
        <w:trPr>
          <w:jc w:val="center"/>
        </w:trPr>
        <w:tc>
          <w:tcPr>
            <w:tcW w:w="711" w:type="dxa"/>
          </w:tcPr>
          <w:p w14:paraId="7406F0FE" w14:textId="77777777" w:rsidR="006E01C0" w:rsidRPr="00D10F17" w:rsidRDefault="006E01C0" w:rsidP="006E01C0">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49583529" w14:textId="6CC395C6" w:rsidR="006E01C0" w:rsidRPr="006E01C0" w:rsidRDefault="006E01C0" w:rsidP="006E01C0">
            <w:pPr>
              <w:spacing w:line="276" w:lineRule="auto"/>
              <w:rPr>
                <w:b/>
                <w:i/>
              </w:rPr>
            </w:pPr>
            <w:r w:rsidRPr="006E01C0">
              <w:rPr>
                <w:b/>
                <w:i/>
              </w:rPr>
              <w:t>Describe the writing methodology.</w:t>
            </w:r>
          </w:p>
        </w:tc>
        <w:tc>
          <w:tcPr>
            <w:tcW w:w="846" w:type="dxa"/>
          </w:tcPr>
          <w:p w14:paraId="57FC4D85" w14:textId="413BCAAC" w:rsidR="006E01C0" w:rsidRPr="006E01C0" w:rsidRDefault="006E01C0" w:rsidP="006E01C0">
            <w:pPr>
              <w:spacing w:line="276" w:lineRule="auto"/>
              <w:jc w:val="center"/>
              <w:rPr>
                <w:b/>
                <w:bCs/>
              </w:rPr>
            </w:pPr>
            <w:r w:rsidRPr="006E01C0">
              <w:rPr>
                <w:b/>
                <w:bCs/>
              </w:rPr>
              <w:t>10</w:t>
            </w:r>
          </w:p>
        </w:tc>
        <w:tc>
          <w:tcPr>
            <w:tcW w:w="1331" w:type="dxa"/>
          </w:tcPr>
          <w:p w14:paraId="0536C92D" w14:textId="77777777" w:rsidR="006E01C0" w:rsidRPr="006E01C0" w:rsidRDefault="006E01C0" w:rsidP="006E01C0">
            <w:pPr>
              <w:spacing w:line="276" w:lineRule="auto"/>
              <w:jc w:val="center"/>
              <w:rPr>
                <w:b/>
                <w:bCs/>
              </w:rPr>
            </w:pPr>
            <w:r w:rsidRPr="006E01C0">
              <w:rPr>
                <w:b/>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727B82">
      <w:headerReference w:type="default" r:id="rId8"/>
      <w:footerReference w:type="default" r:id="rId9"/>
      <w:pgSz w:w="11906" w:h="16838"/>
      <w:pgMar w:top="225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3729" w14:textId="77777777" w:rsidR="00727B82" w:rsidRDefault="00727B82">
      <w:pPr>
        <w:spacing w:after="0" w:line="240" w:lineRule="auto"/>
      </w:pPr>
      <w:r>
        <w:separator/>
      </w:r>
    </w:p>
  </w:endnote>
  <w:endnote w:type="continuationSeparator" w:id="0">
    <w:p w14:paraId="2162836D" w14:textId="77777777" w:rsidR="00727B82" w:rsidRDefault="007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6CE3" w14:textId="77777777" w:rsidR="00727B82" w:rsidRDefault="00727B82">
      <w:pPr>
        <w:spacing w:after="0" w:line="240" w:lineRule="auto"/>
      </w:pPr>
      <w:r>
        <w:separator/>
      </w:r>
    </w:p>
  </w:footnote>
  <w:footnote w:type="continuationSeparator" w:id="0">
    <w:p w14:paraId="4D6D97B4" w14:textId="77777777" w:rsidR="00727B82" w:rsidRDefault="0072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2F04" w14:textId="77777777" w:rsidR="00021DD2" w:rsidRDefault="00021DD2" w:rsidP="00021DD2">
    <w:pPr>
      <w:pStyle w:val="Header"/>
      <w:jc w:val="center"/>
    </w:pPr>
    <w:bookmarkStart w:id="1" w:name="_Hlk72918964"/>
    <w:bookmarkStart w:id="2" w:name="_Hlk72918965"/>
    <w:r w:rsidRPr="004C1BD0">
      <w:rPr>
        <w:noProof/>
        <w:sz w:val="18"/>
        <w:szCs w:val="18"/>
      </w:rPr>
      <w:drawing>
        <wp:inline distT="0" distB="0" distL="0" distR="0" wp14:anchorId="55A910C7" wp14:editId="51F578C2">
          <wp:extent cx="3192780" cy="1012825"/>
          <wp:effectExtent l="0" t="0" r="0" b="0"/>
          <wp:docPr id="1401217540" name="Picture 1401217540">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14:paraId="2E5583E5" w14:textId="644F5793" w:rsidR="001E6A9F" w:rsidRPr="00021DD2" w:rsidRDefault="00CE6BB0" w:rsidP="00CE6BB0">
    <w:pPr>
      <w:pStyle w:val="Header"/>
      <w:jc w:val="center"/>
      <w:rPr>
        <w:b/>
        <w:bCs/>
        <w:sz w:val="32"/>
        <w:szCs w:val="32"/>
      </w:rPr>
    </w:pPr>
    <w:r>
      <w:rPr>
        <w:b/>
        <w:bCs/>
        <w:sz w:val="32"/>
        <w:szCs w:val="32"/>
      </w:rPr>
      <w:t>Cent</w:t>
    </w:r>
    <w:r>
      <w:rPr>
        <w:b/>
        <w:bCs/>
        <w:sz w:val="32"/>
        <w:szCs w:val="32"/>
      </w:rPr>
      <w:t>re</w:t>
    </w:r>
    <w:r>
      <w:rPr>
        <w:b/>
        <w:bCs/>
        <w:sz w:val="32"/>
        <w:szCs w:val="32"/>
      </w:rPr>
      <w:t xml:space="preserve"> for Distance and Online </w:t>
    </w:r>
    <w:r>
      <w:rPr>
        <w:b/>
        <w:bCs/>
        <w:sz w:val="32"/>
        <w:szCs w:val="32"/>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30AF0"/>
    <w:rsid w:val="00341257"/>
    <w:rsid w:val="003C7D8A"/>
    <w:rsid w:val="00490A6F"/>
    <w:rsid w:val="004C1A52"/>
    <w:rsid w:val="004C2D2B"/>
    <w:rsid w:val="004C6CC0"/>
    <w:rsid w:val="00547DCC"/>
    <w:rsid w:val="00554803"/>
    <w:rsid w:val="00570F24"/>
    <w:rsid w:val="005762C9"/>
    <w:rsid w:val="00595428"/>
    <w:rsid w:val="005A4423"/>
    <w:rsid w:val="0060010A"/>
    <w:rsid w:val="00610449"/>
    <w:rsid w:val="00622BCA"/>
    <w:rsid w:val="00650150"/>
    <w:rsid w:val="006632FB"/>
    <w:rsid w:val="00684412"/>
    <w:rsid w:val="006B4DD6"/>
    <w:rsid w:val="006B7E40"/>
    <w:rsid w:val="006C35BE"/>
    <w:rsid w:val="006C498D"/>
    <w:rsid w:val="006D304D"/>
    <w:rsid w:val="006E01C0"/>
    <w:rsid w:val="006E7B3B"/>
    <w:rsid w:val="00727B82"/>
    <w:rsid w:val="00765818"/>
    <w:rsid w:val="007D6CD9"/>
    <w:rsid w:val="007F0C2B"/>
    <w:rsid w:val="00816193"/>
    <w:rsid w:val="00820AC7"/>
    <w:rsid w:val="008444C9"/>
    <w:rsid w:val="008649F0"/>
    <w:rsid w:val="00875B8D"/>
    <w:rsid w:val="008903F4"/>
    <w:rsid w:val="008A05BE"/>
    <w:rsid w:val="008E017F"/>
    <w:rsid w:val="008F18BD"/>
    <w:rsid w:val="0092623C"/>
    <w:rsid w:val="00974922"/>
    <w:rsid w:val="0098285D"/>
    <w:rsid w:val="009B510E"/>
    <w:rsid w:val="009E3AD0"/>
    <w:rsid w:val="00AB1DDE"/>
    <w:rsid w:val="00AB1FDB"/>
    <w:rsid w:val="00AD782B"/>
    <w:rsid w:val="00AF5C1C"/>
    <w:rsid w:val="00B14DF1"/>
    <w:rsid w:val="00BC682B"/>
    <w:rsid w:val="00BE6CDF"/>
    <w:rsid w:val="00BF36BE"/>
    <w:rsid w:val="00C47218"/>
    <w:rsid w:val="00CC230F"/>
    <w:rsid w:val="00CE6BB0"/>
    <w:rsid w:val="00D05DA8"/>
    <w:rsid w:val="00D10F17"/>
    <w:rsid w:val="00DB7E03"/>
    <w:rsid w:val="00DE5F07"/>
    <w:rsid w:val="00E01D6B"/>
    <w:rsid w:val="00E02C12"/>
    <w:rsid w:val="00EB3713"/>
    <w:rsid w:val="00EF7585"/>
    <w:rsid w:val="00F46D65"/>
    <w:rsid w:val="00F56982"/>
    <w:rsid w:val="00F758B8"/>
    <w:rsid w:val="00F80453"/>
    <w:rsid w:val="00FA1868"/>
    <w:rsid w:val="00FC464C"/>
    <w:rsid w:val="00FE68A2"/>
    <w:rsid w:val="00FF32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27</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Surabhi Basotia [MU - Jaipur]</cp:lastModifiedBy>
  <cp:revision>11</cp:revision>
  <dcterms:created xsi:type="dcterms:W3CDTF">2023-11-13T07:04:00Z</dcterms:created>
  <dcterms:modified xsi:type="dcterms:W3CDTF">2024-04-17T12:29:00Z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