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A6FAA" w14:textId="77F36D61" w:rsidR="00BB7831" w:rsidRPr="00EA1AA0" w:rsidRDefault="0028140B">
      <w:pPr>
        <w:rPr>
          <w:rFonts w:cstheme="minorHAnsi"/>
          <w:sz w:val="28"/>
          <w:szCs w:val="28"/>
        </w:rPr>
      </w:pPr>
      <w:r w:rsidRPr="00EA1AA0">
        <w:rPr>
          <w:rFonts w:cstheme="minorHAnsi"/>
          <w:sz w:val="28"/>
          <w:szCs w:val="28"/>
        </w:rPr>
        <w:t>NBS-7</w:t>
      </w:r>
      <w:r w:rsidR="000809BE">
        <w:rPr>
          <w:rFonts w:cstheme="minorHAnsi"/>
          <w:sz w:val="28"/>
          <w:szCs w:val="28"/>
        </w:rPr>
        <w:t xml:space="preserve">109B </w:t>
      </w:r>
      <w:r w:rsidRPr="00EA1AA0">
        <w:rPr>
          <w:rFonts w:cstheme="minorHAnsi"/>
          <w:sz w:val="28"/>
          <w:szCs w:val="28"/>
        </w:rPr>
        <w:t xml:space="preserve">Strategic Marketing Management </w:t>
      </w:r>
      <w:r w:rsidR="000867AC" w:rsidRPr="00EA1AA0">
        <w:rPr>
          <w:rFonts w:cstheme="minorHAnsi"/>
          <w:sz w:val="28"/>
          <w:szCs w:val="28"/>
        </w:rPr>
        <w:t xml:space="preserve">Summative </w:t>
      </w:r>
      <w:r w:rsidRPr="00EA1AA0">
        <w:rPr>
          <w:rFonts w:cstheme="minorHAnsi"/>
          <w:sz w:val="28"/>
          <w:szCs w:val="28"/>
        </w:rPr>
        <w:t>Assessment 2023-24</w:t>
      </w:r>
    </w:p>
    <w:p w14:paraId="4D2FF502" w14:textId="038DBF0B" w:rsidR="0028140B" w:rsidRPr="00EA1AA0" w:rsidRDefault="00B455D1">
      <w:pPr>
        <w:rPr>
          <w:rFonts w:cstheme="minorHAnsi"/>
          <w:sz w:val="28"/>
          <w:szCs w:val="28"/>
        </w:rPr>
      </w:pPr>
      <w:r w:rsidRPr="00EA1AA0">
        <w:rPr>
          <w:rFonts w:cstheme="minorHAnsi"/>
          <w:sz w:val="28"/>
          <w:szCs w:val="28"/>
        </w:rPr>
        <w:t>The Coursework comprises of TWO compulsory tasks:</w:t>
      </w:r>
    </w:p>
    <w:p w14:paraId="7FC5778D" w14:textId="6EFCDC10" w:rsidR="00B455D1" w:rsidRPr="00EA1AA0" w:rsidRDefault="00B455D1">
      <w:pPr>
        <w:rPr>
          <w:rFonts w:cstheme="minorHAnsi"/>
          <w:sz w:val="28"/>
          <w:szCs w:val="28"/>
          <w:u w:val="single"/>
        </w:rPr>
      </w:pPr>
      <w:r w:rsidRPr="00EA1AA0">
        <w:rPr>
          <w:rFonts w:cstheme="minorHAnsi"/>
          <w:sz w:val="28"/>
          <w:szCs w:val="28"/>
          <w:u w:val="single"/>
        </w:rPr>
        <w:t>Task One</w:t>
      </w:r>
      <w:r w:rsidR="00005646" w:rsidRPr="00EA1AA0">
        <w:rPr>
          <w:rFonts w:cstheme="minorHAnsi"/>
          <w:sz w:val="28"/>
          <w:szCs w:val="28"/>
          <w:u w:val="single"/>
        </w:rPr>
        <w:t xml:space="preserve"> (</w:t>
      </w:r>
      <w:r w:rsidR="00281E2F" w:rsidRPr="00EA1AA0">
        <w:rPr>
          <w:rFonts w:cstheme="minorHAnsi"/>
          <w:sz w:val="28"/>
          <w:szCs w:val="28"/>
          <w:u w:val="single"/>
        </w:rPr>
        <w:t>2</w:t>
      </w:r>
      <w:r w:rsidR="008338A7" w:rsidRPr="00EA1AA0">
        <w:rPr>
          <w:rFonts w:cstheme="minorHAnsi"/>
          <w:sz w:val="28"/>
          <w:szCs w:val="28"/>
          <w:u w:val="single"/>
        </w:rPr>
        <w:t>,</w:t>
      </w:r>
      <w:r w:rsidR="00281E2F" w:rsidRPr="00EA1AA0">
        <w:rPr>
          <w:rFonts w:cstheme="minorHAnsi"/>
          <w:sz w:val="28"/>
          <w:szCs w:val="28"/>
          <w:u w:val="single"/>
        </w:rPr>
        <w:t>000</w:t>
      </w:r>
      <w:r w:rsidR="00005646" w:rsidRPr="00EA1AA0">
        <w:rPr>
          <w:rFonts w:cstheme="minorHAnsi"/>
          <w:sz w:val="28"/>
          <w:szCs w:val="28"/>
          <w:u w:val="single"/>
        </w:rPr>
        <w:t xml:space="preserve"> words)</w:t>
      </w:r>
      <w:r w:rsidRPr="00EA1AA0">
        <w:rPr>
          <w:rFonts w:cstheme="minorHAnsi"/>
          <w:sz w:val="28"/>
          <w:szCs w:val="28"/>
          <w:u w:val="single"/>
        </w:rPr>
        <w:t>:</w:t>
      </w:r>
    </w:p>
    <w:p w14:paraId="1C5C174B" w14:textId="5F9AB1E8" w:rsidR="000867AC" w:rsidRPr="009E4DDA" w:rsidRDefault="000867AC" w:rsidP="000867AC">
      <w:pPr>
        <w:pStyle w:val="NormalWeb"/>
        <w:spacing w:before="0" w:beforeAutospacing="0" w:after="160" w:afterAutospacing="0" w:line="256" w:lineRule="auto"/>
        <w:rPr>
          <w:rFonts w:asciiTheme="minorHAnsi" w:hAnsiTheme="minorHAnsi" w:cstheme="minorHAnsi"/>
        </w:rPr>
      </w:pPr>
      <w:r w:rsidRPr="009E4DDA">
        <w:rPr>
          <w:rFonts w:asciiTheme="minorHAnsi" w:eastAsia="Calibri" w:hAnsiTheme="minorHAnsi" w:cstheme="minorHAnsi"/>
          <w:b/>
          <w:bCs/>
          <w:color w:val="000000"/>
          <w:kern w:val="24"/>
        </w:rPr>
        <w:t xml:space="preserve">Write a </w:t>
      </w:r>
      <w:r w:rsidR="00051797" w:rsidRPr="009E4DDA">
        <w:rPr>
          <w:rFonts w:asciiTheme="minorHAnsi" w:eastAsia="Calibri" w:hAnsiTheme="minorHAnsi" w:cstheme="minorHAnsi"/>
          <w:b/>
          <w:bCs/>
          <w:color w:val="000000"/>
          <w:kern w:val="24"/>
        </w:rPr>
        <w:t>2,000-word</w:t>
      </w:r>
      <w:r w:rsidRPr="009E4DDA">
        <w:rPr>
          <w:rFonts w:asciiTheme="minorHAnsi" w:eastAsia="Calibri" w:hAnsiTheme="minorHAnsi" w:cstheme="minorHAnsi"/>
          <w:b/>
          <w:bCs/>
          <w:color w:val="000000"/>
          <w:kern w:val="24"/>
        </w:rPr>
        <w:t xml:space="preserve"> strategic marketing plan </w:t>
      </w:r>
      <w:r w:rsidRPr="009E4DDA">
        <w:rPr>
          <w:rFonts w:asciiTheme="minorHAnsi" w:eastAsia="Calibri" w:hAnsiTheme="minorHAnsi" w:cstheme="minorHAnsi"/>
          <w:color w:val="000000"/>
          <w:kern w:val="24"/>
        </w:rPr>
        <w:t xml:space="preserve">for </w:t>
      </w:r>
      <w:r w:rsidRPr="009E4DDA">
        <w:rPr>
          <w:rFonts w:asciiTheme="minorHAnsi" w:eastAsia="Calibri" w:hAnsiTheme="minorHAnsi" w:cstheme="minorHAnsi"/>
          <w:color w:val="000000"/>
          <w:kern w:val="24"/>
          <w:u w:val="single"/>
        </w:rPr>
        <w:t>ONE</w:t>
      </w:r>
      <w:r w:rsidR="009E4DDA">
        <w:rPr>
          <w:rFonts w:asciiTheme="minorHAnsi" w:eastAsia="Calibri" w:hAnsiTheme="minorHAnsi" w:cstheme="minorHAnsi"/>
          <w:color w:val="000000"/>
          <w:kern w:val="24"/>
        </w:rPr>
        <w:t xml:space="preserve"> of the five</w:t>
      </w:r>
      <w:r w:rsidRPr="009E4DDA">
        <w:rPr>
          <w:rFonts w:asciiTheme="minorHAnsi" w:eastAsia="Calibri" w:hAnsiTheme="minorHAnsi" w:cstheme="minorHAnsi"/>
          <w:color w:val="000000"/>
          <w:kern w:val="24"/>
        </w:rPr>
        <w:t xml:space="preserve"> organisations below. </w:t>
      </w:r>
      <w:r w:rsidR="00D52F4F" w:rsidRPr="009E4DDA">
        <w:rPr>
          <w:rFonts w:asciiTheme="minorHAnsi" w:eastAsia="Calibri" w:hAnsiTheme="minorHAnsi" w:cstheme="minorHAnsi"/>
          <w:color w:val="000000"/>
          <w:kern w:val="24"/>
        </w:rPr>
        <w:t xml:space="preserve">You </w:t>
      </w:r>
      <w:r w:rsidR="00D52F4F" w:rsidRPr="009E4DDA">
        <w:rPr>
          <w:rFonts w:asciiTheme="minorHAnsi" w:eastAsia="Calibri" w:hAnsiTheme="minorHAnsi" w:cstheme="minorHAnsi"/>
          <w:color w:val="000000"/>
          <w:kern w:val="24"/>
          <w:u w:val="single"/>
        </w:rPr>
        <w:t>must</w:t>
      </w:r>
      <w:r w:rsidR="00D52F4F" w:rsidRPr="009E4DDA">
        <w:rPr>
          <w:rFonts w:asciiTheme="minorHAnsi" w:eastAsia="Calibri" w:hAnsiTheme="minorHAnsi" w:cstheme="minorHAnsi"/>
          <w:color w:val="000000"/>
          <w:kern w:val="24"/>
        </w:rPr>
        <w:t xml:space="preserve"> choose one of the organisations below. </w:t>
      </w:r>
      <w:r w:rsidRPr="009E4DDA">
        <w:rPr>
          <w:rFonts w:asciiTheme="minorHAnsi" w:eastAsia="Calibri" w:hAnsiTheme="minorHAnsi" w:cstheme="minorHAnsi"/>
          <w:color w:val="000000"/>
          <w:kern w:val="24"/>
        </w:rPr>
        <w:t>Given the word limit, this is an outline strategic marketing plan:</w:t>
      </w:r>
    </w:p>
    <w:p w14:paraId="75E3F23A" w14:textId="77777777" w:rsidR="000867AC" w:rsidRPr="009E4DDA" w:rsidRDefault="000867AC">
      <w:pPr>
        <w:rPr>
          <w:rFonts w:cstheme="minorHAnsi"/>
          <w:sz w:val="24"/>
          <w:szCs w:val="24"/>
        </w:rPr>
      </w:pPr>
    </w:p>
    <w:p w14:paraId="18094E91" w14:textId="3BD3410C" w:rsidR="000867AC" w:rsidRPr="009E4DDA" w:rsidRDefault="00221E6E" w:rsidP="00507C14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Motorpoint  (</w:t>
      </w:r>
      <w:proofErr w:type="gramEnd"/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>HYPERLINK "</w:instrText>
      </w:r>
      <w:r w:rsidRPr="00221E6E">
        <w:rPr>
          <w:rFonts w:asciiTheme="minorHAnsi" w:hAnsiTheme="minorHAnsi" w:cstheme="minorHAnsi"/>
        </w:rPr>
        <w:instrText>https://www.motorpoint.co.uk/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691CAE">
        <w:rPr>
          <w:rStyle w:val="Hyperlink"/>
          <w:rFonts w:asciiTheme="minorHAnsi" w:hAnsiTheme="minorHAnsi" w:cstheme="minorHAnsi"/>
        </w:rPr>
        <w:t>https://www.motorpoint.co.uk/</w:t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>)</w:t>
      </w:r>
    </w:p>
    <w:p w14:paraId="6784E217" w14:textId="06F421DE" w:rsidR="000867AC" w:rsidRPr="00221E6E" w:rsidRDefault="00221E6E" w:rsidP="00221E6E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Joe Browns</w:t>
      </w:r>
      <w:r w:rsidR="000867AC" w:rsidRPr="009E4DDA">
        <w:rPr>
          <w:rFonts w:asciiTheme="minorHAnsi" w:hAnsiTheme="minorHAnsi" w:cstheme="minorHAnsi"/>
        </w:rPr>
        <w:t xml:space="preserve"> (</w:t>
      </w:r>
      <w:hyperlink r:id="rId7" w:history="1">
        <w:r w:rsidRPr="00691CAE">
          <w:rPr>
            <w:rStyle w:val="Hyperlink"/>
          </w:rPr>
          <w:t>https://www.joebrowns.co.uk/</w:t>
        </w:r>
      </w:hyperlink>
      <w:r w:rsidR="000867AC" w:rsidRPr="00221E6E">
        <w:rPr>
          <w:rFonts w:asciiTheme="minorHAnsi" w:eastAsia="+mn-ea" w:hAnsiTheme="minorHAnsi" w:cstheme="minorHAnsi"/>
          <w:color w:val="000000"/>
          <w:kern w:val="24"/>
        </w:rPr>
        <w:t>)</w:t>
      </w:r>
    </w:p>
    <w:p w14:paraId="1A3027CA" w14:textId="1FFA0CAA" w:rsidR="000867AC" w:rsidRDefault="008C1DD6" w:rsidP="0094250F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8C1DD6">
        <w:rPr>
          <w:rFonts w:asciiTheme="minorHAnsi" w:hAnsiTheme="minorHAnsi" w:cstheme="minorHAnsi"/>
          <w:lang w:val="en-US"/>
        </w:rPr>
        <w:t xml:space="preserve">Benihana Inc. </w:t>
      </w:r>
      <w:r w:rsidR="000867AC" w:rsidRPr="009E4DDA">
        <w:rPr>
          <w:rFonts w:asciiTheme="minorHAnsi" w:hAnsiTheme="minorHAnsi" w:cstheme="minorHAnsi"/>
        </w:rPr>
        <w:t>(</w:t>
      </w:r>
      <w:hyperlink r:id="rId8" w:history="1">
        <w:r w:rsidRPr="00691CAE">
          <w:rPr>
            <w:rStyle w:val="Hyperlink"/>
            <w:rFonts w:asciiTheme="minorHAnsi" w:hAnsiTheme="minorHAnsi" w:cstheme="minorHAnsi"/>
          </w:rPr>
          <w:t>https://www.benihanainternational.com/</w:t>
        </w:r>
      </w:hyperlink>
      <w:r>
        <w:rPr>
          <w:rFonts w:asciiTheme="minorHAnsi" w:hAnsiTheme="minorHAnsi" w:cstheme="minorHAnsi"/>
        </w:rPr>
        <w:t>)</w:t>
      </w:r>
    </w:p>
    <w:p w14:paraId="0649ECEA" w14:textId="2AACC6DC" w:rsidR="000A401A" w:rsidRPr="009E4DDA" w:rsidRDefault="000A401A" w:rsidP="0094250F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GNAW chocolate (</w:t>
      </w:r>
      <w:hyperlink r:id="rId9" w:history="1">
        <w:r w:rsidRPr="00691CAE">
          <w:rPr>
            <w:rStyle w:val="Hyperlink"/>
            <w:rFonts w:asciiTheme="minorHAnsi" w:hAnsiTheme="minorHAnsi" w:cstheme="minorHAnsi"/>
          </w:rPr>
          <w:t>https://www.gnawchocolate.co.uk/</w:t>
        </w:r>
      </w:hyperlink>
      <w:r>
        <w:rPr>
          <w:rFonts w:asciiTheme="minorHAnsi" w:hAnsiTheme="minorHAnsi" w:cstheme="minorHAnsi"/>
        </w:rPr>
        <w:t>)</w:t>
      </w:r>
    </w:p>
    <w:p w14:paraId="1670E073" w14:textId="0C6A8DF4" w:rsidR="000867AC" w:rsidRPr="009E4DDA" w:rsidRDefault="000A401A" w:rsidP="0039315F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</w:t>
      </w:r>
      <w:r w:rsidR="008C1DD6">
        <w:rPr>
          <w:rFonts w:asciiTheme="minorHAnsi" w:hAnsiTheme="minorHAnsi" w:cstheme="minorHAnsi"/>
        </w:rPr>
        <w:t>National Trust</w:t>
      </w:r>
      <w:r w:rsidR="0039315F">
        <w:rPr>
          <w:rFonts w:asciiTheme="minorHAnsi" w:hAnsiTheme="minorHAnsi" w:cstheme="minorHAnsi"/>
        </w:rPr>
        <w:t xml:space="preserve"> </w:t>
      </w:r>
      <w:r w:rsidR="00FC3850">
        <w:rPr>
          <w:rFonts w:asciiTheme="minorHAnsi" w:hAnsiTheme="minorHAnsi" w:cstheme="minorHAnsi"/>
        </w:rPr>
        <w:t>(</w:t>
      </w:r>
      <w:hyperlink r:id="rId10" w:history="1">
        <w:r w:rsidR="008C1DD6" w:rsidRPr="00691CAE">
          <w:rPr>
            <w:rStyle w:val="Hyperlink"/>
          </w:rPr>
          <w:t>https://www.nationaltrust.org.uk/</w:t>
        </w:r>
      </w:hyperlink>
      <w:r w:rsidR="00FC3850">
        <w:rPr>
          <w:rFonts w:asciiTheme="minorHAnsi" w:hAnsiTheme="minorHAnsi" w:cstheme="minorHAnsi"/>
        </w:rPr>
        <w:t>)</w:t>
      </w:r>
    </w:p>
    <w:p w14:paraId="6A64EE25" w14:textId="77777777" w:rsidR="000867AC" w:rsidRDefault="000867AC">
      <w:pPr>
        <w:rPr>
          <w:rFonts w:cstheme="minorHAnsi"/>
          <w:sz w:val="24"/>
          <w:szCs w:val="24"/>
        </w:rPr>
      </w:pPr>
    </w:p>
    <w:p w14:paraId="31A8253E" w14:textId="0F97C0DA" w:rsidR="0028140B" w:rsidRPr="009E4DDA" w:rsidRDefault="003F6BB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Y</w:t>
      </w:r>
      <w:r w:rsidR="009374F3" w:rsidRPr="009E4DDA">
        <w:rPr>
          <w:rFonts w:cstheme="minorHAnsi"/>
          <w:sz w:val="24"/>
          <w:szCs w:val="24"/>
        </w:rPr>
        <w:t>ou have</w:t>
      </w:r>
      <w:r w:rsidR="0028140B" w:rsidRPr="009E4DDA">
        <w:rPr>
          <w:rFonts w:cstheme="minorHAnsi"/>
          <w:sz w:val="24"/>
          <w:szCs w:val="24"/>
        </w:rPr>
        <w:t xml:space="preserve"> been asked by the Marketing Director </w:t>
      </w:r>
      <w:r w:rsidR="000867AC" w:rsidRPr="009E4DDA">
        <w:rPr>
          <w:rFonts w:cstheme="minorHAnsi"/>
          <w:sz w:val="24"/>
          <w:szCs w:val="24"/>
        </w:rPr>
        <w:t xml:space="preserve">of your chosen </w:t>
      </w:r>
      <w:proofErr w:type="spellStart"/>
      <w:r w:rsidR="000867AC" w:rsidRPr="009E4DDA">
        <w:rPr>
          <w:rFonts w:cstheme="minorHAnsi"/>
          <w:sz w:val="24"/>
          <w:szCs w:val="24"/>
        </w:rPr>
        <w:t>organisation</w:t>
      </w:r>
      <w:proofErr w:type="spellEnd"/>
      <w:r w:rsidR="000867AC" w:rsidRPr="009E4DDA">
        <w:rPr>
          <w:rFonts w:cstheme="minorHAnsi"/>
          <w:sz w:val="24"/>
          <w:szCs w:val="24"/>
        </w:rPr>
        <w:t xml:space="preserve"> </w:t>
      </w:r>
      <w:r w:rsidR="0028140B" w:rsidRPr="009E4DDA">
        <w:rPr>
          <w:rFonts w:cstheme="minorHAnsi"/>
          <w:sz w:val="24"/>
          <w:szCs w:val="24"/>
        </w:rPr>
        <w:t xml:space="preserve">to produce an outline </w:t>
      </w:r>
      <w:r w:rsidR="000867AC" w:rsidRPr="009E4DDA">
        <w:rPr>
          <w:rFonts w:cstheme="minorHAnsi"/>
          <w:sz w:val="24"/>
          <w:szCs w:val="24"/>
        </w:rPr>
        <w:t xml:space="preserve">strategic </w:t>
      </w:r>
      <w:r w:rsidR="0028140B" w:rsidRPr="009E4DDA">
        <w:rPr>
          <w:rFonts w:cstheme="minorHAnsi"/>
          <w:sz w:val="24"/>
          <w:szCs w:val="24"/>
        </w:rPr>
        <w:t>marketing plan</w:t>
      </w:r>
      <w:r w:rsidR="009374F3" w:rsidRPr="009E4DDA">
        <w:rPr>
          <w:rFonts w:cstheme="minorHAnsi"/>
          <w:sz w:val="24"/>
          <w:szCs w:val="24"/>
        </w:rPr>
        <w:t xml:space="preserve">. </w:t>
      </w:r>
      <w:r w:rsidR="0028140B" w:rsidRPr="009E4DDA">
        <w:rPr>
          <w:rFonts w:cstheme="minorHAnsi"/>
          <w:sz w:val="24"/>
          <w:szCs w:val="24"/>
        </w:rPr>
        <w:t xml:space="preserve"> </w:t>
      </w:r>
    </w:p>
    <w:p w14:paraId="370C037B" w14:textId="1C81412C" w:rsidR="0028140B" w:rsidRPr="009E4DDA" w:rsidRDefault="000948B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Your marketing plan can</w:t>
      </w:r>
      <w:r w:rsidR="0028140B" w:rsidRPr="009E4DDA">
        <w:rPr>
          <w:rFonts w:cstheme="minorHAnsi"/>
          <w:sz w:val="24"/>
          <w:szCs w:val="24"/>
        </w:rPr>
        <w:t xml:space="preserve"> follow a framework of your choice; however, it </w:t>
      </w:r>
      <w:r w:rsidR="00C225C2">
        <w:rPr>
          <w:rFonts w:cstheme="minorHAnsi"/>
          <w:sz w:val="24"/>
          <w:szCs w:val="24"/>
        </w:rPr>
        <w:t>must</w:t>
      </w:r>
      <w:r w:rsidR="0028140B" w:rsidRPr="009E4DDA">
        <w:rPr>
          <w:rFonts w:cstheme="minorHAnsi"/>
          <w:sz w:val="24"/>
          <w:szCs w:val="24"/>
        </w:rPr>
        <w:t xml:space="preserve"> </w:t>
      </w:r>
      <w:r w:rsidR="00BA77AD">
        <w:rPr>
          <w:rFonts w:cstheme="minorHAnsi"/>
          <w:sz w:val="24"/>
          <w:szCs w:val="24"/>
        </w:rPr>
        <w:t>include t</w:t>
      </w:r>
      <w:r w:rsidR="0028140B" w:rsidRPr="009E4DDA">
        <w:rPr>
          <w:rFonts w:cstheme="minorHAnsi"/>
          <w:sz w:val="24"/>
          <w:szCs w:val="24"/>
        </w:rPr>
        <w:t>he following essential elements:</w:t>
      </w:r>
    </w:p>
    <w:p w14:paraId="45FA1004" w14:textId="6CBE2420" w:rsidR="0028140B" w:rsidRPr="009E4DDA" w:rsidRDefault="0028140B" w:rsidP="0028140B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9E4DDA">
        <w:rPr>
          <w:rFonts w:cstheme="minorHAnsi"/>
          <w:sz w:val="24"/>
          <w:szCs w:val="24"/>
        </w:rPr>
        <w:t xml:space="preserve">An analysis of where </w:t>
      </w:r>
      <w:r w:rsidR="009374F3" w:rsidRPr="009E4DDA">
        <w:rPr>
          <w:rFonts w:cstheme="minorHAnsi"/>
          <w:sz w:val="24"/>
          <w:szCs w:val="24"/>
        </w:rPr>
        <w:t xml:space="preserve">your chosen </w:t>
      </w:r>
      <w:proofErr w:type="spellStart"/>
      <w:r w:rsidR="00E00819" w:rsidRPr="009E4DDA">
        <w:rPr>
          <w:rFonts w:cstheme="minorHAnsi"/>
          <w:sz w:val="24"/>
          <w:szCs w:val="24"/>
        </w:rPr>
        <w:t>organisation</w:t>
      </w:r>
      <w:proofErr w:type="spellEnd"/>
      <w:r w:rsidR="00E00819" w:rsidRPr="009E4DDA">
        <w:rPr>
          <w:rFonts w:cstheme="minorHAnsi"/>
          <w:sz w:val="24"/>
          <w:szCs w:val="24"/>
        </w:rPr>
        <w:t xml:space="preserve"> is</w:t>
      </w:r>
      <w:r w:rsidRPr="009E4DDA">
        <w:rPr>
          <w:rFonts w:cstheme="minorHAnsi"/>
          <w:sz w:val="24"/>
          <w:szCs w:val="24"/>
        </w:rPr>
        <w:t xml:space="preserve"> now using appropriate models to audit the current situation.</w:t>
      </w:r>
    </w:p>
    <w:p w14:paraId="59ED3B14" w14:textId="704C5974" w:rsidR="0028140B" w:rsidRPr="009E4DDA" w:rsidRDefault="0028140B" w:rsidP="0028140B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9E4DDA">
        <w:rPr>
          <w:rFonts w:cstheme="minorHAnsi"/>
          <w:sz w:val="24"/>
          <w:szCs w:val="24"/>
        </w:rPr>
        <w:t xml:space="preserve">An overview of where the </w:t>
      </w:r>
      <w:proofErr w:type="spellStart"/>
      <w:r w:rsidR="009374F3" w:rsidRPr="009E4DDA">
        <w:rPr>
          <w:rFonts w:cstheme="minorHAnsi"/>
          <w:sz w:val="24"/>
          <w:szCs w:val="24"/>
        </w:rPr>
        <w:t>organisation</w:t>
      </w:r>
      <w:proofErr w:type="spellEnd"/>
      <w:r w:rsidRPr="009E4DDA">
        <w:rPr>
          <w:rFonts w:cstheme="minorHAnsi"/>
          <w:sz w:val="24"/>
          <w:szCs w:val="24"/>
        </w:rPr>
        <w:t xml:space="preserve"> wants to be. Including SMART related objectives.</w:t>
      </w:r>
    </w:p>
    <w:p w14:paraId="7FB59E80" w14:textId="3C10AF7A" w:rsidR="0028140B" w:rsidRPr="009E4DDA" w:rsidRDefault="0028140B" w:rsidP="0028140B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9E4DDA">
        <w:rPr>
          <w:rFonts w:cstheme="minorHAnsi"/>
          <w:sz w:val="24"/>
          <w:szCs w:val="24"/>
        </w:rPr>
        <w:t xml:space="preserve">Critical analysis of the strategic options resulting in your decision as to where the </w:t>
      </w:r>
      <w:proofErr w:type="spellStart"/>
      <w:r w:rsidR="009374F3" w:rsidRPr="009E4DDA">
        <w:rPr>
          <w:rFonts w:cstheme="minorHAnsi"/>
          <w:sz w:val="24"/>
          <w:szCs w:val="24"/>
        </w:rPr>
        <w:t>organisation</w:t>
      </w:r>
      <w:proofErr w:type="spellEnd"/>
      <w:r w:rsidRPr="009E4DDA">
        <w:rPr>
          <w:rFonts w:cstheme="minorHAnsi"/>
          <w:sz w:val="24"/>
          <w:szCs w:val="24"/>
        </w:rPr>
        <w:t xml:space="preserve"> wants to be.</w:t>
      </w:r>
    </w:p>
    <w:p w14:paraId="7646C309" w14:textId="221F3E3D" w:rsidR="0028140B" w:rsidRPr="009E4DDA" w:rsidRDefault="0028140B" w:rsidP="0028140B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9E4DDA">
        <w:rPr>
          <w:rFonts w:cstheme="minorHAnsi"/>
          <w:sz w:val="24"/>
          <w:szCs w:val="24"/>
        </w:rPr>
        <w:t>An explanation of how the company will implement the chosen strategy.</w:t>
      </w:r>
    </w:p>
    <w:p w14:paraId="4D128A79" w14:textId="6728AA5E" w:rsidR="0028140B" w:rsidRPr="009E4DDA" w:rsidRDefault="0028140B" w:rsidP="0028140B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9E4DDA">
        <w:rPr>
          <w:rFonts w:cstheme="minorHAnsi"/>
          <w:sz w:val="24"/>
          <w:szCs w:val="24"/>
        </w:rPr>
        <w:t xml:space="preserve">Your recommendations as to how the </w:t>
      </w:r>
      <w:proofErr w:type="spellStart"/>
      <w:r w:rsidR="009374F3" w:rsidRPr="009E4DDA">
        <w:rPr>
          <w:rFonts w:cstheme="minorHAnsi"/>
          <w:sz w:val="24"/>
          <w:szCs w:val="24"/>
        </w:rPr>
        <w:t>organisation</w:t>
      </w:r>
      <w:proofErr w:type="spellEnd"/>
      <w:r w:rsidRPr="009E4DDA">
        <w:rPr>
          <w:rFonts w:cstheme="minorHAnsi"/>
          <w:sz w:val="24"/>
          <w:szCs w:val="24"/>
        </w:rPr>
        <w:t xml:space="preserve"> should monitor company performance. </w:t>
      </w:r>
    </w:p>
    <w:p w14:paraId="6A0D1B12" w14:textId="5A7ABDDC" w:rsidR="00B455D1" w:rsidRDefault="00B455D1" w:rsidP="00B455D1">
      <w:pPr>
        <w:rPr>
          <w:rFonts w:cstheme="minorHAnsi"/>
          <w:b/>
          <w:sz w:val="24"/>
          <w:szCs w:val="24"/>
        </w:rPr>
      </w:pPr>
      <w:r w:rsidRPr="000867AC">
        <w:rPr>
          <w:rFonts w:cstheme="minorHAnsi"/>
          <w:b/>
          <w:sz w:val="24"/>
          <w:szCs w:val="24"/>
        </w:rPr>
        <w:t>Strategic audit</w:t>
      </w:r>
      <w:r w:rsidR="00EB1CE1" w:rsidRPr="000867AC">
        <w:rPr>
          <w:rFonts w:cstheme="minorHAnsi"/>
          <w:b/>
          <w:sz w:val="24"/>
          <w:szCs w:val="24"/>
        </w:rPr>
        <w:t xml:space="preserve"> and objectives (Where are we now? Where do we want to be?)</w:t>
      </w:r>
      <w:r w:rsidRPr="000867AC">
        <w:rPr>
          <w:rFonts w:cstheme="minorHAnsi"/>
          <w:sz w:val="24"/>
          <w:szCs w:val="24"/>
        </w:rPr>
        <w:t>: Plan to include an analysis of the external macro- and micro-environments and the internal environment</w:t>
      </w:r>
      <w:r w:rsidR="00BA77AD">
        <w:rPr>
          <w:rFonts w:cstheme="minorHAnsi"/>
          <w:sz w:val="24"/>
          <w:szCs w:val="24"/>
        </w:rPr>
        <w:t xml:space="preserve">. Relevant models </w:t>
      </w:r>
      <w:r w:rsidR="00B3163A">
        <w:rPr>
          <w:rFonts w:cstheme="minorHAnsi"/>
          <w:sz w:val="24"/>
          <w:szCs w:val="24"/>
        </w:rPr>
        <w:t>e.g.,</w:t>
      </w:r>
      <w:r w:rsidR="00BA77AD">
        <w:rPr>
          <w:rFonts w:cstheme="minorHAnsi"/>
          <w:sz w:val="24"/>
          <w:szCs w:val="24"/>
        </w:rPr>
        <w:t xml:space="preserve"> SWOT, PESTLE and Marketing Mix can be applied. </w:t>
      </w:r>
      <w:r w:rsidRPr="000867AC">
        <w:rPr>
          <w:rFonts w:cstheme="minorHAnsi"/>
          <w:sz w:val="24"/>
          <w:szCs w:val="24"/>
        </w:rPr>
        <w:t xml:space="preserve">Plan to include the mission/vision, </w:t>
      </w:r>
      <w:r w:rsidR="00BA77AD">
        <w:rPr>
          <w:rFonts w:cstheme="minorHAnsi"/>
          <w:sz w:val="24"/>
          <w:szCs w:val="24"/>
        </w:rPr>
        <w:t>strategic objectives should be SMART/5Ss.</w:t>
      </w:r>
      <w:r w:rsidR="00BA77AD" w:rsidRPr="000867AC">
        <w:rPr>
          <w:rFonts w:cstheme="minorHAnsi"/>
          <w:sz w:val="24"/>
          <w:szCs w:val="24"/>
        </w:rPr>
        <w:t xml:space="preserve"> </w:t>
      </w:r>
      <w:r w:rsidRPr="000948B8">
        <w:rPr>
          <w:rFonts w:cstheme="minorHAnsi"/>
          <w:b/>
          <w:sz w:val="24"/>
          <w:szCs w:val="24"/>
        </w:rPr>
        <w:t>(</w:t>
      </w:r>
      <w:r w:rsidR="00EB1CE1" w:rsidRPr="000948B8">
        <w:rPr>
          <w:rFonts w:cstheme="minorHAnsi"/>
          <w:b/>
          <w:sz w:val="24"/>
          <w:szCs w:val="24"/>
        </w:rPr>
        <w:t>20</w:t>
      </w:r>
      <w:r w:rsidRPr="000948B8">
        <w:rPr>
          <w:rFonts w:cstheme="minorHAnsi"/>
          <w:b/>
          <w:sz w:val="24"/>
          <w:szCs w:val="24"/>
        </w:rPr>
        <w:t xml:space="preserve"> marks) </w:t>
      </w:r>
    </w:p>
    <w:p w14:paraId="39563FB1" w14:textId="3BF375F9" w:rsidR="00921262" w:rsidRPr="00FC3850" w:rsidRDefault="0039315F" w:rsidP="00B455D1">
      <w:pPr>
        <w:rPr>
          <w:rFonts w:cstheme="minorHAnsi"/>
          <w:b/>
          <w:sz w:val="24"/>
          <w:szCs w:val="24"/>
        </w:rPr>
      </w:pPr>
      <w:r w:rsidRPr="00FC3850">
        <w:rPr>
          <w:rFonts w:cstheme="minorHAnsi"/>
          <w:b/>
          <w:sz w:val="24"/>
          <w:szCs w:val="24"/>
        </w:rPr>
        <w:t xml:space="preserve">I’m looking for your own ideas </w:t>
      </w:r>
      <w:r w:rsidR="00B3163A" w:rsidRPr="00FC3850">
        <w:rPr>
          <w:rFonts w:cstheme="minorHAnsi"/>
          <w:b/>
          <w:sz w:val="24"/>
          <w:szCs w:val="24"/>
        </w:rPr>
        <w:t>e.g.,</w:t>
      </w:r>
      <w:r w:rsidRPr="00FC3850">
        <w:rPr>
          <w:rFonts w:cstheme="minorHAnsi"/>
          <w:b/>
          <w:sz w:val="24"/>
          <w:szCs w:val="24"/>
        </w:rPr>
        <w:t xml:space="preserve"> your own SWOT analysis and not something that is copied from the Internet. </w:t>
      </w:r>
    </w:p>
    <w:p w14:paraId="72A2F9FC" w14:textId="04A2A1BE" w:rsidR="00B455D1" w:rsidRPr="000948B8" w:rsidRDefault="00B455D1" w:rsidP="00B455D1">
      <w:pPr>
        <w:rPr>
          <w:rFonts w:cstheme="minorHAnsi"/>
          <w:b/>
          <w:sz w:val="24"/>
          <w:szCs w:val="24"/>
        </w:rPr>
      </w:pPr>
      <w:r w:rsidRPr="00BA77AD">
        <w:rPr>
          <w:rFonts w:cstheme="minorHAnsi"/>
          <w:b/>
          <w:sz w:val="24"/>
          <w:szCs w:val="24"/>
        </w:rPr>
        <w:lastRenderedPageBreak/>
        <w:t>Strategic decisions</w:t>
      </w:r>
      <w:r w:rsidR="00EB1CE1" w:rsidRPr="00BA77AD">
        <w:rPr>
          <w:rFonts w:cstheme="minorHAnsi"/>
          <w:b/>
          <w:sz w:val="24"/>
          <w:szCs w:val="24"/>
        </w:rPr>
        <w:t xml:space="preserve"> and tactics (How are we going to get there? Getting there)</w:t>
      </w:r>
      <w:r w:rsidRPr="00BA77AD">
        <w:rPr>
          <w:rFonts w:cstheme="minorHAnsi"/>
          <w:b/>
          <w:sz w:val="24"/>
          <w:szCs w:val="24"/>
        </w:rPr>
        <w:t>:</w:t>
      </w:r>
      <w:r w:rsidRPr="00BA77AD">
        <w:rPr>
          <w:rFonts w:cstheme="minorHAnsi"/>
          <w:sz w:val="24"/>
          <w:szCs w:val="24"/>
        </w:rPr>
        <w:t xml:space="preserve"> </w:t>
      </w:r>
      <w:r w:rsidR="00BA77AD" w:rsidRPr="00BA77AD">
        <w:rPr>
          <w:rFonts w:cstheme="minorHAnsi"/>
          <w:color w:val="444444"/>
          <w:sz w:val="24"/>
          <w:szCs w:val="24"/>
          <w:shd w:val="clear" w:color="auto" w:fill="FFFFFF"/>
        </w:rPr>
        <w:t xml:space="preserve">Very clear strategic choice.  Tactics - strong evidence of application of tactical models e.g. marketing mix. This stage of the plan </w:t>
      </w:r>
      <w:r w:rsidRPr="00BA77AD">
        <w:rPr>
          <w:rFonts w:cstheme="minorHAnsi"/>
          <w:sz w:val="24"/>
          <w:szCs w:val="24"/>
        </w:rPr>
        <w:t>to indicate which models/frameworks have been applied in evaluating the strategic options and include analysis of the STP process</w:t>
      </w:r>
      <w:r w:rsidR="00BA77AD" w:rsidRPr="00BA77AD">
        <w:rPr>
          <w:rFonts w:cstheme="minorHAnsi"/>
          <w:sz w:val="24"/>
          <w:szCs w:val="24"/>
        </w:rPr>
        <w:t>.</w:t>
      </w:r>
      <w:r w:rsidRPr="00BA77AD">
        <w:rPr>
          <w:rFonts w:cstheme="minorHAnsi"/>
          <w:sz w:val="24"/>
          <w:szCs w:val="24"/>
        </w:rPr>
        <w:t xml:space="preserve"> Decisions should be </w:t>
      </w:r>
      <w:r w:rsidR="00BA77AD" w:rsidRPr="00BA77AD">
        <w:rPr>
          <w:rFonts w:cstheme="minorHAnsi"/>
          <w:sz w:val="24"/>
          <w:szCs w:val="24"/>
        </w:rPr>
        <w:t xml:space="preserve">fully </w:t>
      </w:r>
      <w:r w:rsidRPr="00BA77AD">
        <w:rPr>
          <w:rFonts w:cstheme="minorHAnsi"/>
          <w:sz w:val="24"/>
          <w:szCs w:val="24"/>
        </w:rPr>
        <w:t>justified</w:t>
      </w:r>
      <w:r w:rsidR="00BA77AD" w:rsidRPr="00BA77AD">
        <w:rPr>
          <w:rFonts w:cstheme="minorHAnsi"/>
          <w:sz w:val="24"/>
          <w:szCs w:val="24"/>
        </w:rPr>
        <w:t xml:space="preserve">. </w:t>
      </w:r>
      <w:r w:rsidRPr="000948B8">
        <w:rPr>
          <w:rFonts w:cstheme="minorHAnsi"/>
          <w:b/>
          <w:sz w:val="24"/>
          <w:szCs w:val="24"/>
        </w:rPr>
        <w:t>(</w:t>
      </w:r>
      <w:r w:rsidR="005A4A43" w:rsidRPr="000948B8">
        <w:rPr>
          <w:rFonts w:cstheme="minorHAnsi"/>
          <w:b/>
          <w:sz w:val="24"/>
          <w:szCs w:val="24"/>
        </w:rPr>
        <w:t>20</w:t>
      </w:r>
      <w:r w:rsidRPr="000948B8">
        <w:rPr>
          <w:rFonts w:cstheme="minorHAnsi"/>
          <w:b/>
          <w:sz w:val="24"/>
          <w:szCs w:val="24"/>
        </w:rPr>
        <w:t xml:space="preserve"> marks) </w:t>
      </w:r>
    </w:p>
    <w:p w14:paraId="7F68A799" w14:textId="0F0521FF" w:rsidR="00B455D1" w:rsidRPr="000948B8" w:rsidRDefault="00EB1CE1" w:rsidP="00B455D1">
      <w:pPr>
        <w:rPr>
          <w:rFonts w:cstheme="minorHAnsi"/>
          <w:b/>
          <w:sz w:val="24"/>
          <w:szCs w:val="24"/>
        </w:rPr>
      </w:pPr>
      <w:r w:rsidRPr="000867AC">
        <w:rPr>
          <w:rFonts w:cstheme="minorHAnsi"/>
          <w:b/>
          <w:sz w:val="24"/>
          <w:szCs w:val="24"/>
        </w:rPr>
        <w:t xml:space="preserve">Evaluation and </w:t>
      </w:r>
      <w:r w:rsidR="00B455D1" w:rsidRPr="000867AC">
        <w:rPr>
          <w:rFonts w:cstheme="minorHAnsi"/>
          <w:b/>
          <w:sz w:val="24"/>
          <w:szCs w:val="24"/>
        </w:rPr>
        <w:t>Controls:</w:t>
      </w:r>
      <w:r w:rsidR="00B455D1" w:rsidRPr="000867AC">
        <w:rPr>
          <w:rFonts w:cstheme="minorHAnsi"/>
          <w:sz w:val="24"/>
          <w:szCs w:val="24"/>
        </w:rPr>
        <w:t xml:space="preserve"> </w:t>
      </w:r>
      <w:r w:rsidR="00BA77AD" w:rsidRPr="00EF6383">
        <w:rPr>
          <w:rFonts w:cstheme="minorHAnsi"/>
          <w:color w:val="444444"/>
          <w:sz w:val="24"/>
          <w:szCs w:val="24"/>
          <w:shd w:val="clear" w:color="auto" w:fill="FFFFFF"/>
        </w:rPr>
        <w:t xml:space="preserve">Very strong evidence of recommendations for proposed tools to control the implementation of the </w:t>
      </w:r>
      <w:r w:rsidR="00395348" w:rsidRPr="00EF6383">
        <w:rPr>
          <w:rFonts w:cstheme="minorHAnsi"/>
          <w:color w:val="444444"/>
          <w:sz w:val="24"/>
          <w:szCs w:val="24"/>
          <w:shd w:val="clear" w:color="auto" w:fill="FFFFFF"/>
        </w:rPr>
        <w:t>plan. A</w:t>
      </w:r>
      <w:r w:rsidR="00BA77AD" w:rsidRPr="00EF6383">
        <w:rPr>
          <w:rFonts w:cstheme="minorHAnsi"/>
          <w:color w:val="444444"/>
          <w:sz w:val="24"/>
          <w:szCs w:val="24"/>
          <w:shd w:val="clear" w:color="auto" w:fill="FFFFFF"/>
        </w:rPr>
        <w:t xml:space="preserve"> wide range of KPIs e.g. customer satisfaction, brand awareness, ROMI. A high level of understanding of how to monitor customer feedback</w:t>
      </w:r>
      <w:r w:rsidR="00C225C2">
        <w:rPr>
          <w:rFonts w:cstheme="minorHAnsi"/>
          <w:color w:val="444444"/>
          <w:sz w:val="24"/>
          <w:szCs w:val="24"/>
          <w:shd w:val="clear" w:color="auto" w:fill="FFFFFF"/>
        </w:rPr>
        <w:t>.</w:t>
      </w:r>
      <w:r w:rsidR="00BA77AD" w:rsidRPr="00EF6383">
        <w:rPr>
          <w:rFonts w:cstheme="minorHAnsi"/>
          <w:sz w:val="24"/>
          <w:szCs w:val="24"/>
        </w:rPr>
        <w:t xml:space="preserve"> </w:t>
      </w:r>
      <w:r w:rsidR="00B455D1" w:rsidRPr="00EF6383">
        <w:rPr>
          <w:rFonts w:cstheme="minorHAnsi"/>
          <w:sz w:val="24"/>
          <w:szCs w:val="24"/>
        </w:rPr>
        <w:t xml:space="preserve">Plan to include recommendations for the proposed tools to control the implementation of the plan. </w:t>
      </w:r>
      <w:r w:rsidR="00EF6383" w:rsidRPr="00EF6383">
        <w:rPr>
          <w:rFonts w:cstheme="minorHAnsi"/>
          <w:sz w:val="24"/>
          <w:szCs w:val="24"/>
        </w:rPr>
        <w:t xml:space="preserve">This stage of the plan to </w:t>
      </w:r>
      <w:r w:rsidR="00B455D1" w:rsidRPr="00EF6383">
        <w:rPr>
          <w:rFonts w:cstheme="minorHAnsi"/>
          <w:sz w:val="24"/>
          <w:szCs w:val="24"/>
        </w:rPr>
        <w:t xml:space="preserve">include recommendations for the measurement tools relevant to determining the success of the </w:t>
      </w:r>
      <w:r w:rsidR="00EF6383" w:rsidRPr="00EF6383">
        <w:rPr>
          <w:rFonts w:cstheme="minorHAnsi"/>
          <w:sz w:val="24"/>
          <w:szCs w:val="24"/>
        </w:rPr>
        <w:t xml:space="preserve">marketing </w:t>
      </w:r>
      <w:r w:rsidR="00B455D1" w:rsidRPr="00EF6383">
        <w:rPr>
          <w:rFonts w:cstheme="minorHAnsi"/>
          <w:sz w:val="24"/>
          <w:szCs w:val="24"/>
        </w:rPr>
        <w:t xml:space="preserve">plan and include financial, resource and </w:t>
      </w:r>
      <w:r w:rsidR="0039315F" w:rsidRPr="00EF6383">
        <w:rPr>
          <w:rFonts w:cstheme="minorHAnsi"/>
          <w:sz w:val="24"/>
          <w:szCs w:val="24"/>
        </w:rPr>
        <w:t>time-based</w:t>
      </w:r>
      <w:r w:rsidR="00B455D1" w:rsidRPr="00EF6383">
        <w:rPr>
          <w:rFonts w:cstheme="minorHAnsi"/>
          <w:sz w:val="24"/>
          <w:szCs w:val="24"/>
        </w:rPr>
        <w:t xml:space="preserve"> measures. </w:t>
      </w:r>
      <w:r w:rsidR="00B455D1" w:rsidRPr="000948B8">
        <w:rPr>
          <w:rFonts w:cstheme="minorHAnsi"/>
          <w:b/>
          <w:sz w:val="24"/>
          <w:szCs w:val="24"/>
        </w:rPr>
        <w:t>(</w:t>
      </w:r>
      <w:r w:rsidR="009E4DDA" w:rsidRPr="000948B8">
        <w:rPr>
          <w:rFonts w:cstheme="minorHAnsi"/>
          <w:b/>
          <w:sz w:val="24"/>
          <w:szCs w:val="24"/>
        </w:rPr>
        <w:t>1</w:t>
      </w:r>
      <w:r w:rsidR="000948B8">
        <w:rPr>
          <w:rFonts w:cstheme="minorHAnsi"/>
          <w:b/>
          <w:sz w:val="24"/>
          <w:szCs w:val="24"/>
        </w:rPr>
        <w:t>0</w:t>
      </w:r>
      <w:r w:rsidR="00B455D1" w:rsidRPr="000948B8">
        <w:rPr>
          <w:rFonts w:cstheme="minorHAnsi"/>
          <w:b/>
          <w:sz w:val="24"/>
          <w:szCs w:val="24"/>
        </w:rPr>
        <w:t xml:space="preserve"> marks) </w:t>
      </w:r>
    </w:p>
    <w:p w14:paraId="0EF3BB3D" w14:textId="0DA9662B" w:rsidR="00B455D1" w:rsidRPr="000948B8" w:rsidRDefault="00B455D1" w:rsidP="00B455D1">
      <w:pPr>
        <w:rPr>
          <w:rFonts w:cstheme="minorHAnsi"/>
          <w:b/>
          <w:sz w:val="24"/>
          <w:szCs w:val="24"/>
        </w:rPr>
      </w:pPr>
      <w:r w:rsidRPr="00EF6383">
        <w:rPr>
          <w:rFonts w:cstheme="minorHAnsi"/>
          <w:b/>
          <w:sz w:val="24"/>
          <w:szCs w:val="24"/>
        </w:rPr>
        <w:t>C</w:t>
      </w:r>
      <w:r w:rsidR="00005646" w:rsidRPr="00EF6383">
        <w:rPr>
          <w:rFonts w:cstheme="minorHAnsi"/>
          <w:b/>
          <w:sz w:val="24"/>
          <w:szCs w:val="24"/>
        </w:rPr>
        <w:t>ritical analysis</w:t>
      </w:r>
      <w:r w:rsidRPr="00EF6383">
        <w:rPr>
          <w:rFonts w:cstheme="minorHAnsi"/>
          <w:sz w:val="24"/>
          <w:szCs w:val="24"/>
        </w:rPr>
        <w:t xml:space="preserve">: </w:t>
      </w:r>
      <w:r w:rsidR="00EF6383" w:rsidRPr="00EF6383">
        <w:rPr>
          <w:rFonts w:cstheme="minorHAnsi"/>
          <w:color w:val="444444"/>
          <w:sz w:val="24"/>
          <w:szCs w:val="24"/>
          <w:shd w:val="clear" w:color="auto" w:fill="FFFFFF"/>
        </w:rPr>
        <w:t xml:space="preserve">Work demonstrates a high level of critical analysis and/or originality. A strong level of evidence used to support arguments. Relevant frameworks, model, theories should be fully applied. </w:t>
      </w:r>
      <w:r w:rsidRPr="000948B8">
        <w:rPr>
          <w:rFonts w:cstheme="minorHAnsi"/>
          <w:b/>
          <w:sz w:val="24"/>
          <w:szCs w:val="24"/>
        </w:rPr>
        <w:t>(</w:t>
      </w:r>
      <w:r w:rsidR="009E4DDA" w:rsidRPr="000948B8">
        <w:rPr>
          <w:rFonts w:cstheme="minorHAnsi"/>
          <w:b/>
          <w:sz w:val="24"/>
          <w:szCs w:val="24"/>
        </w:rPr>
        <w:t>15</w:t>
      </w:r>
      <w:r w:rsidRPr="000948B8">
        <w:rPr>
          <w:rFonts w:cstheme="minorHAnsi"/>
          <w:b/>
          <w:sz w:val="24"/>
          <w:szCs w:val="24"/>
        </w:rPr>
        <w:t xml:space="preserve"> marks) </w:t>
      </w:r>
    </w:p>
    <w:p w14:paraId="7F8D40D0" w14:textId="4BA878CD" w:rsidR="00005646" w:rsidRDefault="00005646" w:rsidP="00B455D1">
      <w:pPr>
        <w:rPr>
          <w:rFonts w:cstheme="minorHAnsi"/>
          <w:b/>
          <w:sz w:val="24"/>
          <w:szCs w:val="24"/>
        </w:rPr>
      </w:pPr>
      <w:r w:rsidRPr="00EF6383">
        <w:rPr>
          <w:rFonts w:cstheme="minorHAnsi"/>
          <w:b/>
          <w:sz w:val="24"/>
          <w:szCs w:val="24"/>
        </w:rPr>
        <w:t>Presentation</w:t>
      </w:r>
      <w:r w:rsidRPr="00EF6383">
        <w:rPr>
          <w:rFonts w:cstheme="minorHAnsi"/>
          <w:sz w:val="24"/>
          <w:szCs w:val="24"/>
        </w:rPr>
        <w:t>: The plan follows a clear structure, strong evidence of research. Harva</w:t>
      </w:r>
      <w:r w:rsidR="005A4A43" w:rsidRPr="00EF6383">
        <w:rPr>
          <w:rFonts w:cstheme="minorHAnsi"/>
          <w:sz w:val="24"/>
          <w:szCs w:val="24"/>
        </w:rPr>
        <w:t>r</w:t>
      </w:r>
      <w:r w:rsidR="009E4DDA" w:rsidRPr="00EF6383">
        <w:rPr>
          <w:rFonts w:cstheme="minorHAnsi"/>
          <w:sz w:val="24"/>
          <w:szCs w:val="24"/>
        </w:rPr>
        <w:t xml:space="preserve">d Referencing fully applied. </w:t>
      </w:r>
      <w:r w:rsidR="009E4DDA" w:rsidRPr="000948B8">
        <w:rPr>
          <w:rFonts w:cstheme="minorHAnsi"/>
          <w:b/>
          <w:sz w:val="24"/>
          <w:szCs w:val="24"/>
        </w:rPr>
        <w:t>(10</w:t>
      </w:r>
      <w:r w:rsidRPr="000948B8">
        <w:rPr>
          <w:rFonts w:cstheme="minorHAnsi"/>
          <w:b/>
          <w:sz w:val="24"/>
          <w:szCs w:val="24"/>
        </w:rPr>
        <w:t xml:space="preserve"> marks)</w:t>
      </w:r>
    </w:p>
    <w:p w14:paraId="3C975193" w14:textId="7547ED50" w:rsidR="00B455D1" w:rsidRPr="009F1BCE" w:rsidRDefault="0039315F" w:rsidP="00B455D1">
      <w:pPr>
        <w:rPr>
          <w:rFonts w:cstheme="minorHAnsi"/>
          <w:b/>
          <w:sz w:val="24"/>
          <w:szCs w:val="24"/>
        </w:rPr>
      </w:pPr>
      <w:r w:rsidRPr="0039315F" w:rsidDel="0039315F">
        <w:rPr>
          <w:rFonts w:cstheme="minorHAnsi"/>
          <w:bCs/>
          <w:color w:val="002060"/>
          <w:sz w:val="24"/>
          <w:szCs w:val="24"/>
        </w:rPr>
        <w:t xml:space="preserve"> </w:t>
      </w:r>
      <w:r w:rsidR="00B455D1" w:rsidRPr="009F1BCE">
        <w:rPr>
          <w:rFonts w:cstheme="minorHAnsi"/>
          <w:b/>
          <w:sz w:val="24"/>
          <w:szCs w:val="24"/>
        </w:rPr>
        <w:t xml:space="preserve">(Total – </w:t>
      </w:r>
      <w:r w:rsidR="00005646" w:rsidRPr="009F1BCE">
        <w:rPr>
          <w:rFonts w:cstheme="minorHAnsi"/>
          <w:b/>
          <w:sz w:val="24"/>
          <w:szCs w:val="24"/>
        </w:rPr>
        <w:t>75</w:t>
      </w:r>
      <w:r w:rsidR="00B455D1" w:rsidRPr="009F1BCE">
        <w:rPr>
          <w:rFonts w:cstheme="minorHAnsi"/>
          <w:b/>
          <w:sz w:val="24"/>
          <w:szCs w:val="24"/>
        </w:rPr>
        <w:t xml:space="preserve"> marks</w:t>
      </w:r>
      <w:r w:rsidR="00005646" w:rsidRPr="009F1BCE">
        <w:rPr>
          <w:rFonts w:cstheme="minorHAnsi"/>
          <w:b/>
          <w:sz w:val="24"/>
          <w:szCs w:val="24"/>
        </w:rPr>
        <w:t>)</w:t>
      </w:r>
    </w:p>
    <w:p w14:paraId="1F3018F2" w14:textId="77777777" w:rsidR="00005646" w:rsidRPr="00EF6383" w:rsidRDefault="00005646" w:rsidP="00B455D1">
      <w:pPr>
        <w:rPr>
          <w:rFonts w:cstheme="minorHAnsi"/>
          <w:sz w:val="24"/>
          <w:szCs w:val="24"/>
        </w:rPr>
      </w:pPr>
    </w:p>
    <w:p w14:paraId="51EC0D70" w14:textId="77777777" w:rsidR="00AA791A" w:rsidRDefault="00AA791A" w:rsidP="008338A7">
      <w:pPr>
        <w:rPr>
          <w:rFonts w:cstheme="minorHAnsi"/>
          <w:noProof/>
          <w:sz w:val="24"/>
          <w:szCs w:val="24"/>
          <w:lang w:val="en-GB" w:eastAsia="en-GB"/>
        </w:rPr>
      </w:pPr>
    </w:p>
    <w:p w14:paraId="5ECE7338" w14:textId="77777777" w:rsidR="00FC3850" w:rsidRDefault="00FC3850" w:rsidP="008338A7">
      <w:pPr>
        <w:rPr>
          <w:rFonts w:cstheme="minorHAnsi"/>
          <w:noProof/>
          <w:sz w:val="24"/>
          <w:szCs w:val="24"/>
          <w:lang w:val="en-GB" w:eastAsia="en-GB"/>
        </w:rPr>
      </w:pPr>
    </w:p>
    <w:p w14:paraId="312702F0" w14:textId="77777777" w:rsidR="00FC3850" w:rsidRDefault="00FC3850" w:rsidP="008338A7">
      <w:pPr>
        <w:rPr>
          <w:rFonts w:cstheme="minorHAnsi"/>
          <w:noProof/>
          <w:sz w:val="24"/>
          <w:szCs w:val="24"/>
          <w:lang w:val="en-GB" w:eastAsia="en-GB"/>
        </w:rPr>
      </w:pPr>
    </w:p>
    <w:p w14:paraId="40A871A0" w14:textId="77777777" w:rsidR="00FC3850" w:rsidRDefault="00FC3850" w:rsidP="008338A7">
      <w:pPr>
        <w:rPr>
          <w:rFonts w:cstheme="minorHAnsi"/>
          <w:noProof/>
          <w:sz w:val="24"/>
          <w:szCs w:val="24"/>
          <w:lang w:val="en-GB" w:eastAsia="en-GB"/>
        </w:rPr>
      </w:pPr>
    </w:p>
    <w:p w14:paraId="191BE90F" w14:textId="77777777" w:rsidR="00FC3850" w:rsidRDefault="00FC3850" w:rsidP="008338A7">
      <w:pPr>
        <w:rPr>
          <w:rFonts w:cstheme="minorHAnsi"/>
          <w:noProof/>
          <w:sz w:val="24"/>
          <w:szCs w:val="24"/>
          <w:lang w:val="en-GB" w:eastAsia="en-GB"/>
        </w:rPr>
      </w:pPr>
    </w:p>
    <w:p w14:paraId="5EC8A76F" w14:textId="77777777" w:rsidR="00FC3850" w:rsidRDefault="00FC3850" w:rsidP="008338A7">
      <w:pPr>
        <w:rPr>
          <w:rFonts w:cstheme="minorHAnsi"/>
          <w:noProof/>
          <w:sz w:val="24"/>
          <w:szCs w:val="24"/>
          <w:lang w:val="en-GB" w:eastAsia="en-GB"/>
        </w:rPr>
      </w:pPr>
    </w:p>
    <w:p w14:paraId="7AC57131" w14:textId="77777777" w:rsidR="007A17DD" w:rsidRDefault="007A17DD" w:rsidP="008338A7">
      <w:pPr>
        <w:rPr>
          <w:rFonts w:cstheme="minorHAnsi"/>
          <w:noProof/>
          <w:sz w:val="24"/>
          <w:szCs w:val="24"/>
          <w:lang w:val="en-GB" w:eastAsia="en-GB"/>
        </w:rPr>
      </w:pPr>
    </w:p>
    <w:p w14:paraId="6BA68F21" w14:textId="77777777" w:rsidR="007A17DD" w:rsidRDefault="007A17DD" w:rsidP="008338A7">
      <w:pPr>
        <w:rPr>
          <w:rFonts w:cstheme="minorHAnsi"/>
          <w:noProof/>
          <w:sz w:val="24"/>
          <w:szCs w:val="24"/>
          <w:lang w:val="en-GB" w:eastAsia="en-GB"/>
        </w:rPr>
      </w:pPr>
    </w:p>
    <w:p w14:paraId="00DA31C0" w14:textId="77777777" w:rsidR="005A4A43" w:rsidRDefault="005A4A43" w:rsidP="008338A7">
      <w:pPr>
        <w:rPr>
          <w:rFonts w:cstheme="minorHAnsi"/>
          <w:noProof/>
          <w:sz w:val="24"/>
          <w:szCs w:val="24"/>
          <w:lang w:val="en-GB" w:eastAsia="en-GB"/>
        </w:rPr>
      </w:pPr>
    </w:p>
    <w:p w14:paraId="6BCB5C21" w14:textId="22D0D49B" w:rsidR="005A4A43" w:rsidRDefault="00592EFB" w:rsidP="008338A7">
      <w:pPr>
        <w:rPr>
          <w:rFonts w:cstheme="minorHAnsi"/>
          <w:noProof/>
          <w:sz w:val="24"/>
          <w:szCs w:val="24"/>
          <w:lang w:val="en-GB" w:eastAsia="en-GB"/>
        </w:rPr>
      </w:pPr>
      <w:r>
        <w:rPr>
          <w:rFonts w:cstheme="minorHAnsi"/>
          <w:noProof/>
          <w:sz w:val="24"/>
          <w:szCs w:val="24"/>
          <w:lang w:val="en-GB" w:eastAsia="en-GB"/>
        </w:rPr>
        <w:lastRenderedPageBreak/>
        <w:t xml:space="preserve">Strategic Marketing Plan – Marking rubric </w:t>
      </w:r>
    </w:p>
    <w:tbl>
      <w:tblPr>
        <w:tblStyle w:val="TableGrid"/>
        <w:tblW w:w="13945" w:type="dxa"/>
        <w:tblLook w:val="04A0" w:firstRow="1" w:lastRow="0" w:firstColumn="1" w:lastColumn="0" w:noHBand="0" w:noVBand="1"/>
      </w:tblPr>
      <w:tblGrid>
        <w:gridCol w:w="2324"/>
        <w:gridCol w:w="2324"/>
        <w:gridCol w:w="2324"/>
        <w:gridCol w:w="2324"/>
        <w:gridCol w:w="2324"/>
        <w:gridCol w:w="2325"/>
      </w:tblGrid>
      <w:tr w:rsidR="00B45F9A" w14:paraId="6F3FDD0D" w14:textId="77777777" w:rsidTr="005A4A43">
        <w:tc>
          <w:tcPr>
            <w:tcW w:w="2324" w:type="dxa"/>
          </w:tcPr>
          <w:p w14:paraId="2763A744" w14:textId="77777777" w:rsidR="00B45F9A" w:rsidRPr="005A4A43" w:rsidRDefault="00B45F9A" w:rsidP="008338A7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324" w:type="dxa"/>
          </w:tcPr>
          <w:p w14:paraId="35149387" w14:textId="02B7F0A6" w:rsidR="00B45F9A" w:rsidRPr="005A4A43" w:rsidRDefault="00AA791A" w:rsidP="008338A7">
            <w:pPr>
              <w:rPr>
                <w:rFonts w:cstheme="minorHAnsi"/>
                <w:sz w:val="16"/>
                <w:szCs w:val="16"/>
              </w:rPr>
            </w:pPr>
            <w:r w:rsidRPr="005A4A43">
              <w:rPr>
                <w:rFonts w:cstheme="minorHAnsi"/>
                <w:sz w:val="16"/>
                <w:szCs w:val="16"/>
              </w:rPr>
              <w:t>0-39%</w:t>
            </w:r>
          </w:p>
        </w:tc>
        <w:tc>
          <w:tcPr>
            <w:tcW w:w="2324" w:type="dxa"/>
          </w:tcPr>
          <w:p w14:paraId="716C61E1" w14:textId="3A0D4FBF" w:rsidR="00B45F9A" w:rsidRPr="005A4A43" w:rsidRDefault="00AA791A" w:rsidP="008338A7">
            <w:pPr>
              <w:rPr>
                <w:rFonts w:cstheme="minorHAnsi"/>
                <w:sz w:val="16"/>
                <w:szCs w:val="16"/>
              </w:rPr>
            </w:pPr>
            <w:r w:rsidRPr="005A4A43">
              <w:rPr>
                <w:rFonts w:cstheme="minorHAnsi"/>
                <w:sz w:val="16"/>
                <w:szCs w:val="16"/>
              </w:rPr>
              <w:t>40-49%</w:t>
            </w:r>
          </w:p>
        </w:tc>
        <w:tc>
          <w:tcPr>
            <w:tcW w:w="2324" w:type="dxa"/>
          </w:tcPr>
          <w:p w14:paraId="65F3EBA6" w14:textId="763968E6" w:rsidR="00B45F9A" w:rsidRPr="005A4A43" w:rsidRDefault="00AA791A" w:rsidP="008338A7">
            <w:pPr>
              <w:rPr>
                <w:rFonts w:cstheme="minorHAnsi"/>
                <w:sz w:val="16"/>
                <w:szCs w:val="16"/>
              </w:rPr>
            </w:pPr>
            <w:r w:rsidRPr="005A4A43">
              <w:rPr>
                <w:rFonts w:cstheme="minorHAnsi"/>
                <w:sz w:val="16"/>
                <w:szCs w:val="16"/>
              </w:rPr>
              <w:t>50-59%</w:t>
            </w:r>
          </w:p>
        </w:tc>
        <w:tc>
          <w:tcPr>
            <w:tcW w:w="2324" w:type="dxa"/>
          </w:tcPr>
          <w:p w14:paraId="59A42355" w14:textId="53F846B5" w:rsidR="00B45F9A" w:rsidRPr="005A4A43" w:rsidRDefault="00AA791A" w:rsidP="008338A7">
            <w:pPr>
              <w:rPr>
                <w:rFonts w:cstheme="minorHAnsi"/>
                <w:sz w:val="16"/>
                <w:szCs w:val="16"/>
              </w:rPr>
            </w:pPr>
            <w:r w:rsidRPr="005A4A43">
              <w:rPr>
                <w:rFonts w:cstheme="minorHAnsi"/>
                <w:sz w:val="16"/>
                <w:szCs w:val="16"/>
              </w:rPr>
              <w:t>60-69%</w:t>
            </w:r>
          </w:p>
        </w:tc>
        <w:tc>
          <w:tcPr>
            <w:tcW w:w="2325" w:type="dxa"/>
          </w:tcPr>
          <w:p w14:paraId="08EC6087" w14:textId="59BDB517" w:rsidR="00B45F9A" w:rsidRPr="005A4A43" w:rsidRDefault="00AA791A" w:rsidP="008338A7">
            <w:pPr>
              <w:rPr>
                <w:rFonts w:cstheme="minorHAnsi"/>
                <w:sz w:val="16"/>
                <w:szCs w:val="16"/>
              </w:rPr>
            </w:pPr>
            <w:r w:rsidRPr="005A4A43">
              <w:rPr>
                <w:rFonts w:cstheme="minorHAnsi"/>
                <w:sz w:val="16"/>
                <w:szCs w:val="16"/>
              </w:rPr>
              <w:t>70%+</w:t>
            </w:r>
          </w:p>
        </w:tc>
      </w:tr>
      <w:tr w:rsidR="00B45F9A" w14:paraId="5FFF0C12" w14:textId="77777777" w:rsidTr="005A4A43">
        <w:tc>
          <w:tcPr>
            <w:tcW w:w="2324" w:type="dxa"/>
          </w:tcPr>
          <w:p w14:paraId="48EE35AC" w14:textId="1553D88D" w:rsidR="00B45F9A" w:rsidRPr="005A4A43" w:rsidRDefault="00B45F9A" w:rsidP="00395348">
            <w:pPr>
              <w:rPr>
                <w:rFonts w:cstheme="minorHAnsi"/>
                <w:b/>
                <w:sz w:val="16"/>
                <w:szCs w:val="16"/>
              </w:rPr>
            </w:pPr>
            <w:r w:rsidRPr="005A4A43">
              <w:rPr>
                <w:rFonts w:cstheme="minorHAnsi"/>
                <w:b/>
                <w:sz w:val="16"/>
                <w:szCs w:val="16"/>
              </w:rPr>
              <w:t>Strategic audit and objectives (Where are we now? Where do we want to be?)</w:t>
            </w:r>
            <w:r w:rsidR="00AA791A" w:rsidRPr="005A4A43">
              <w:rPr>
                <w:rFonts w:cstheme="minorHAnsi"/>
                <w:b/>
                <w:sz w:val="16"/>
                <w:szCs w:val="16"/>
              </w:rPr>
              <w:t xml:space="preserve"> – </w:t>
            </w:r>
            <w:r w:rsidR="00395348">
              <w:rPr>
                <w:rFonts w:cstheme="minorHAnsi"/>
                <w:b/>
                <w:sz w:val="16"/>
                <w:szCs w:val="16"/>
              </w:rPr>
              <w:t>(</w:t>
            </w:r>
            <w:r w:rsidR="00AA791A" w:rsidRPr="005A4A43">
              <w:rPr>
                <w:rFonts w:cstheme="minorHAnsi"/>
                <w:b/>
                <w:sz w:val="16"/>
                <w:szCs w:val="16"/>
              </w:rPr>
              <w:t>20 marks</w:t>
            </w:r>
            <w:r w:rsidR="00395348">
              <w:rPr>
                <w:rFonts w:cstheme="minorHAnsi"/>
                <w:b/>
                <w:sz w:val="16"/>
                <w:szCs w:val="16"/>
              </w:rPr>
              <w:t>)</w:t>
            </w:r>
          </w:p>
        </w:tc>
        <w:tc>
          <w:tcPr>
            <w:tcW w:w="2324" w:type="dxa"/>
          </w:tcPr>
          <w:p w14:paraId="758DE0B9" w14:textId="130BF58A" w:rsidR="00B45F9A" w:rsidRPr="005A4A43" w:rsidRDefault="00B45F9A" w:rsidP="00B45F9A">
            <w:pPr>
              <w:rPr>
                <w:rFonts w:cstheme="minorHAnsi"/>
                <w:sz w:val="16"/>
                <w:szCs w:val="16"/>
              </w:rPr>
            </w:pPr>
            <w:r w:rsidRPr="005A4A43">
              <w:rPr>
                <w:rFonts w:cstheme="minorHAnsi"/>
                <w:sz w:val="16"/>
                <w:szCs w:val="16"/>
              </w:rPr>
              <w:t xml:space="preserve">Fails to meet the standard required. Little or no evidence of situational analysis. Objectives/5Ss are missing/ largely missing. </w:t>
            </w:r>
          </w:p>
        </w:tc>
        <w:tc>
          <w:tcPr>
            <w:tcW w:w="2324" w:type="dxa"/>
          </w:tcPr>
          <w:p w14:paraId="5EF2FFDB" w14:textId="025AA8D4" w:rsidR="00B45F9A" w:rsidRPr="005A4A43" w:rsidRDefault="00B45F9A" w:rsidP="008338A7">
            <w:pPr>
              <w:rPr>
                <w:rFonts w:cstheme="minorHAnsi"/>
                <w:sz w:val="16"/>
                <w:szCs w:val="16"/>
              </w:rPr>
            </w:pPr>
            <w:r w:rsidRPr="005A4A43">
              <w:rPr>
                <w:rFonts w:cstheme="minorHAnsi"/>
                <w:color w:val="444444"/>
                <w:sz w:val="16"/>
                <w:szCs w:val="16"/>
                <w:shd w:val="clear" w:color="auto" w:fill="FFFFFF"/>
              </w:rPr>
              <w:t>Situational analysis is very limited. Little evidence of application of relevant models. Some evidence of objectives, but not SMART related/5Ss.</w:t>
            </w:r>
          </w:p>
        </w:tc>
        <w:tc>
          <w:tcPr>
            <w:tcW w:w="2324" w:type="dxa"/>
          </w:tcPr>
          <w:p w14:paraId="2B4E6F11" w14:textId="74AD3265" w:rsidR="00B45F9A" w:rsidRPr="005A4A43" w:rsidRDefault="00B45F9A" w:rsidP="008338A7">
            <w:pPr>
              <w:rPr>
                <w:rFonts w:cstheme="minorHAnsi"/>
                <w:sz w:val="16"/>
                <w:szCs w:val="16"/>
              </w:rPr>
            </w:pPr>
            <w:r w:rsidRPr="005A4A43">
              <w:rPr>
                <w:rFonts w:cstheme="minorHAnsi"/>
                <w:color w:val="444444"/>
                <w:sz w:val="16"/>
                <w:szCs w:val="16"/>
                <w:shd w:val="clear" w:color="auto" w:fill="FFFFFF"/>
              </w:rPr>
              <w:t>A satisfactory situational analysis. Relevant models such as SWOT, PEST and Marketing mix are mostly clear and applied. Objectives are only partly SMART/5Ss related, strategic direction lacks clarity.</w:t>
            </w:r>
          </w:p>
        </w:tc>
        <w:tc>
          <w:tcPr>
            <w:tcW w:w="2324" w:type="dxa"/>
          </w:tcPr>
          <w:p w14:paraId="7B07B856" w14:textId="67BA2430" w:rsidR="00B45F9A" w:rsidRPr="005A4A43" w:rsidRDefault="00B45F9A" w:rsidP="008338A7">
            <w:pPr>
              <w:rPr>
                <w:rFonts w:cstheme="minorHAnsi"/>
                <w:sz w:val="16"/>
                <w:szCs w:val="16"/>
              </w:rPr>
            </w:pPr>
            <w:r w:rsidRPr="005A4A43">
              <w:rPr>
                <w:rFonts w:cstheme="minorHAnsi"/>
                <w:color w:val="444444"/>
                <w:sz w:val="16"/>
                <w:szCs w:val="16"/>
                <w:shd w:val="clear" w:color="auto" w:fill="FFFFFF"/>
              </w:rPr>
              <w:t>A good standard of situational analysis. Demonstrates good application of largely relevant models. Objectives are largely SMART/5Ss related, strategic direction is generally clear.</w:t>
            </w:r>
          </w:p>
        </w:tc>
        <w:tc>
          <w:tcPr>
            <w:tcW w:w="2325" w:type="dxa"/>
          </w:tcPr>
          <w:p w14:paraId="7237C149" w14:textId="04734358" w:rsidR="00B45F9A" w:rsidRPr="005A4A43" w:rsidRDefault="00AA791A" w:rsidP="008338A7">
            <w:pPr>
              <w:rPr>
                <w:rFonts w:cstheme="minorHAnsi"/>
                <w:sz w:val="16"/>
                <w:szCs w:val="16"/>
              </w:rPr>
            </w:pPr>
            <w:r w:rsidRPr="005A4A43">
              <w:rPr>
                <w:rFonts w:cstheme="minorHAnsi"/>
                <w:color w:val="444444"/>
                <w:sz w:val="16"/>
                <w:szCs w:val="16"/>
                <w:shd w:val="clear" w:color="auto" w:fill="FFFFFF"/>
              </w:rPr>
              <w:t>Demonstrates a very high standard of situational analysis. Employs a wide range of tools e.g. such as SWOT, PEST, Marketing Mix showing very strong application. Objectives are fully SMART/5Ss. Very clear strategic direction.</w:t>
            </w:r>
          </w:p>
        </w:tc>
      </w:tr>
      <w:tr w:rsidR="00B45F9A" w14:paraId="7457284C" w14:textId="77777777" w:rsidTr="005A4A43">
        <w:tc>
          <w:tcPr>
            <w:tcW w:w="2324" w:type="dxa"/>
          </w:tcPr>
          <w:p w14:paraId="567F06CC" w14:textId="32CDA0D9" w:rsidR="00B45F9A" w:rsidRPr="005A4A43" w:rsidRDefault="00B45F9A" w:rsidP="00395348">
            <w:pPr>
              <w:rPr>
                <w:rFonts w:cstheme="minorHAnsi"/>
                <w:b/>
                <w:sz w:val="16"/>
                <w:szCs w:val="16"/>
              </w:rPr>
            </w:pPr>
            <w:r w:rsidRPr="005A4A43">
              <w:rPr>
                <w:rFonts w:cstheme="minorHAnsi"/>
                <w:b/>
                <w:sz w:val="16"/>
                <w:szCs w:val="16"/>
              </w:rPr>
              <w:t>Strategic decisions and tactics (How are we going to get there? Getting there)</w:t>
            </w:r>
            <w:r w:rsidR="005A4A43" w:rsidRPr="005A4A43">
              <w:rPr>
                <w:rFonts w:cstheme="minorHAnsi"/>
                <w:b/>
                <w:sz w:val="16"/>
                <w:szCs w:val="16"/>
              </w:rPr>
              <w:t xml:space="preserve"> – 20 marks</w:t>
            </w:r>
            <w:r w:rsidR="00395348">
              <w:rPr>
                <w:rFonts w:cstheme="minorHAnsi"/>
                <w:b/>
                <w:sz w:val="16"/>
                <w:szCs w:val="16"/>
              </w:rPr>
              <w:t>)</w:t>
            </w:r>
          </w:p>
        </w:tc>
        <w:tc>
          <w:tcPr>
            <w:tcW w:w="2324" w:type="dxa"/>
          </w:tcPr>
          <w:p w14:paraId="6234AE67" w14:textId="38C0C26E" w:rsidR="00B45F9A" w:rsidRPr="005A4A43" w:rsidRDefault="00AA791A" w:rsidP="008338A7">
            <w:pPr>
              <w:rPr>
                <w:rFonts w:cstheme="minorHAnsi"/>
                <w:sz w:val="16"/>
                <w:szCs w:val="16"/>
              </w:rPr>
            </w:pPr>
            <w:r w:rsidRPr="005A4A43">
              <w:rPr>
                <w:rFonts w:cstheme="minorHAnsi"/>
                <w:color w:val="444444"/>
                <w:sz w:val="16"/>
                <w:szCs w:val="16"/>
                <w:shd w:val="clear" w:color="auto" w:fill="FFFFFF"/>
              </w:rPr>
              <w:t>Minimal/no evidence of models and lacking application. No evidence of strategic and tactical choice.</w:t>
            </w:r>
          </w:p>
        </w:tc>
        <w:tc>
          <w:tcPr>
            <w:tcW w:w="2324" w:type="dxa"/>
          </w:tcPr>
          <w:p w14:paraId="1A138DA5" w14:textId="28964485" w:rsidR="00B45F9A" w:rsidRPr="005A4A43" w:rsidRDefault="00AA791A" w:rsidP="008338A7">
            <w:pPr>
              <w:rPr>
                <w:rFonts w:cstheme="minorHAnsi"/>
                <w:sz w:val="16"/>
                <w:szCs w:val="16"/>
              </w:rPr>
            </w:pPr>
            <w:r w:rsidRPr="005A4A43">
              <w:rPr>
                <w:rFonts w:cstheme="minorHAnsi"/>
                <w:color w:val="444444"/>
                <w:sz w:val="16"/>
                <w:szCs w:val="16"/>
                <w:shd w:val="clear" w:color="auto" w:fill="FFFFFF"/>
              </w:rPr>
              <w:t xml:space="preserve">Evidence of models may be </w:t>
            </w:r>
            <w:proofErr w:type="gramStart"/>
            <w:r w:rsidRPr="005A4A43">
              <w:rPr>
                <w:rFonts w:cstheme="minorHAnsi"/>
                <w:color w:val="444444"/>
                <w:sz w:val="16"/>
                <w:szCs w:val="16"/>
                <w:shd w:val="clear" w:color="auto" w:fill="FFFFFF"/>
              </w:rPr>
              <w:t>present, but</w:t>
            </w:r>
            <w:proofErr w:type="gramEnd"/>
            <w:r w:rsidRPr="005A4A43">
              <w:rPr>
                <w:rFonts w:cstheme="minorHAnsi"/>
                <w:color w:val="444444"/>
                <w:sz w:val="16"/>
                <w:szCs w:val="16"/>
                <w:shd w:val="clear" w:color="auto" w:fill="FFFFFF"/>
              </w:rPr>
              <w:t xml:space="preserve"> lacks application. Limited evidence of strategic and tactical choice.</w:t>
            </w:r>
          </w:p>
        </w:tc>
        <w:tc>
          <w:tcPr>
            <w:tcW w:w="2324" w:type="dxa"/>
          </w:tcPr>
          <w:p w14:paraId="7B2DBFD1" w14:textId="4DAB45B5" w:rsidR="00B45F9A" w:rsidRPr="005A4A43" w:rsidRDefault="00AA791A" w:rsidP="008338A7">
            <w:pPr>
              <w:rPr>
                <w:rFonts w:cstheme="minorHAnsi"/>
                <w:sz w:val="16"/>
                <w:szCs w:val="16"/>
              </w:rPr>
            </w:pPr>
            <w:r w:rsidRPr="005A4A43">
              <w:rPr>
                <w:rFonts w:cstheme="minorHAnsi"/>
                <w:color w:val="444444"/>
                <w:sz w:val="16"/>
                <w:szCs w:val="16"/>
                <w:shd w:val="clear" w:color="auto" w:fill="FFFFFF"/>
              </w:rPr>
              <w:t>Work demonstrates satisfactory evidence of application of relevant model(s) e.g. Ansoff. Although rather limited application. Strategic and/or tactical choice is not clear.</w:t>
            </w:r>
          </w:p>
        </w:tc>
        <w:tc>
          <w:tcPr>
            <w:tcW w:w="2324" w:type="dxa"/>
          </w:tcPr>
          <w:p w14:paraId="25249CB4" w14:textId="124CF5DD" w:rsidR="00B45F9A" w:rsidRPr="005A4A43" w:rsidRDefault="00AA791A" w:rsidP="008338A7">
            <w:pPr>
              <w:rPr>
                <w:rFonts w:cstheme="minorHAnsi"/>
                <w:sz w:val="16"/>
                <w:szCs w:val="16"/>
              </w:rPr>
            </w:pPr>
            <w:r w:rsidRPr="005A4A43">
              <w:rPr>
                <w:rFonts w:cstheme="minorHAnsi"/>
                <w:color w:val="444444"/>
                <w:sz w:val="16"/>
                <w:szCs w:val="16"/>
                <w:shd w:val="clear" w:color="auto" w:fill="FFFFFF"/>
              </w:rPr>
              <w:t xml:space="preserve">Work demonstrates good evidence of application of relevant </w:t>
            </w:r>
            <w:proofErr w:type="gramStart"/>
            <w:r w:rsidRPr="005A4A43">
              <w:rPr>
                <w:rFonts w:cstheme="minorHAnsi"/>
                <w:color w:val="444444"/>
                <w:sz w:val="16"/>
                <w:szCs w:val="16"/>
                <w:shd w:val="clear" w:color="auto" w:fill="FFFFFF"/>
              </w:rPr>
              <w:t>models, but</w:t>
            </w:r>
            <w:proofErr w:type="gramEnd"/>
            <w:r w:rsidRPr="005A4A43">
              <w:rPr>
                <w:rFonts w:cstheme="minorHAnsi"/>
                <w:color w:val="444444"/>
                <w:sz w:val="16"/>
                <w:szCs w:val="16"/>
                <w:shd w:val="clear" w:color="auto" w:fill="FFFFFF"/>
              </w:rPr>
              <w:t xml:space="preserve"> lacks range of models. Good level of explicit clear strategic choice, which is strategic not tactical. Tactics - good evidence of application of tactical models, such as the marketing mix, although scope for development.</w:t>
            </w:r>
          </w:p>
        </w:tc>
        <w:tc>
          <w:tcPr>
            <w:tcW w:w="2325" w:type="dxa"/>
          </w:tcPr>
          <w:p w14:paraId="089C6EE6" w14:textId="4F3FEC55" w:rsidR="00B45F9A" w:rsidRPr="005A4A43" w:rsidRDefault="00AA791A" w:rsidP="008338A7">
            <w:pPr>
              <w:rPr>
                <w:rFonts w:cstheme="minorHAnsi"/>
                <w:sz w:val="16"/>
                <w:szCs w:val="16"/>
              </w:rPr>
            </w:pPr>
            <w:r w:rsidRPr="005A4A43">
              <w:rPr>
                <w:rFonts w:cstheme="minorHAnsi"/>
                <w:color w:val="444444"/>
                <w:sz w:val="16"/>
                <w:szCs w:val="16"/>
                <w:shd w:val="clear" w:color="auto" w:fill="FFFFFF"/>
              </w:rPr>
              <w:t>Work demonstrates strong evidence of application of relevant models e.g. such as Ansoff, Porter's. Very clear strategic choice, which is strategic not tactical. Tactics - strong evidence of application of tactical models e.g. marketing mix. Very clear tactical choice</w:t>
            </w:r>
          </w:p>
        </w:tc>
      </w:tr>
      <w:tr w:rsidR="00B45F9A" w14:paraId="4D9E2395" w14:textId="77777777" w:rsidTr="005A4A43">
        <w:tc>
          <w:tcPr>
            <w:tcW w:w="2324" w:type="dxa"/>
          </w:tcPr>
          <w:p w14:paraId="4EB1D508" w14:textId="54FB03FB" w:rsidR="00B45F9A" w:rsidRPr="005A4A43" w:rsidRDefault="00B45F9A" w:rsidP="00AA791A">
            <w:pPr>
              <w:rPr>
                <w:rFonts w:cstheme="minorHAnsi"/>
                <w:b/>
                <w:sz w:val="16"/>
                <w:szCs w:val="16"/>
              </w:rPr>
            </w:pPr>
            <w:r w:rsidRPr="005A4A43">
              <w:rPr>
                <w:rFonts w:cstheme="minorHAnsi"/>
                <w:b/>
                <w:sz w:val="16"/>
                <w:szCs w:val="16"/>
              </w:rPr>
              <w:t xml:space="preserve">Evaluation and </w:t>
            </w:r>
            <w:r w:rsidR="005A4A43" w:rsidRPr="005A4A43">
              <w:rPr>
                <w:rFonts w:cstheme="minorHAnsi"/>
                <w:b/>
                <w:sz w:val="16"/>
                <w:szCs w:val="16"/>
              </w:rPr>
              <w:t xml:space="preserve">Controls – possible </w:t>
            </w:r>
            <w:r w:rsidR="00395348">
              <w:rPr>
                <w:rFonts w:cstheme="minorHAnsi"/>
                <w:b/>
                <w:sz w:val="16"/>
                <w:szCs w:val="16"/>
              </w:rPr>
              <w:t>(</w:t>
            </w:r>
            <w:r w:rsidR="005A4A43" w:rsidRPr="005A4A43">
              <w:rPr>
                <w:rFonts w:cstheme="minorHAnsi"/>
                <w:b/>
                <w:sz w:val="16"/>
                <w:szCs w:val="16"/>
              </w:rPr>
              <w:t>10 mark</w:t>
            </w:r>
            <w:r w:rsidR="00395348">
              <w:rPr>
                <w:rFonts w:cstheme="minorHAnsi"/>
                <w:b/>
                <w:sz w:val="16"/>
                <w:szCs w:val="16"/>
              </w:rPr>
              <w:t>s)</w:t>
            </w:r>
          </w:p>
        </w:tc>
        <w:tc>
          <w:tcPr>
            <w:tcW w:w="2324" w:type="dxa"/>
          </w:tcPr>
          <w:p w14:paraId="174683A1" w14:textId="41005EF4" w:rsidR="00B45F9A" w:rsidRPr="005A4A43" w:rsidRDefault="00AA791A" w:rsidP="008338A7">
            <w:pPr>
              <w:rPr>
                <w:rFonts w:cstheme="minorHAnsi"/>
                <w:sz w:val="16"/>
                <w:szCs w:val="16"/>
              </w:rPr>
            </w:pPr>
            <w:r w:rsidRPr="005A4A43">
              <w:rPr>
                <w:rFonts w:cstheme="minorHAnsi"/>
                <w:color w:val="444444"/>
                <w:sz w:val="16"/>
                <w:szCs w:val="16"/>
                <w:shd w:val="clear" w:color="auto" w:fill="FFFFFF"/>
              </w:rPr>
              <w:t>Only a partial attempt to address the question. Evidence of KPIs and how to monitor customer feedback is not sufficient.</w:t>
            </w:r>
          </w:p>
        </w:tc>
        <w:tc>
          <w:tcPr>
            <w:tcW w:w="2324" w:type="dxa"/>
          </w:tcPr>
          <w:p w14:paraId="0734644D" w14:textId="614011C6" w:rsidR="00B45F9A" w:rsidRPr="005A4A43" w:rsidRDefault="00AA791A" w:rsidP="008338A7">
            <w:pPr>
              <w:rPr>
                <w:rFonts w:cstheme="minorHAnsi"/>
                <w:sz w:val="16"/>
                <w:szCs w:val="16"/>
              </w:rPr>
            </w:pPr>
            <w:r w:rsidRPr="005A4A43">
              <w:rPr>
                <w:rFonts w:cstheme="minorHAnsi"/>
                <w:color w:val="444444"/>
                <w:sz w:val="16"/>
                <w:szCs w:val="16"/>
                <w:shd w:val="clear" w:color="auto" w:fill="FFFFFF"/>
              </w:rPr>
              <w:t>The work contains limited evidence of KPIs and little or no evidence of how to monitor customer feedback.</w:t>
            </w:r>
          </w:p>
        </w:tc>
        <w:tc>
          <w:tcPr>
            <w:tcW w:w="2324" w:type="dxa"/>
          </w:tcPr>
          <w:p w14:paraId="7FF882E9" w14:textId="1EE660AD" w:rsidR="00B45F9A" w:rsidRPr="005A4A43" w:rsidRDefault="00AA791A" w:rsidP="008338A7">
            <w:pPr>
              <w:rPr>
                <w:rFonts w:cstheme="minorHAnsi"/>
                <w:sz w:val="16"/>
                <w:szCs w:val="16"/>
              </w:rPr>
            </w:pPr>
            <w:r w:rsidRPr="005A4A43">
              <w:rPr>
                <w:rFonts w:cstheme="minorHAnsi"/>
                <w:color w:val="444444"/>
                <w:sz w:val="16"/>
                <w:szCs w:val="16"/>
                <w:shd w:val="clear" w:color="auto" w:fill="FFFFFF"/>
              </w:rPr>
              <w:t>The work contains some satisfactory examples of KPIs. Little evidence of how to monitor customer feedback.</w:t>
            </w:r>
          </w:p>
        </w:tc>
        <w:tc>
          <w:tcPr>
            <w:tcW w:w="2324" w:type="dxa"/>
          </w:tcPr>
          <w:p w14:paraId="7BC31389" w14:textId="2CE06545" w:rsidR="00B45F9A" w:rsidRPr="005A4A43" w:rsidRDefault="00AA791A" w:rsidP="008338A7">
            <w:pPr>
              <w:rPr>
                <w:rFonts w:cstheme="minorHAnsi"/>
                <w:sz w:val="16"/>
                <w:szCs w:val="16"/>
              </w:rPr>
            </w:pPr>
            <w:r w:rsidRPr="005A4A43">
              <w:rPr>
                <w:rFonts w:cstheme="minorHAnsi"/>
                <w:color w:val="444444"/>
                <w:sz w:val="16"/>
                <w:szCs w:val="16"/>
                <w:shd w:val="clear" w:color="auto" w:fill="FFFFFF"/>
              </w:rPr>
              <w:t>The work contains some good examples of KPIs. Good examples of how to monitor customer feedback.</w:t>
            </w:r>
          </w:p>
        </w:tc>
        <w:tc>
          <w:tcPr>
            <w:tcW w:w="2325" w:type="dxa"/>
          </w:tcPr>
          <w:p w14:paraId="05D16862" w14:textId="183D55CC" w:rsidR="00B45F9A" w:rsidRPr="005A4A43" w:rsidRDefault="00AA791A" w:rsidP="008338A7">
            <w:pPr>
              <w:rPr>
                <w:rFonts w:cstheme="minorHAnsi"/>
                <w:sz w:val="16"/>
                <w:szCs w:val="16"/>
              </w:rPr>
            </w:pPr>
            <w:r w:rsidRPr="005A4A43">
              <w:rPr>
                <w:rFonts w:cstheme="minorHAnsi"/>
                <w:color w:val="444444"/>
                <w:sz w:val="16"/>
                <w:szCs w:val="16"/>
                <w:shd w:val="clear" w:color="auto" w:fill="FFFFFF"/>
              </w:rPr>
              <w:t>Very strong evidence of a wide range of KPIs e.g. customer satisfaction, brand awareness, ROMI. A high level of understanding of how to monitor customer feedback.</w:t>
            </w:r>
          </w:p>
        </w:tc>
      </w:tr>
      <w:tr w:rsidR="00B45F9A" w:rsidRPr="005A4A43" w14:paraId="6735123B" w14:textId="77777777" w:rsidTr="005A4A43">
        <w:tc>
          <w:tcPr>
            <w:tcW w:w="2324" w:type="dxa"/>
          </w:tcPr>
          <w:p w14:paraId="17A5DA67" w14:textId="65B31208" w:rsidR="00B45F9A" w:rsidRPr="005A4A43" w:rsidRDefault="00B45F9A" w:rsidP="00395348">
            <w:pPr>
              <w:rPr>
                <w:rFonts w:cstheme="minorHAnsi"/>
                <w:b/>
                <w:sz w:val="16"/>
                <w:szCs w:val="16"/>
              </w:rPr>
            </w:pPr>
            <w:r w:rsidRPr="005A4A43">
              <w:rPr>
                <w:rFonts w:cstheme="minorHAnsi"/>
                <w:b/>
                <w:sz w:val="16"/>
                <w:szCs w:val="16"/>
              </w:rPr>
              <w:t>Critical analysis</w:t>
            </w:r>
            <w:r w:rsidR="005A4A43" w:rsidRPr="005A4A43">
              <w:rPr>
                <w:rFonts w:cstheme="minorHAnsi"/>
                <w:b/>
                <w:sz w:val="16"/>
                <w:szCs w:val="16"/>
              </w:rPr>
              <w:t xml:space="preserve"> – </w:t>
            </w:r>
            <w:r w:rsidR="00395348">
              <w:rPr>
                <w:rFonts w:cstheme="minorHAnsi"/>
                <w:b/>
                <w:sz w:val="16"/>
                <w:szCs w:val="16"/>
              </w:rPr>
              <w:t>(</w:t>
            </w:r>
            <w:r w:rsidR="009E4DDA">
              <w:rPr>
                <w:rFonts w:cstheme="minorHAnsi"/>
                <w:b/>
                <w:sz w:val="16"/>
                <w:szCs w:val="16"/>
              </w:rPr>
              <w:t>15</w:t>
            </w:r>
            <w:r w:rsidR="005A4A43" w:rsidRPr="005A4A43">
              <w:rPr>
                <w:rFonts w:cstheme="minorHAnsi"/>
                <w:b/>
                <w:sz w:val="16"/>
                <w:szCs w:val="16"/>
              </w:rPr>
              <w:t xml:space="preserve"> marks</w:t>
            </w:r>
            <w:r w:rsidR="00395348">
              <w:rPr>
                <w:rFonts w:cstheme="minorHAnsi"/>
                <w:b/>
                <w:sz w:val="16"/>
                <w:szCs w:val="16"/>
              </w:rPr>
              <w:t>)</w:t>
            </w:r>
          </w:p>
        </w:tc>
        <w:tc>
          <w:tcPr>
            <w:tcW w:w="2324" w:type="dxa"/>
          </w:tcPr>
          <w:p w14:paraId="50B86FF1" w14:textId="32B9FC5E" w:rsidR="00B45F9A" w:rsidRPr="005A4A43" w:rsidRDefault="00AA791A" w:rsidP="008338A7">
            <w:pPr>
              <w:rPr>
                <w:rFonts w:cstheme="minorHAnsi"/>
                <w:sz w:val="16"/>
                <w:szCs w:val="16"/>
              </w:rPr>
            </w:pPr>
            <w:r w:rsidRPr="005A4A43">
              <w:rPr>
                <w:rFonts w:cstheme="minorHAnsi"/>
                <w:color w:val="444444"/>
                <w:sz w:val="16"/>
                <w:szCs w:val="16"/>
                <w:shd w:val="clear" w:color="auto" w:fill="FFFFFF"/>
              </w:rPr>
              <w:t>Little or no evidence of critical analysis. Lacking depth and very limited material used to support arguments.</w:t>
            </w:r>
          </w:p>
        </w:tc>
        <w:tc>
          <w:tcPr>
            <w:tcW w:w="2324" w:type="dxa"/>
          </w:tcPr>
          <w:p w14:paraId="4EAB582D" w14:textId="519209B4" w:rsidR="00B45F9A" w:rsidRPr="005A4A43" w:rsidRDefault="00AA791A" w:rsidP="008338A7">
            <w:pPr>
              <w:rPr>
                <w:rFonts w:cstheme="minorHAnsi"/>
                <w:sz w:val="16"/>
                <w:szCs w:val="16"/>
              </w:rPr>
            </w:pPr>
            <w:r w:rsidRPr="005A4A43">
              <w:rPr>
                <w:rFonts w:cstheme="minorHAnsi"/>
                <w:color w:val="444444"/>
                <w:sz w:val="16"/>
                <w:szCs w:val="16"/>
                <w:shd w:val="clear" w:color="auto" w:fill="FFFFFF"/>
              </w:rPr>
              <w:t>Limited evidence of critical analysis and material used to support arguments.</w:t>
            </w:r>
          </w:p>
        </w:tc>
        <w:tc>
          <w:tcPr>
            <w:tcW w:w="2324" w:type="dxa"/>
          </w:tcPr>
          <w:p w14:paraId="1E629835" w14:textId="709C386F" w:rsidR="00B45F9A" w:rsidRPr="005A4A43" w:rsidRDefault="00AA791A" w:rsidP="008338A7">
            <w:pPr>
              <w:rPr>
                <w:rFonts w:cstheme="minorHAnsi"/>
                <w:sz w:val="16"/>
                <w:szCs w:val="16"/>
              </w:rPr>
            </w:pPr>
            <w:r w:rsidRPr="005A4A43">
              <w:rPr>
                <w:rFonts w:cstheme="minorHAnsi"/>
                <w:color w:val="444444"/>
                <w:sz w:val="16"/>
                <w:szCs w:val="16"/>
                <w:shd w:val="clear" w:color="auto" w:fill="FFFFFF"/>
              </w:rPr>
              <w:t>Work is attentive to the assignment brief, but on balance is more descriptive than adopting critical analysis. Arguments not fully supported.</w:t>
            </w:r>
          </w:p>
        </w:tc>
        <w:tc>
          <w:tcPr>
            <w:tcW w:w="2324" w:type="dxa"/>
          </w:tcPr>
          <w:p w14:paraId="4775E545" w14:textId="7C315371" w:rsidR="00B45F9A" w:rsidRPr="005A4A43" w:rsidRDefault="00AA791A" w:rsidP="008338A7">
            <w:pPr>
              <w:rPr>
                <w:rFonts w:cstheme="minorHAnsi"/>
                <w:sz w:val="16"/>
                <w:szCs w:val="16"/>
              </w:rPr>
            </w:pPr>
            <w:r w:rsidRPr="005A4A43">
              <w:rPr>
                <w:rFonts w:cstheme="minorHAnsi"/>
                <w:color w:val="444444"/>
                <w:sz w:val="16"/>
                <w:szCs w:val="16"/>
                <w:shd w:val="clear" w:color="auto" w:fill="FFFFFF"/>
              </w:rPr>
              <w:t>Demonstrates some good examples of critical analysis, but also descriptive in places. Good evidence used to support arguments.</w:t>
            </w:r>
          </w:p>
        </w:tc>
        <w:tc>
          <w:tcPr>
            <w:tcW w:w="2325" w:type="dxa"/>
          </w:tcPr>
          <w:p w14:paraId="10E974DE" w14:textId="45F930A4" w:rsidR="00B45F9A" w:rsidRPr="005A4A43" w:rsidRDefault="00AA791A" w:rsidP="008338A7">
            <w:pPr>
              <w:rPr>
                <w:rFonts w:cstheme="minorHAnsi"/>
                <w:sz w:val="16"/>
                <w:szCs w:val="16"/>
              </w:rPr>
            </w:pPr>
            <w:r w:rsidRPr="005A4A43">
              <w:rPr>
                <w:rFonts w:cstheme="minorHAnsi"/>
                <w:color w:val="444444"/>
                <w:sz w:val="16"/>
                <w:szCs w:val="16"/>
                <w:shd w:val="clear" w:color="auto" w:fill="FFFFFF"/>
              </w:rPr>
              <w:t>Work demonstrates a high level of critical analysis and/or originality. A strong level of evidence used to support arguments.</w:t>
            </w:r>
          </w:p>
        </w:tc>
      </w:tr>
      <w:tr w:rsidR="00B45F9A" w:rsidRPr="005A4A43" w14:paraId="3785098D" w14:textId="77777777" w:rsidTr="005A4A43">
        <w:tc>
          <w:tcPr>
            <w:tcW w:w="2324" w:type="dxa"/>
          </w:tcPr>
          <w:p w14:paraId="7A095A5D" w14:textId="0E3AB6AF" w:rsidR="00B45F9A" w:rsidRPr="005A4A43" w:rsidRDefault="00B45F9A" w:rsidP="00395348">
            <w:pPr>
              <w:rPr>
                <w:rFonts w:cstheme="minorHAnsi"/>
                <w:b/>
                <w:sz w:val="16"/>
                <w:szCs w:val="16"/>
              </w:rPr>
            </w:pPr>
            <w:r w:rsidRPr="005A4A43">
              <w:rPr>
                <w:rFonts w:cstheme="minorHAnsi"/>
                <w:b/>
                <w:sz w:val="16"/>
                <w:szCs w:val="16"/>
              </w:rPr>
              <w:t>Presentation</w:t>
            </w:r>
            <w:r w:rsidR="005A4A43" w:rsidRPr="005A4A43">
              <w:rPr>
                <w:rFonts w:cstheme="minorHAnsi"/>
                <w:b/>
                <w:sz w:val="16"/>
                <w:szCs w:val="16"/>
              </w:rPr>
              <w:t xml:space="preserve"> (including referencing/sources of evidence)</w:t>
            </w:r>
            <w:r w:rsidR="00395348">
              <w:rPr>
                <w:rFonts w:cstheme="minorHAnsi"/>
                <w:b/>
                <w:sz w:val="16"/>
                <w:szCs w:val="16"/>
              </w:rPr>
              <w:t xml:space="preserve"> (</w:t>
            </w:r>
            <w:r w:rsidR="009E4DDA">
              <w:rPr>
                <w:rFonts w:cstheme="minorHAnsi"/>
                <w:b/>
                <w:sz w:val="16"/>
                <w:szCs w:val="16"/>
              </w:rPr>
              <w:t>10</w:t>
            </w:r>
            <w:r w:rsidR="005A4A43" w:rsidRPr="005A4A43">
              <w:rPr>
                <w:rFonts w:cstheme="minorHAnsi"/>
                <w:b/>
                <w:sz w:val="16"/>
                <w:szCs w:val="16"/>
              </w:rPr>
              <w:t xml:space="preserve"> marks</w:t>
            </w:r>
            <w:r w:rsidR="00395348">
              <w:rPr>
                <w:rFonts w:cstheme="minorHAnsi"/>
                <w:b/>
                <w:sz w:val="16"/>
                <w:szCs w:val="16"/>
              </w:rPr>
              <w:t>)</w:t>
            </w:r>
            <w:r w:rsidR="005A4A43" w:rsidRPr="005A4A43">
              <w:rPr>
                <w:rFonts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324" w:type="dxa"/>
          </w:tcPr>
          <w:p w14:paraId="57F8FD71" w14:textId="77777777" w:rsidR="00B45F9A" w:rsidRPr="005A4A43" w:rsidRDefault="00AA791A" w:rsidP="008338A7">
            <w:pPr>
              <w:rPr>
                <w:rFonts w:cstheme="minorHAnsi"/>
                <w:color w:val="444444"/>
                <w:sz w:val="16"/>
                <w:szCs w:val="16"/>
                <w:shd w:val="clear" w:color="auto" w:fill="FFFFFF"/>
              </w:rPr>
            </w:pPr>
            <w:r w:rsidRPr="005A4A43">
              <w:rPr>
                <w:rFonts w:cstheme="minorHAnsi"/>
                <w:color w:val="444444"/>
                <w:sz w:val="16"/>
                <w:szCs w:val="16"/>
                <w:shd w:val="clear" w:color="auto" w:fill="FFFFFF"/>
              </w:rPr>
              <w:t>Unsatisfactory level of written English with too many errors present. Poorly structured with serious errors/inaccuracies.</w:t>
            </w:r>
          </w:p>
          <w:p w14:paraId="061FCEAB" w14:textId="77777777" w:rsidR="005A4A43" w:rsidRPr="005A4A43" w:rsidRDefault="005A4A43" w:rsidP="008338A7">
            <w:pPr>
              <w:rPr>
                <w:rFonts w:cstheme="minorHAnsi"/>
                <w:color w:val="444444"/>
                <w:sz w:val="16"/>
                <w:szCs w:val="16"/>
                <w:shd w:val="clear" w:color="auto" w:fill="FFFFFF"/>
              </w:rPr>
            </w:pPr>
          </w:p>
          <w:p w14:paraId="53DCA86E" w14:textId="08FB0763" w:rsidR="005A4A43" w:rsidRPr="005A4A43" w:rsidRDefault="005A4A43" w:rsidP="008338A7">
            <w:pPr>
              <w:rPr>
                <w:rFonts w:cstheme="minorHAnsi"/>
                <w:sz w:val="16"/>
                <w:szCs w:val="16"/>
              </w:rPr>
            </w:pPr>
            <w:r w:rsidRPr="005A4A43">
              <w:rPr>
                <w:rFonts w:cstheme="minorHAnsi"/>
                <w:color w:val="444444"/>
                <w:sz w:val="16"/>
                <w:szCs w:val="16"/>
                <w:shd w:val="clear" w:color="auto" w:fill="FFFFFF"/>
              </w:rPr>
              <w:t>The Harvard Referencing system is not applied. Poor evidence of research, a very limited number (if any) and range sources. Very limited citations.</w:t>
            </w:r>
          </w:p>
        </w:tc>
        <w:tc>
          <w:tcPr>
            <w:tcW w:w="2324" w:type="dxa"/>
          </w:tcPr>
          <w:p w14:paraId="21571EEF" w14:textId="77777777" w:rsidR="00B45F9A" w:rsidRPr="005A4A43" w:rsidRDefault="00AA791A" w:rsidP="008338A7">
            <w:pPr>
              <w:rPr>
                <w:rFonts w:cstheme="minorHAnsi"/>
                <w:color w:val="444444"/>
                <w:sz w:val="16"/>
                <w:szCs w:val="16"/>
                <w:shd w:val="clear" w:color="auto" w:fill="FFFFFF"/>
              </w:rPr>
            </w:pPr>
            <w:r w:rsidRPr="005A4A43">
              <w:rPr>
                <w:rFonts w:cstheme="minorHAnsi"/>
                <w:color w:val="444444"/>
                <w:sz w:val="16"/>
                <w:szCs w:val="16"/>
                <w:shd w:val="clear" w:color="auto" w:fill="FFFFFF"/>
              </w:rPr>
              <w:t>Poorly structured and written with several typographical and grammatical errors.</w:t>
            </w:r>
          </w:p>
          <w:p w14:paraId="264A729E" w14:textId="77777777" w:rsidR="005A4A43" w:rsidRPr="005A4A43" w:rsidRDefault="005A4A43" w:rsidP="008338A7">
            <w:pPr>
              <w:rPr>
                <w:rFonts w:cstheme="minorHAnsi"/>
                <w:color w:val="444444"/>
                <w:sz w:val="16"/>
                <w:szCs w:val="16"/>
                <w:shd w:val="clear" w:color="auto" w:fill="FFFFFF"/>
              </w:rPr>
            </w:pPr>
          </w:p>
          <w:p w14:paraId="53366D89" w14:textId="7F70F363" w:rsidR="005A4A43" w:rsidRPr="005A4A43" w:rsidRDefault="005A4A43" w:rsidP="008338A7">
            <w:pPr>
              <w:rPr>
                <w:rFonts w:cstheme="minorHAnsi"/>
                <w:sz w:val="16"/>
                <w:szCs w:val="16"/>
              </w:rPr>
            </w:pPr>
            <w:r w:rsidRPr="005A4A43">
              <w:rPr>
                <w:rFonts w:cstheme="minorHAnsi"/>
                <w:color w:val="444444"/>
                <w:sz w:val="16"/>
                <w:szCs w:val="16"/>
                <w:shd w:val="clear" w:color="auto" w:fill="FFFFFF"/>
              </w:rPr>
              <w:t>Citations maybe present. Referencing is largely unsatisfactory. The Harvard Referencing system is largely not applied. A limited number and range of sources, evidence of several errors in the main text.</w:t>
            </w:r>
          </w:p>
        </w:tc>
        <w:tc>
          <w:tcPr>
            <w:tcW w:w="2324" w:type="dxa"/>
          </w:tcPr>
          <w:p w14:paraId="2B3611C8" w14:textId="77777777" w:rsidR="00B45F9A" w:rsidRPr="005A4A43" w:rsidRDefault="00AA791A" w:rsidP="008338A7">
            <w:pPr>
              <w:rPr>
                <w:rFonts w:cstheme="minorHAnsi"/>
                <w:color w:val="444444"/>
                <w:sz w:val="16"/>
                <w:szCs w:val="16"/>
                <w:shd w:val="clear" w:color="auto" w:fill="FFFFFF"/>
              </w:rPr>
            </w:pPr>
            <w:r w:rsidRPr="005A4A43">
              <w:rPr>
                <w:rFonts w:cstheme="minorHAnsi"/>
                <w:color w:val="444444"/>
                <w:sz w:val="16"/>
                <w:szCs w:val="16"/>
                <w:shd w:val="clear" w:color="auto" w:fill="FFFFFF"/>
              </w:rPr>
              <w:t xml:space="preserve">A reasonable standard of written English, although </w:t>
            </w:r>
            <w:proofErr w:type="gramStart"/>
            <w:r w:rsidRPr="005A4A43">
              <w:rPr>
                <w:rFonts w:cstheme="minorHAnsi"/>
                <w:color w:val="444444"/>
                <w:sz w:val="16"/>
                <w:szCs w:val="16"/>
                <w:shd w:val="clear" w:color="auto" w:fill="FFFFFF"/>
              </w:rPr>
              <w:t>a number of</w:t>
            </w:r>
            <w:proofErr w:type="gramEnd"/>
            <w:r w:rsidRPr="005A4A43">
              <w:rPr>
                <w:rFonts w:cstheme="minorHAnsi"/>
                <w:color w:val="444444"/>
                <w:sz w:val="16"/>
                <w:szCs w:val="16"/>
                <w:shd w:val="clear" w:color="auto" w:fill="FFFFFF"/>
              </w:rPr>
              <w:t xml:space="preserve"> errors might be present. A satisfactory level of presentation. There might be some flaws with structure.</w:t>
            </w:r>
          </w:p>
          <w:p w14:paraId="5454E006" w14:textId="77777777" w:rsidR="005A4A43" w:rsidRPr="005A4A43" w:rsidRDefault="005A4A43" w:rsidP="008338A7">
            <w:pPr>
              <w:rPr>
                <w:rFonts w:cstheme="minorHAnsi"/>
                <w:color w:val="444444"/>
                <w:sz w:val="16"/>
                <w:szCs w:val="16"/>
                <w:shd w:val="clear" w:color="auto" w:fill="FFFFFF"/>
              </w:rPr>
            </w:pPr>
          </w:p>
          <w:p w14:paraId="6A14F7FC" w14:textId="7089A031" w:rsidR="005A4A43" w:rsidRPr="005A4A43" w:rsidRDefault="005A4A43" w:rsidP="008338A7">
            <w:pPr>
              <w:rPr>
                <w:rFonts w:cstheme="minorHAnsi"/>
                <w:sz w:val="16"/>
                <w:szCs w:val="16"/>
              </w:rPr>
            </w:pPr>
            <w:r w:rsidRPr="005A4A43">
              <w:rPr>
                <w:rFonts w:cstheme="minorHAnsi"/>
                <w:color w:val="444444"/>
                <w:sz w:val="16"/>
                <w:szCs w:val="16"/>
                <w:shd w:val="clear" w:color="auto" w:fill="FFFFFF"/>
              </w:rPr>
              <w:t xml:space="preserve">Referencing is satisfactory </w:t>
            </w:r>
            <w:proofErr w:type="gramStart"/>
            <w:r w:rsidRPr="005A4A43">
              <w:rPr>
                <w:rFonts w:cstheme="minorHAnsi"/>
                <w:color w:val="444444"/>
                <w:sz w:val="16"/>
                <w:szCs w:val="16"/>
                <w:shd w:val="clear" w:color="auto" w:fill="FFFFFF"/>
              </w:rPr>
              <w:t>on the whole</w:t>
            </w:r>
            <w:proofErr w:type="gramEnd"/>
            <w:r w:rsidRPr="005A4A43">
              <w:rPr>
                <w:rFonts w:cstheme="minorHAnsi"/>
                <w:color w:val="444444"/>
                <w:sz w:val="16"/>
                <w:szCs w:val="16"/>
                <w:shd w:val="clear" w:color="auto" w:fill="FFFFFF"/>
              </w:rPr>
              <w:t>, although the referencing might contain inconsistencies in the main text and the Harvard Referencing system is not fully applied. The number and range of academic sources are rather limited.</w:t>
            </w:r>
          </w:p>
        </w:tc>
        <w:tc>
          <w:tcPr>
            <w:tcW w:w="2324" w:type="dxa"/>
          </w:tcPr>
          <w:p w14:paraId="6AD37827" w14:textId="77777777" w:rsidR="00B45F9A" w:rsidRPr="005A4A43" w:rsidRDefault="00AA791A" w:rsidP="008338A7">
            <w:pPr>
              <w:rPr>
                <w:rFonts w:cstheme="minorHAnsi"/>
                <w:color w:val="444444"/>
                <w:sz w:val="16"/>
                <w:szCs w:val="16"/>
                <w:shd w:val="clear" w:color="auto" w:fill="FFFFFF"/>
              </w:rPr>
            </w:pPr>
            <w:r w:rsidRPr="005A4A43">
              <w:rPr>
                <w:rFonts w:cstheme="minorHAnsi"/>
                <w:color w:val="444444"/>
                <w:sz w:val="16"/>
                <w:szCs w:val="16"/>
                <w:shd w:val="clear" w:color="auto" w:fill="FFFFFF"/>
              </w:rPr>
              <w:t>A good standard of written English with only minor errors. A good standard of presentation, lucid structure, minor errors.</w:t>
            </w:r>
          </w:p>
          <w:p w14:paraId="4DB54FDA" w14:textId="77777777" w:rsidR="005A4A43" w:rsidRPr="005A4A43" w:rsidRDefault="005A4A43" w:rsidP="008338A7">
            <w:pPr>
              <w:rPr>
                <w:rFonts w:cstheme="minorHAnsi"/>
                <w:color w:val="444444"/>
                <w:sz w:val="16"/>
                <w:szCs w:val="16"/>
                <w:shd w:val="clear" w:color="auto" w:fill="FFFFFF"/>
              </w:rPr>
            </w:pPr>
          </w:p>
          <w:p w14:paraId="417A68DF" w14:textId="58842D99" w:rsidR="005A4A43" w:rsidRPr="005A4A43" w:rsidRDefault="005A4A43" w:rsidP="008338A7">
            <w:pPr>
              <w:rPr>
                <w:rFonts w:cstheme="minorHAnsi"/>
                <w:sz w:val="16"/>
                <w:szCs w:val="16"/>
              </w:rPr>
            </w:pPr>
            <w:r w:rsidRPr="005A4A43">
              <w:rPr>
                <w:rFonts w:cstheme="minorHAnsi"/>
                <w:color w:val="444444"/>
                <w:sz w:val="16"/>
                <w:szCs w:val="16"/>
                <w:shd w:val="clear" w:color="auto" w:fill="FFFFFF"/>
              </w:rPr>
              <w:t>A good standard of referencing, although some inconsistencies might be present. Good evidence of research, a generally wide range of sources although some potential sources e.g. key marketing journals might be missing.</w:t>
            </w:r>
          </w:p>
        </w:tc>
        <w:tc>
          <w:tcPr>
            <w:tcW w:w="2325" w:type="dxa"/>
          </w:tcPr>
          <w:p w14:paraId="61D61ABA" w14:textId="77777777" w:rsidR="00B45F9A" w:rsidRPr="005A4A43" w:rsidRDefault="00AA791A" w:rsidP="008338A7">
            <w:pPr>
              <w:rPr>
                <w:rFonts w:cstheme="minorHAnsi"/>
                <w:color w:val="444444"/>
                <w:sz w:val="16"/>
                <w:szCs w:val="16"/>
                <w:shd w:val="clear" w:color="auto" w:fill="FFFFFF"/>
              </w:rPr>
            </w:pPr>
            <w:r w:rsidRPr="005A4A43">
              <w:rPr>
                <w:rFonts w:cstheme="minorHAnsi"/>
                <w:color w:val="444444"/>
                <w:sz w:val="16"/>
                <w:szCs w:val="16"/>
                <w:shd w:val="clear" w:color="auto" w:fill="FFFFFF"/>
              </w:rPr>
              <w:t>A high standard of written English and a high standard of presentation. Clear, logical and few errors.</w:t>
            </w:r>
          </w:p>
          <w:p w14:paraId="6DCC2ABC" w14:textId="77777777" w:rsidR="005A4A43" w:rsidRPr="005A4A43" w:rsidRDefault="005A4A43" w:rsidP="008338A7">
            <w:pPr>
              <w:rPr>
                <w:rFonts w:cstheme="minorHAnsi"/>
                <w:color w:val="444444"/>
                <w:sz w:val="16"/>
                <w:szCs w:val="16"/>
                <w:shd w:val="clear" w:color="auto" w:fill="FFFFFF"/>
              </w:rPr>
            </w:pPr>
          </w:p>
          <w:p w14:paraId="10160330" w14:textId="076E529F" w:rsidR="005A4A43" w:rsidRPr="005A4A43" w:rsidRDefault="005A4A43" w:rsidP="008338A7">
            <w:pPr>
              <w:rPr>
                <w:rFonts w:cstheme="minorHAnsi"/>
                <w:sz w:val="16"/>
                <w:szCs w:val="16"/>
              </w:rPr>
            </w:pPr>
            <w:r w:rsidRPr="005A4A43">
              <w:rPr>
                <w:rFonts w:cstheme="minorHAnsi"/>
                <w:color w:val="444444"/>
                <w:sz w:val="16"/>
                <w:szCs w:val="16"/>
                <w:shd w:val="clear" w:color="auto" w:fill="FFFFFF"/>
              </w:rPr>
              <w:t>A very high standard of referencing throughout. The Harvard Referencing system is fully applied. Strong evidence of research, based on a wide range of sources.</w:t>
            </w:r>
          </w:p>
        </w:tc>
      </w:tr>
    </w:tbl>
    <w:p w14:paraId="7D103529" w14:textId="77777777" w:rsidR="007A17DD" w:rsidRDefault="007A17DD" w:rsidP="003A5A5D">
      <w:pPr>
        <w:rPr>
          <w:rFonts w:cstheme="minorHAnsi"/>
          <w:sz w:val="28"/>
          <w:szCs w:val="28"/>
          <w:u w:val="single"/>
        </w:rPr>
      </w:pPr>
    </w:p>
    <w:p w14:paraId="4EA72AE7" w14:textId="5797FEA0" w:rsidR="003A5A5D" w:rsidRPr="00EA1AA0" w:rsidRDefault="003A5A5D" w:rsidP="003A5A5D">
      <w:pPr>
        <w:rPr>
          <w:rFonts w:cstheme="minorHAnsi"/>
          <w:sz w:val="28"/>
          <w:szCs w:val="28"/>
          <w:u w:val="single"/>
        </w:rPr>
      </w:pPr>
      <w:r w:rsidRPr="00EA1AA0">
        <w:rPr>
          <w:rFonts w:cstheme="minorHAnsi"/>
          <w:sz w:val="28"/>
          <w:szCs w:val="28"/>
          <w:u w:val="single"/>
        </w:rPr>
        <w:t>Task Two (500 words) – Reflective piece:</w:t>
      </w:r>
    </w:p>
    <w:p w14:paraId="461631A1" w14:textId="2DF2D4CD" w:rsidR="003A5A5D" w:rsidRPr="003A5A5D" w:rsidRDefault="003A5A5D" w:rsidP="00EF6383">
      <w:pPr>
        <w:spacing w:line="25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</w:pPr>
      <w:r w:rsidRPr="003A5A5D">
        <w:rPr>
          <w:rFonts w:ascii="Calibri" w:eastAsia="Calibri" w:hAnsi="Calibri" w:cs="Calibri"/>
          <w:color w:val="000000"/>
          <w:sz w:val="24"/>
          <w:szCs w:val="24"/>
          <w:lang w:eastAsia="en-GB"/>
          <w14:ligatures w14:val="none"/>
        </w:rPr>
        <w:t xml:space="preserve">Your strategic marketing plan has been reviewed by the Marketing Director of your chosen </w:t>
      </w:r>
      <w:proofErr w:type="spellStart"/>
      <w:r w:rsidRPr="003A5A5D">
        <w:rPr>
          <w:rFonts w:ascii="Calibri" w:eastAsia="Calibri" w:hAnsi="Calibri" w:cs="Calibri"/>
          <w:color w:val="000000"/>
          <w:sz w:val="24"/>
          <w:szCs w:val="24"/>
          <w:lang w:eastAsia="en-GB"/>
          <w14:ligatures w14:val="none"/>
        </w:rPr>
        <w:t>organisation</w:t>
      </w:r>
      <w:proofErr w:type="spellEnd"/>
      <w:r w:rsidRPr="003A5A5D">
        <w:rPr>
          <w:rFonts w:ascii="Calibri" w:eastAsia="Calibri" w:hAnsi="Calibri" w:cs="Calibri"/>
          <w:color w:val="000000"/>
          <w:sz w:val="24"/>
          <w:szCs w:val="24"/>
          <w:lang w:eastAsia="en-GB"/>
          <w14:ligatures w14:val="none"/>
        </w:rPr>
        <w:t xml:space="preserve"> and you have been sent further questions to support </w:t>
      </w:r>
      <w:r w:rsidR="00B3163A">
        <w:rPr>
          <w:rFonts w:ascii="Calibri" w:eastAsia="Calibri" w:hAnsi="Calibri" w:cs="Calibri"/>
          <w:color w:val="000000"/>
          <w:sz w:val="24"/>
          <w:szCs w:val="24"/>
          <w:lang w:eastAsia="en-GB"/>
          <w14:ligatures w14:val="none"/>
        </w:rPr>
        <w:t>their</w:t>
      </w:r>
      <w:r w:rsidRPr="003A5A5D">
        <w:rPr>
          <w:rFonts w:ascii="Calibri" w:eastAsia="Calibri" w:hAnsi="Calibri" w:cs="Calibri"/>
          <w:color w:val="000000"/>
          <w:sz w:val="24"/>
          <w:szCs w:val="24"/>
          <w:lang w:eastAsia="en-GB"/>
          <w14:ligatures w14:val="none"/>
        </w:rPr>
        <w:t xml:space="preserve"> understanding of your plan and personal development. </w:t>
      </w:r>
      <w:proofErr w:type="gramStart"/>
      <w:r w:rsidRPr="003A5A5D">
        <w:rPr>
          <w:rFonts w:ascii="Calibri" w:eastAsia="Calibri" w:hAnsi="Calibri" w:cs="Calibri"/>
          <w:color w:val="000000"/>
          <w:sz w:val="24"/>
          <w:szCs w:val="24"/>
          <w:lang w:eastAsia="en-GB"/>
          <w14:ligatures w14:val="none"/>
        </w:rPr>
        <w:t>Making reference</w:t>
      </w:r>
      <w:proofErr w:type="gramEnd"/>
      <w:r w:rsidRPr="003A5A5D">
        <w:rPr>
          <w:rFonts w:ascii="Calibri" w:eastAsia="Calibri" w:hAnsi="Calibri" w:cs="Calibri"/>
          <w:color w:val="000000"/>
          <w:sz w:val="24"/>
          <w:szCs w:val="24"/>
          <w:lang w:eastAsia="en-GB"/>
          <w14:ligatures w14:val="none"/>
        </w:rPr>
        <w:t xml:space="preserve"> to your plan to support your answers, write </w:t>
      </w:r>
      <w:r w:rsidR="00B3163A" w:rsidRPr="003A5A5D">
        <w:rPr>
          <w:rFonts w:ascii="Calibri" w:eastAsia="Calibri" w:hAnsi="Calibri" w:cs="Calibri"/>
          <w:color w:val="000000"/>
          <w:sz w:val="24"/>
          <w:szCs w:val="24"/>
          <w:lang w:eastAsia="en-GB"/>
          <w14:ligatures w14:val="none"/>
        </w:rPr>
        <w:t>a reflective</w:t>
      </w:r>
      <w:r w:rsidRPr="003A5A5D">
        <w:rPr>
          <w:rFonts w:ascii="Calibri" w:eastAsia="Calibri" w:hAnsi="Calibri" w:cs="Calibri"/>
          <w:color w:val="000000"/>
          <w:sz w:val="24"/>
          <w:szCs w:val="24"/>
          <w:lang w:eastAsia="en-GB"/>
          <w14:ligatures w14:val="none"/>
        </w:rPr>
        <w:t xml:space="preserve"> piece that addresses </w:t>
      </w:r>
      <w:r w:rsidR="00EF6383">
        <w:rPr>
          <w:rFonts w:ascii="Calibri" w:eastAsia="Calibri" w:hAnsi="Calibri" w:cs="Calibri"/>
          <w:color w:val="000000"/>
          <w:sz w:val="24"/>
          <w:szCs w:val="24"/>
          <w:lang w:eastAsia="en-GB"/>
          <w14:ligatures w14:val="none"/>
        </w:rPr>
        <w:t xml:space="preserve">what </w:t>
      </w:r>
      <w:r w:rsidR="00C225C2">
        <w:rPr>
          <w:rFonts w:ascii="Calibri" w:eastAsia="Calibri" w:hAnsi="Calibri" w:cs="Calibri"/>
          <w:color w:val="000000"/>
          <w:sz w:val="24"/>
          <w:szCs w:val="24"/>
          <w:lang w:eastAsia="en-GB"/>
          <w14:ligatures w14:val="none"/>
        </w:rPr>
        <w:t xml:space="preserve">you </w:t>
      </w:r>
      <w:r w:rsidR="00EF6383">
        <w:rPr>
          <w:rFonts w:ascii="Calibri" w:eastAsia="Calibri" w:hAnsi="Calibri" w:cs="Calibri"/>
          <w:color w:val="000000"/>
          <w:sz w:val="24"/>
          <w:szCs w:val="24"/>
          <w:lang w:eastAsia="en-GB"/>
          <w14:ligatures w14:val="none"/>
        </w:rPr>
        <w:t xml:space="preserve">learned and gained through producing your marketing plan. </w:t>
      </w:r>
      <w:r w:rsidRPr="003A5A5D">
        <w:rPr>
          <w:rFonts w:ascii="Calibri" w:eastAsia="Calibri" w:hAnsi="Calibri" w:cs="Calibri"/>
          <w:color w:val="000000"/>
          <w:sz w:val="24"/>
          <w:szCs w:val="24"/>
          <w:lang w:eastAsia="en-GB"/>
          <w14:ligatures w14:val="none"/>
        </w:rPr>
        <w:t> </w:t>
      </w:r>
    </w:p>
    <w:p w14:paraId="4E6B0A8A" w14:textId="3912E646" w:rsidR="00592EFB" w:rsidRPr="003A5A5D" w:rsidRDefault="003A5A5D" w:rsidP="003A5A5D">
      <w:pPr>
        <w:spacing w:line="256" w:lineRule="auto"/>
        <w:contextualSpacing/>
        <w:rPr>
          <w:rFonts w:ascii="Calibri" w:eastAsia="Calibri" w:hAnsi="Calibri" w:cs="Calibri"/>
          <w:color w:val="000000"/>
          <w:kern w:val="0"/>
          <w:sz w:val="24"/>
          <w:szCs w:val="24"/>
          <w:lang w:val="en-GB" w:eastAsia="en-GB"/>
          <w14:ligatures w14:val="none"/>
        </w:rPr>
      </w:pPr>
      <w:r w:rsidRPr="003A5A5D">
        <w:rPr>
          <w:rFonts w:ascii="Calibri" w:eastAsia="Calibri" w:hAnsi="Calibri" w:cs="Calibri"/>
          <w:color w:val="000000"/>
          <w:sz w:val="24"/>
          <w:szCs w:val="24"/>
          <w:lang w:eastAsia="en-GB"/>
          <w14:ligatures w14:val="none"/>
        </w:rPr>
        <w:t xml:space="preserve">Your reflective piece should apply Gibbs’ (1988) Reflective Cycle – Description, Feelings, Evaluation, Analysis, Conclusion and Action Plan.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  <w:lang w:eastAsia="en-GB"/>
          <w14:ligatures w14:val="none"/>
        </w:rPr>
        <w:t>(S</w:t>
      </w:r>
      <w:r w:rsidRPr="003A5A5D"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  <w:lang w:eastAsia="en-GB"/>
          <w14:ligatures w14:val="none"/>
        </w:rPr>
        <w:t xml:space="preserve">ee </w:t>
      </w:r>
      <w:r w:rsidR="00EA1AA0"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  <w:lang w:eastAsia="en-GB"/>
          <w14:ligatures w14:val="none"/>
        </w:rPr>
        <w:t>Figure 1</w:t>
      </w:r>
      <w:r w:rsidRPr="003A5A5D"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  <w:lang w:eastAsia="en-GB"/>
          <w14:ligatures w14:val="none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  <w:lang w:eastAsia="en-GB"/>
          <w14:ligatures w14:val="none"/>
        </w:rPr>
        <w:t>below</w:t>
      </w:r>
      <w:r w:rsidRPr="003A5A5D"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  <w:lang w:eastAsia="en-GB"/>
          <w14:ligatures w14:val="none"/>
        </w:rPr>
        <w:t>)</w:t>
      </w:r>
    </w:p>
    <w:p w14:paraId="5AE53FFD" w14:textId="77777777" w:rsidR="003A5A5D" w:rsidRDefault="003A5A5D" w:rsidP="005A4A43">
      <w:pPr>
        <w:spacing w:line="256" w:lineRule="auto"/>
        <w:contextualSpacing/>
        <w:rPr>
          <w:rFonts w:ascii="Calibri" w:eastAsia="Calibri" w:hAnsi="Calibri" w:cs="Calibri"/>
          <w:color w:val="000000"/>
          <w:kern w:val="0"/>
          <w:sz w:val="24"/>
          <w:szCs w:val="24"/>
          <w:lang w:val="en-GB" w:eastAsia="en-GB"/>
          <w14:ligatures w14:val="none"/>
        </w:rPr>
      </w:pPr>
    </w:p>
    <w:p w14:paraId="51E2DEB1" w14:textId="79582D77" w:rsidR="003A5A5D" w:rsidRDefault="003A5A5D" w:rsidP="005A4A43">
      <w:pPr>
        <w:spacing w:line="256" w:lineRule="auto"/>
        <w:contextualSpacing/>
        <w:rPr>
          <w:rFonts w:ascii="Calibri" w:eastAsia="Calibri" w:hAnsi="Calibri" w:cs="Calibri"/>
          <w:color w:val="000000"/>
          <w:kern w:val="0"/>
          <w:sz w:val="24"/>
          <w:szCs w:val="24"/>
          <w:lang w:val="en-GB" w:eastAsia="en-GB"/>
          <w14:ligatures w14:val="none"/>
        </w:rPr>
      </w:pPr>
      <w:r>
        <w:rPr>
          <w:rFonts w:ascii="Calibri" w:eastAsia="Calibri" w:hAnsi="Calibri" w:cs="Calibri"/>
          <w:noProof/>
          <w:color w:val="000000"/>
          <w:kern w:val="0"/>
          <w:sz w:val="24"/>
          <w:szCs w:val="24"/>
          <w:lang w:val="en-GB" w:eastAsia="en-GB"/>
        </w:rPr>
        <w:drawing>
          <wp:inline distT="0" distB="0" distL="0" distR="0" wp14:anchorId="5D34345A" wp14:editId="352D96CA">
            <wp:extent cx="5063706" cy="3062377"/>
            <wp:effectExtent l="0" t="0" r="0" b="11430"/>
            <wp:docPr id="5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3DD40BA9" w14:textId="5E89FD53" w:rsidR="003A5A5D" w:rsidRDefault="00EA1AA0" w:rsidP="005A4A43">
      <w:pPr>
        <w:spacing w:line="256" w:lineRule="auto"/>
        <w:contextualSpacing/>
        <w:rPr>
          <w:rFonts w:ascii="Calibri" w:eastAsia="Calibri" w:hAnsi="Calibri" w:cs="Calibri"/>
          <w:color w:val="000000"/>
          <w:kern w:val="0"/>
          <w:sz w:val="24"/>
          <w:szCs w:val="24"/>
          <w:lang w:val="en-GB" w:eastAsia="en-GB"/>
          <w14:ligatures w14:val="none"/>
        </w:rPr>
      </w:pPr>
      <w:r>
        <w:rPr>
          <w:rFonts w:ascii="Calibri" w:eastAsia="Calibri" w:hAnsi="Calibri" w:cs="Calibri"/>
          <w:color w:val="000000"/>
          <w:kern w:val="0"/>
          <w:sz w:val="24"/>
          <w:szCs w:val="24"/>
          <w:lang w:val="en-GB" w:eastAsia="en-GB"/>
          <w14:ligatures w14:val="none"/>
        </w:rPr>
        <w:t xml:space="preserve">Figure 1: </w:t>
      </w:r>
      <w:r w:rsidR="003A5A5D">
        <w:rPr>
          <w:rFonts w:ascii="Calibri" w:eastAsia="Calibri" w:hAnsi="Calibri" w:cs="Calibri"/>
          <w:color w:val="000000"/>
          <w:kern w:val="0"/>
          <w:sz w:val="24"/>
          <w:szCs w:val="24"/>
          <w:lang w:val="en-GB" w:eastAsia="en-GB"/>
          <w14:ligatures w14:val="none"/>
        </w:rPr>
        <w:t>Gibbs</w:t>
      </w:r>
      <w:r>
        <w:rPr>
          <w:rFonts w:ascii="Calibri" w:eastAsia="Calibri" w:hAnsi="Calibri" w:cs="Calibri"/>
          <w:color w:val="000000"/>
          <w:kern w:val="0"/>
          <w:sz w:val="24"/>
          <w:szCs w:val="24"/>
          <w:lang w:val="en-GB" w:eastAsia="en-GB"/>
          <w14:ligatures w14:val="none"/>
        </w:rPr>
        <w:t>’</w:t>
      </w:r>
      <w:r w:rsidR="003A5A5D">
        <w:rPr>
          <w:rFonts w:ascii="Calibri" w:eastAsia="Calibri" w:hAnsi="Calibri" w:cs="Calibri"/>
          <w:color w:val="000000"/>
          <w:kern w:val="0"/>
          <w:sz w:val="24"/>
          <w:szCs w:val="24"/>
          <w:lang w:val="en-GB" w:eastAsia="en-GB"/>
          <w14:ligatures w14:val="none"/>
        </w:rPr>
        <w:t xml:space="preserve"> Reflective Cycle (1988) </w:t>
      </w:r>
    </w:p>
    <w:p w14:paraId="0AD031EF" w14:textId="77777777" w:rsidR="003A5A5D" w:rsidRDefault="003A5A5D" w:rsidP="005A4A43">
      <w:pPr>
        <w:spacing w:line="256" w:lineRule="auto"/>
        <w:contextualSpacing/>
        <w:rPr>
          <w:rFonts w:ascii="Calibri" w:eastAsia="Calibri" w:hAnsi="Calibri" w:cs="Calibri"/>
          <w:color w:val="000000"/>
          <w:kern w:val="0"/>
          <w:sz w:val="24"/>
          <w:szCs w:val="24"/>
          <w:lang w:val="en-GB" w:eastAsia="en-GB"/>
          <w14:ligatures w14:val="none"/>
        </w:rPr>
      </w:pPr>
    </w:p>
    <w:p w14:paraId="701841A3" w14:textId="5F02CE89" w:rsidR="003A5A5D" w:rsidRPr="003A5A5D" w:rsidRDefault="003A5A5D" w:rsidP="005A4A43">
      <w:pPr>
        <w:spacing w:line="256" w:lineRule="auto"/>
        <w:contextualSpacing/>
        <w:rPr>
          <w:rFonts w:ascii="Calibri" w:eastAsia="Calibri" w:hAnsi="Calibri" w:cs="Calibri"/>
          <w:color w:val="000000"/>
          <w:kern w:val="0"/>
          <w:sz w:val="24"/>
          <w:szCs w:val="24"/>
          <w:u w:val="single"/>
          <w:lang w:val="en-GB" w:eastAsia="en-GB"/>
          <w14:ligatures w14:val="none"/>
        </w:rPr>
      </w:pPr>
      <w:r w:rsidRPr="003A5A5D">
        <w:rPr>
          <w:rFonts w:ascii="Calibri" w:eastAsia="Calibri" w:hAnsi="Calibri" w:cs="Calibri"/>
          <w:color w:val="000000"/>
          <w:kern w:val="0"/>
          <w:sz w:val="24"/>
          <w:szCs w:val="24"/>
          <w:u w:val="single"/>
          <w:lang w:val="en-GB" w:eastAsia="en-GB"/>
          <w14:ligatures w14:val="none"/>
        </w:rPr>
        <w:t>Helpful sources</w:t>
      </w:r>
      <w:r w:rsidR="00BA77AD">
        <w:rPr>
          <w:rFonts w:ascii="Calibri" w:eastAsia="Calibri" w:hAnsi="Calibri" w:cs="Calibri"/>
          <w:color w:val="000000"/>
          <w:kern w:val="0"/>
          <w:sz w:val="24"/>
          <w:szCs w:val="24"/>
          <w:u w:val="single"/>
          <w:lang w:val="en-GB" w:eastAsia="en-GB"/>
          <w14:ligatures w14:val="none"/>
        </w:rPr>
        <w:t xml:space="preserve"> for the reflective piece</w:t>
      </w:r>
      <w:r w:rsidRPr="003A5A5D">
        <w:rPr>
          <w:rFonts w:ascii="Calibri" w:eastAsia="Calibri" w:hAnsi="Calibri" w:cs="Calibri"/>
          <w:color w:val="000000"/>
          <w:kern w:val="0"/>
          <w:sz w:val="24"/>
          <w:szCs w:val="24"/>
          <w:u w:val="single"/>
          <w:lang w:val="en-GB" w:eastAsia="en-GB"/>
          <w14:ligatures w14:val="none"/>
        </w:rPr>
        <w:t xml:space="preserve">: </w:t>
      </w:r>
    </w:p>
    <w:p w14:paraId="6D9B03AC" w14:textId="77777777" w:rsidR="003A5A5D" w:rsidRDefault="003A5A5D" w:rsidP="005A4A43">
      <w:pPr>
        <w:spacing w:line="256" w:lineRule="auto"/>
        <w:contextualSpacing/>
        <w:rPr>
          <w:rFonts w:ascii="Calibri" w:eastAsia="Calibri" w:hAnsi="Calibri" w:cs="Calibri"/>
          <w:color w:val="000000"/>
          <w:kern w:val="0"/>
          <w:sz w:val="24"/>
          <w:szCs w:val="24"/>
          <w:lang w:val="en-GB" w:eastAsia="en-GB"/>
          <w14:ligatures w14:val="none"/>
        </w:rPr>
      </w:pPr>
    </w:p>
    <w:p w14:paraId="71841DC3" w14:textId="33E3BC27" w:rsidR="005A4A43" w:rsidRPr="007A17DD" w:rsidRDefault="005A4A43" w:rsidP="005A4A43">
      <w:pPr>
        <w:spacing w:line="256" w:lineRule="auto"/>
        <w:contextualSpacing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 w:eastAsia="en-GB"/>
          <w14:ligatures w14:val="none"/>
        </w:rPr>
      </w:pPr>
      <w:r w:rsidRPr="005A4A43">
        <w:rPr>
          <w:rFonts w:ascii="Calibri" w:eastAsia="Calibri" w:hAnsi="Calibri" w:cs="Calibri"/>
          <w:color w:val="000000"/>
          <w:kern w:val="0"/>
          <w:sz w:val="24"/>
          <w:szCs w:val="24"/>
          <w:lang w:val="en-GB" w:eastAsia="en-GB"/>
          <w14:ligatures w14:val="none"/>
        </w:rPr>
        <w:lastRenderedPageBreak/>
        <w:t>Harmon A. Gibbs’ reflective cycle. </w:t>
      </w:r>
      <w:r w:rsidRPr="005A4A43">
        <w:rPr>
          <w:rFonts w:ascii="Calibri" w:eastAsia="Calibri" w:hAnsi="Calibri" w:cs="Calibri"/>
          <w:i/>
          <w:iCs/>
          <w:color w:val="000000"/>
          <w:kern w:val="0"/>
          <w:sz w:val="24"/>
          <w:szCs w:val="24"/>
          <w:lang w:val="en-GB" w:eastAsia="en-GB"/>
          <w14:ligatures w14:val="none"/>
        </w:rPr>
        <w:t xml:space="preserve">Salem Press </w:t>
      </w:r>
      <w:proofErr w:type="spellStart"/>
      <w:r w:rsidRPr="005A4A43">
        <w:rPr>
          <w:rFonts w:ascii="Calibri" w:eastAsia="Calibri" w:hAnsi="Calibri" w:cs="Calibri"/>
          <w:i/>
          <w:iCs/>
          <w:color w:val="000000"/>
          <w:kern w:val="0"/>
          <w:sz w:val="24"/>
          <w:szCs w:val="24"/>
          <w:lang w:val="en-GB" w:eastAsia="en-GB"/>
          <w14:ligatures w14:val="none"/>
        </w:rPr>
        <w:t>Encyclopedia</w:t>
      </w:r>
      <w:proofErr w:type="spellEnd"/>
      <w:r w:rsidRPr="005A4A43">
        <w:rPr>
          <w:rFonts w:ascii="Calibri" w:eastAsia="Calibri" w:hAnsi="Calibri" w:cs="Calibri"/>
          <w:color w:val="000000"/>
          <w:kern w:val="0"/>
          <w:sz w:val="24"/>
          <w:szCs w:val="24"/>
          <w:lang w:val="en-GB" w:eastAsia="en-GB"/>
          <w14:ligatures w14:val="none"/>
        </w:rPr>
        <w:t xml:space="preserve">. 2023. Available via the UEA electronic library. </w:t>
      </w:r>
      <w:r w:rsidR="00051797" w:rsidRPr="007A17DD">
        <w:rPr>
          <w:rFonts w:ascii="Calibri" w:eastAsia="Calibri" w:hAnsi="Calibri" w:cs="Calibri"/>
          <w:b/>
          <w:bCs/>
          <w:color w:val="000000"/>
          <w:kern w:val="0"/>
          <w:sz w:val="24"/>
          <w:szCs w:val="24"/>
          <w:lang w:val="en-GB" w:eastAsia="en-GB"/>
          <w14:ligatures w14:val="none"/>
        </w:rPr>
        <w:t xml:space="preserve">** Also see </w:t>
      </w:r>
      <w:r w:rsidR="00B3163A" w:rsidRPr="007A17DD">
        <w:rPr>
          <w:rFonts w:ascii="Calibri" w:eastAsia="Calibri" w:hAnsi="Calibri" w:cs="Calibri"/>
          <w:b/>
          <w:bCs/>
          <w:color w:val="000000"/>
          <w:kern w:val="0"/>
          <w:sz w:val="24"/>
          <w:szCs w:val="24"/>
          <w:lang w:val="en-GB" w:eastAsia="en-GB"/>
          <w14:ligatures w14:val="none"/>
        </w:rPr>
        <w:t>PowerPoint</w:t>
      </w:r>
      <w:r w:rsidR="00051797" w:rsidRPr="007A17DD">
        <w:rPr>
          <w:rFonts w:ascii="Calibri" w:eastAsia="Calibri" w:hAnsi="Calibri" w:cs="Calibri"/>
          <w:b/>
          <w:bCs/>
          <w:color w:val="000000"/>
          <w:kern w:val="0"/>
          <w:sz w:val="24"/>
          <w:szCs w:val="24"/>
          <w:lang w:val="en-GB" w:eastAsia="en-GB"/>
          <w14:ligatures w14:val="none"/>
        </w:rPr>
        <w:t xml:space="preserve"> slides on Assessment guidance ‘Doc 2’ in the Summative Assessment folder on Blackboard</w:t>
      </w:r>
      <w:r w:rsidR="003721A0">
        <w:rPr>
          <w:rFonts w:ascii="Calibri" w:eastAsia="Calibri" w:hAnsi="Calibri" w:cs="Calibri"/>
          <w:b/>
          <w:bCs/>
          <w:color w:val="000000"/>
          <w:kern w:val="0"/>
          <w:sz w:val="24"/>
          <w:szCs w:val="24"/>
          <w:lang w:val="en-GB" w:eastAsia="en-GB"/>
          <w14:ligatures w14:val="none"/>
        </w:rPr>
        <w:t xml:space="preserve"> for recommended reading on ‘reflection’.</w:t>
      </w:r>
      <w:r w:rsidR="00051797" w:rsidRPr="007A17DD">
        <w:rPr>
          <w:rFonts w:ascii="Calibri" w:eastAsia="Calibri" w:hAnsi="Calibri" w:cs="Calibri"/>
          <w:b/>
          <w:bCs/>
          <w:color w:val="000000"/>
          <w:kern w:val="0"/>
          <w:sz w:val="24"/>
          <w:szCs w:val="24"/>
          <w:lang w:val="en-GB" w:eastAsia="en-GB"/>
          <w14:ligatures w14:val="none"/>
        </w:rPr>
        <w:t xml:space="preserve"> </w:t>
      </w:r>
    </w:p>
    <w:p w14:paraId="3DFF4A0A" w14:textId="77777777" w:rsidR="00051797" w:rsidRPr="007A17DD" w:rsidRDefault="00051797" w:rsidP="000372F7">
      <w:pPr>
        <w:rPr>
          <w:rFonts w:eastAsia="Calibri" w:cstheme="minorHAnsi"/>
          <w:b/>
          <w:bCs/>
          <w:kern w:val="0"/>
          <w:sz w:val="24"/>
          <w:szCs w:val="24"/>
          <w:u w:val="single"/>
          <w:lang w:val="en-GB"/>
          <w14:ligatures w14:val="none"/>
        </w:rPr>
      </w:pPr>
    </w:p>
    <w:p w14:paraId="09BA5369" w14:textId="0750B368" w:rsidR="00BA77AD" w:rsidRPr="003721A0" w:rsidRDefault="00BA77AD" w:rsidP="000372F7">
      <w:pPr>
        <w:rPr>
          <w:rFonts w:eastAsia="Calibri" w:cstheme="minorHAnsi"/>
          <w:b/>
          <w:kern w:val="0"/>
          <w:sz w:val="24"/>
          <w:szCs w:val="24"/>
          <w:u w:val="single"/>
          <w:lang w:val="en-GB"/>
          <w14:ligatures w14:val="none"/>
        </w:rPr>
      </w:pPr>
      <w:r w:rsidRPr="003721A0">
        <w:rPr>
          <w:rFonts w:eastAsia="Calibri" w:cstheme="minorHAnsi"/>
          <w:b/>
          <w:kern w:val="0"/>
          <w:sz w:val="24"/>
          <w:szCs w:val="24"/>
          <w:u w:val="single"/>
          <w:lang w:val="en-GB"/>
          <w14:ligatures w14:val="none"/>
        </w:rPr>
        <w:t xml:space="preserve">An example of how to apply Gibbs’ Reflective Cycle </w:t>
      </w:r>
      <w:r w:rsidR="00D80816" w:rsidRPr="003721A0">
        <w:rPr>
          <w:rFonts w:eastAsia="Calibri" w:cstheme="minorHAnsi"/>
          <w:b/>
          <w:kern w:val="0"/>
          <w:sz w:val="24"/>
          <w:szCs w:val="24"/>
          <w:u w:val="single"/>
          <w:lang w:val="en-GB"/>
          <w14:ligatures w14:val="none"/>
        </w:rPr>
        <w:t>based on a student doing</w:t>
      </w:r>
      <w:r w:rsidR="00FC3850" w:rsidRPr="003721A0">
        <w:rPr>
          <w:rFonts w:eastAsia="Calibri" w:cstheme="minorHAnsi"/>
          <w:b/>
          <w:kern w:val="0"/>
          <w:sz w:val="24"/>
          <w:szCs w:val="24"/>
          <w:u w:val="single"/>
          <w:lang w:val="en-GB"/>
          <w14:ligatures w14:val="none"/>
        </w:rPr>
        <w:t xml:space="preserve"> a Marketing Research module. (T</w:t>
      </w:r>
      <w:r w:rsidR="00395348" w:rsidRPr="003721A0">
        <w:rPr>
          <w:rFonts w:eastAsia="Calibri" w:cstheme="minorHAnsi"/>
          <w:b/>
          <w:kern w:val="0"/>
          <w:sz w:val="24"/>
          <w:szCs w:val="24"/>
          <w:u w:val="single"/>
          <w:lang w:val="en-GB"/>
          <w14:ligatures w14:val="none"/>
        </w:rPr>
        <w:t xml:space="preserve">he cycle should be </w:t>
      </w:r>
      <w:r w:rsidRPr="003721A0">
        <w:rPr>
          <w:rFonts w:eastAsia="Calibri" w:cstheme="minorHAnsi"/>
          <w:b/>
          <w:kern w:val="0"/>
          <w:sz w:val="24"/>
          <w:szCs w:val="24"/>
          <w:u w:val="single"/>
          <w:lang w:val="en-GB"/>
          <w14:ligatures w14:val="none"/>
        </w:rPr>
        <w:t xml:space="preserve">based on your own </w:t>
      </w:r>
      <w:r w:rsidR="00D80816" w:rsidRPr="003721A0">
        <w:rPr>
          <w:rFonts w:eastAsia="Calibri" w:cstheme="minorHAnsi"/>
          <w:b/>
          <w:kern w:val="0"/>
          <w:sz w:val="24"/>
          <w:szCs w:val="24"/>
          <w:u w:val="single"/>
          <w:lang w:val="en-GB"/>
          <w14:ligatures w14:val="none"/>
        </w:rPr>
        <w:t xml:space="preserve">personal </w:t>
      </w:r>
      <w:r w:rsidRPr="003721A0">
        <w:rPr>
          <w:rFonts w:eastAsia="Calibri" w:cstheme="minorHAnsi"/>
          <w:b/>
          <w:kern w:val="0"/>
          <w:sz w:val="24"/>
          <w:szCs w:val="24"/>
          <w:u w:val="single"/>
          <w:lang w:val="en-GB"/>
          <w14:ligatures w14:val="none"/>
        </w:rPr>
        <w:t>experience</w:t>
      </w:r>
      <w:r w:rsidR="00FE6D55" w:rsidRPr="003721A0">
        <w:rPr>
          <w:rFonts w:eastAsia="Calibri" w:cstheme="minorHAnsi"/>
          <w:b/>
          <w:kern w:val="0"/>
          <w:sz w:val="24"/>
          <w:szCs w:val="24"/>
          <w:u w:val="single"/>
          <w:lang w:val="en-GB"/>
          <w14:ligatures w14:val="none"/>
        </w:rPr>
        <w:t xml:space="preserve"> doing the marketing plan assignment</w:t>
      </w:r>
      <w:r w:rsidRPr="003721A0">
        <w:rPr>
          <w:rFonts w:eastAsia="Calibri" w:cstheme="minorHAnsi"/>
          <w:b/>
          <w:kern w:val="0"/>
          <w:sz w:val="24"/>
          <w:szCs w:val="24"/>
          <w:u w:val="single"/>
          <w:lang w:val="en-GB"/>
          <w14:ligatures w14:val="none"/>
        </w:rPr>
        <w:t>)</w:t>
      </w:r>
    </w:p>
    <w:p w14:paraId="45EEC3D2" w14:textId="578E675B" w:rsidR="00C95434" w:rsidRDefault="003368B3" w:rsidP="000372F7">
      <w:pPr>
        <w:rPr>
          <w:rFonts w:eastAsia="Calibri" w:cstheme="minorHAnsi"/>
          <w:bCs/>
          <w:kern w:val="0"/>
          <w:sz w:val="24"/>
          <w:szCs w:val="24"/>
          <w:lang w:val="en-GB"/>
          <w14:ligatures w14:val="none"/>
        </w:rPr>
      </w:pPr>
      <w:r>
        <w:rPr>
          <w:rFonts w:eastAsia="Calibri" w:cstheme="minorHAnsi"/>
          <w:bCs/>
          <w:kern w:val="0"/>
          <w:sz w:val="24"/>
          <w:szCs w:val="24"/>
          <w:lang w:val="en-GB"/>
          <w14:ligatures w14:val="none"/>
        </w:rPr>
        <w:t xml:space="preserve">Reflect on your own experiences and opinions e.g. </w:t>
      </w:r>
      <w:r w:rsidR="004A31F1">
        <w:rPr>
          <w:rFonts w:eastAsia="Calibri" w:cstheme="minorHAnsi"/>
          <w:bCs/>
          <w:kern w:val="0"/>
          <w:sz w:val="24"/>
          <w:szCs w:val="24"/>
          <w:lang w:val="en-GB"/>
          <w14:ligatures w14:val="none"/>
        </w:rPr>
        <w:t>explain</w:t>
      </w:r>
      <w:r>
        <w:rPr>
          <w:rFonts w:eastAsia="Calibri" w:cstheme="minorHAnsi"/>
          <w:bCs/>
          <w:kern w:val="0"/>
          <w:sz w:val="24"/>
          <w:szCs w:val="24"/>
          <w:lang w:val="en-GB"/>
          <w14:ligatures w14:val="none"/>
        </w:rPr>
        <w:t xml:space="preserve"> how last week’s seminar </w:t>
      </w:r>
      <w:r w:rsidR="00051797">
        <w:rPr>
          <w:rFonts w:eastAsia="Calibri" w:cstheme="minorHAnsi"/>
          <w:bCs/>
          <w:kern w:val="0"/>
          <w:sz w:val="24"/>
          <w:szCs w:val="24"/>
          <w:lang w:val="en-GB"/>
          <w14:ligatures w14:val="none"/>
        </w:rPr>
        <w:t xml:space="preserve">may </w:t>
      </w:r>
      <w:r>
        <w:rPr>
          <w:rFonts w:eastAsia="Calibri" w:cstheme="minorHAnsi"/>
          <w:bCs/>
          <w:kern w:val="0"/>
          <w:sz w:val="24"/>
          <w:szCs w:val="24"/>
          <w:lang w:val="en-GB"/>
          <w14:ligatures w14:val="none"/>
        </w:rPr>
        <w:t>have changed how you think about the role of planning</w:t>
      </w:r>
      <w:r w:rsidR="00B3163A">
        <w:rPr>
          <w:rFonts w:eastAsia="Calibri" w:cstheme="minorHAnsi"/>
          <w:bCs/>
          <w:kern w:val="0"/>
          <w:sz w:val="24"/>
          <w:szCs w:val="24"/>
          <w:lang w:val="en-GB"/>
          <w14:ligatures w14:val="none"/>
        </w:rPr>
        <w:t>….</w:t>
      </w:r>
      <w:r>
        <w:rPr>
          <w:rFonts w:eastAsia="Calibri" w:cstheme="minorHAnsi"/>
          <w:bCs/>
          <w:kern w:val="0"/>
          <w:sz w:val="24"/>
          <w:szCs w:val="24"/>
          <w:lang w:val="en-GB"/>
          <w14:ligatures w14:val="none"/>
        </w:rPr>
        <w:t>”</w:t>
      </w:r>
    </w:p>
    <w:p w14:paraId="59AC7165" w14:textId="720067C8" w:rsidR="003368B3" w:rsidRPr="00852EF7" w:rsidRDefault="003721A0" w:rsidP="000372F7">
      <w:pPr>
        <w:rPr>
          <w:rFonts w:eastAsia="Calibri" w:cstheme="minorHAnsi"/>
          <w:bCs/>
          <w:kern w:val="0"/>
          <w:sz w:val="24"/>
          <w:szCs w:val="24"/>
          <w:lang w:val="en-GB"/>
          <w14:ligatures w14:val="none"/>
        </w:rPr>
      </w:pPr>
      <w:r>
        <w:rPr>
          <w:rFonts w:eastAsia="Calibri" w:cstheme="minorHAnsi"/>
          <w:bCs/>
          <w:kern w:val="0"/>
          <w:sz w:val="24"/>
          <w:szCs w:val="24"/>
          <w:lang w:val="en-GB"/>
          <w14:ligatures w14:val="none"/>
        </w:rPr>
        <w:t>Try to give some specific examples e.g. r</w:t>
      </w:r>
      <w:r w:rsidR="003368B3">
        <w:rPr>
          <w:rFonts w:eastAsia="Calibri" w:cstheme="minorHAnsi"/>
          <w:bCs/>
          <w:kern w:val="0"/>
          <w:sz w:val="24"/>
          <w:szCs w:val="24"/>
          <w:lang w:val="en-GB"/>
          <w14:ligatures w14:val="none"/>
        </w:rPr>
        <w:t>efer to a discussion</w:t>
      </w:r>
      <w:r w:rsidR="00051797">
        <w:rPr>
          <w:rFonts w:eastAsia="Calibri" w:cstheme="minorHAnsi"/>
          <w:bCs/>
          <w:kern w:val="0"/>
          <w:sz w:val="24"/>
          <w:szCs w:val="24"/>
          <w:lang w:val="en-GB"/>
          <w14:ligatures w14:val="none"/>
        </w:rPr>
        <w:t>(s)</w:t>
      </w:r>
      <w:r w:rsidR="003368B3">
        <w:rPr>
          <w:rFonts w:eastAsia="Calibri" w:cstheme="minorHAnsi"/>
          <w:bCs/>
          <w:kern w:val="0"/>
          <w:sz w:val="24"/>
          <w:szCs w:val="24"/>
          <w:lang w:val="en-GB"/>
          <w14:ligatures w14:val="none"/>
        </w:rPr>
        <w:t xml:space="preserve"> that occurred in class or some other content that </w:t>
      </w:r>
      <w:r w:rsidR="00051797">
        <w:rPr>
          <w:rFonts w:eastAsia="Calibri" w:cstheme="minorHAnsi"/>
          <w:bCs/>
          <w:kern w:val="0"/>
          <w:sz w:val="24"/>
          <w:szCs w:val="24"/>
          <w:lang w:val="en-GB"/>
          <w14:ligatures w14:val="none"/>
        </w:rPr>
        <w:t>you encountered during the module</w:t>
      </w:r>
      <w:r>
        <w:rPr>
          <w:rFonts w:eastAsia="Calibri" w:cstheme="minorHAnsi"/>
          <w:bCs/>
          <w:kern w:val="0"/>
          <w:sz w:val="24"/>
          <w:szCs w:val="24"/>
          <w:lang w:val="en-GB"/>
          <w14:ligatures w14:val="none"/>
        </w:rPr>
        <w:t>.</w:t>
      </w:r>
      <w:r w:rsidR="003368B3">
        <w:rPr>
          <w:rFonts w:eastAsia="Calibri" w:cstheme="minorHAnsi"/>
          <w:bCs/>
          <w:kern w:val="0"/>
          <w:sz w:val="24"/>
          <w:szCs w:val="24"/>
          <w:lang w:val="en-GB"/>
          <w14:ligatures w14:val="none"/>
        </w:rPr>
        <w:t xml:space="preserve"> </w:t>
      </w:r>
    </w:p>
    <w:p w14:paraId="754C91BE" w14:textId="76A5AF3E" w:rsidR="000372F7" w:rsidRPr="000867AC" w:rsidRDefault="000372F7" w:rsidP="000372F7">
      <w:pPr>
        <w:rPr>
          <w:rFonts w:eastAsia="Calibri" w:cstheme="minorHAnsi"/>
          <w:b/>
          <w:kern w:val="0"/>
          <w:sz w:val="24"/>
          <w:szCs w:val="24"/>
          <w:u w:val="single"/>
          <w:lang w:val="en-GB"/>
          <w14:ligatures w14:val="none"/>
        </w:rPr>
      </w:pPr>
      <w:r w:rsidRPr="000867AC">
        <w:rPr>
          <w:rFonts w:eastAsia="Calibri" w:cstheme="minorHAnsi"/>
          <w:b/>
          <w:kern w:val="0"/>
          <w:sz w:val="24"/>
          <w:szCs w:val="24"/>
          <w:u w:val="single"/>
          <w:lang w:val="en-GB"/>
          <w14:ligatures w14:val="none"/>
        </w:rPr>
        <w:t>Description</w:t>
      </w:r>
    </w:p>
    <w:p w14:paraId="1580136C" w14:textId="0C5B0306" w:rsidR="000372F7" w:rsidRPr="000867AC" w:rsidRDefault="002C5AC7" w:rsidP="000372F7">
      <w:pPr>
        <w:rPr>
          <w:rFonts w:eastAsia="Calibri" w:cstheme="minorHAnsi"/>
          <w:kern w:val="0"/>
          <w:sz w:val="24"/>
          <w:szCs w:val="24"/>
          <w:lang w:val="en-GB"/>
          <w14:ligatures w14:val="none"/>
        </w:rPr>
      </w:pPr>
      <w:r>
        <w:rPr>
          <w:rFonts w:eastAsia="Calibri" w:cstheme="minorHAnsi"/>
          <w:kern w:val="0"/>
          <w:sz w:val="24"/>
          <w:szCs w:val="24"/>
          <w:lang w:val="en-GB"/>
          <w14:ligatures w14:val="none"/>
        </w:rPr>
        <w:t xml:space="preserve">Reading </w:t>
      </w:r>
      <w:r w:rsidR="000372F7" w:rsidRPr="000867AC">
        <w:rPr>
          <w:rFonts w:eastAsia="Calibri" w:cstheme="minorHAnsi"/>
          <w:kern w:val="0"/>
          <w:sz w:val="24"/>
          <w:szCs w:val="24"/>
          <w:lang w:val="en-GB"/>
          <w14:ligatures w14:val="none"/>
        </w:rPr>
        <w:t xml:space="preserve"> the </w:t>
      </w:r>
      <w:r>
        <w:rPr>
          <w:rFonts w:eastAsia="Calibri" w:cstheme="minorHAnsi"/>
          <w:kern w:val="0"/>
          <w:sz w:val="24"/>
          <w:szCs w:val="24"/>
          <w:lang w:val="en-GB"/>
          <w14:ligatures w14:val="none"/>
        </w:rPr>
        <w:t>s</w:t>
      </w:r>
      <w:r w:rsidR="000372F7" w:rsidRPr="000867AC">
        <w:rPr>
          <w:rFonts w:eastAsia="Calibri" w:cstheme="minorHAnsi"/>
          <w:kern w:val="0"/>
          <w:sz w:val="24"/>
          <w:szCs w:val="24"/>
          <w:lang w:val="en-GB"/>
          <w14:ligatures w14:val="none"/>
        </w:rPr>
        <w:t>ummative assessment</w:t>
      </w:r>
      <w:r>
        <w:rPr>
          <w:rFonts w:eastAsia="Calibri" w:cstheme="minorHAnsi"/>
          <w:kern w:val="0"/>
          <w:sz w:val="24"/>
          <w:szCs w:val="24"/>
          <w:lang w:val="en-GB"/>
          <w14:ligatures w14:val="none"/>
        </w:rPr>
        <w:t xml:space="preserve"> materials,</w:t>
      </w:r>
      <w:r w:rsidR="000372F7" w:rsidRPr="000867AC">
        <w:rPr>
          <w:rFonts w:eastAsia="Calibri" w:cstheme="minorHAnsi"/>
          <w:kern w:val="0"/>
          <w:sz w:val="24"/>
          <w:szCs w:val="24"/>
          <w:lang w:val="en-GB"/>
          <w14:ligatures w14:val="none"/>
        </w:rPr>
        <w:t xml:space="preserve"> </w:t>
      </w:r>
      <w:r w:rsidR="00B3163A" w:rsidRPr="000867AC">
        <w:rPr>
          <w:rFonts w:eastAsia="Calibri" w:cstheme="minorHAnsi"/>
          <w:kern w:val="0"/>
          <w:sz w:val="24"/>
          <w:szCs w:val="24"/>
          <w:lang w:val="en-GB"/>
          <w14:ligatures w14:val="none"/>
        </w:rPr>
        <w:t>the</w:t>
      </w:r>
      <w:r w:rsidR="000372F7" w:rsidRPr="000867AC">
        <w:rPr>
          <w:rFonts w:eastAsia="Calibri" w:cstheme="minorHAnsi"/>
          <w:kern w:val="0"/>
          <w:sz w:val="24"/>
          <w:szCs w:val="24"/>
          <w:lang w:val="en-GB"/>
          <w14:ligatures w14:val="none"/>
        </w:rPr>
        <w:t xml:space="preserve"> lecturer </w:t>
      </w:r>
      <w:r w:rsidR="00FE6D55">
        <w:rPr>
          <w:rFonts w:eastAsia="Calibri" w:cstheme="minorHAnsi"/>
          <w:kern w:val="0"/>
          <w:sz w:val="24"/>
          <w:szCs w:val="24"/>
          <w:lang w:val="en-GB"/>
          <w14:ligatures w14:val="none"/>
        </w:rPr>
        <w:t xml:space="preserve">explained that the marketing research report would be based on </w:t>
      </w:r>
      <w:r w:rsidR="003721A0">
        <w:rPr>
          <w:rFonts w:eastAsia="Calibri" w:cstheme="minorHAnsi"/>
          <w:kern w:val="0"/>
          <w:sz w:val="24"/>
          <w:szCs w:val="24"/>
          <w:lang w:val="en-GB"/>
          <w14:ligatures w14:val="none"/>
        </w:rPr>
        <w:t>M</w:t>
      </w:r>
      <w:r w:rsidR="00B3163A">
        <w:rPr>
          <w:rFonts w:eastAsia="Calibri" w:cstheme="minorHAnsi"/>
          <w:kern w:val="0"/>
          <w:sz w:val="24"/>
          <w:szCs w:val="24"/>
          <w:lang w:val="en-GB"/>
          <w14:ligatures w14:val="none"/>
        </w:rPr>
        <w:t>ajestic</w:t>
      </w:r>
      <w:r w:rsidR="00FE6D55">
        <w:rPr>
          <w:rFonts w:eastAsia="Calibri" w:cstheme="minorHAnsi"/>
          <w:kern w:val="0"/>
          <w:sz w:val="24"/>
          <w:szCs w:val="24"/>
          <w:lang w:val="en-GB"/>
          <w14:ligatures w14:val="none"/>
        </w:rPr>
        <w:t xml:space="preserve"> </w:t>
      </w:r>
      <w:r w:rsidR="009A0BF1">
        <w:rPr>
          <w:rFonts w:eastAsia="Calibri" w:cstheme="minorHAnsi"/>
          <w:kern w:val="0"/>
          <w:sz w:val="24"/>
          <w:szCs w:val="24"/>
          <w:lang w:val="en-GB"/>
          <w14:ligatures w14:val="none"/>
        </w:rPr>
        <w:t>S</w:t>
      </w:r>
      <w:r w:rsidR="00B3163A">
        <w:rPr>
          <w:rFonts w:eastAsia="Calibri" w:cstheme="minorHAnsi"/>
          <w:kern w:val="0"/>
          <w:sz w:val="24"/>
          <w:szCs w:val="24"/>
          <w:lang w:val="en-GB"/>
          <w14:ligatures w14:val="none"/>
        </w:rPr>
        <w:t xml:space="preserve">upermarket </w:t>
      </w:r>
      <w:r w:rsidR="00B3163A" w:rsidRPr="000867AC">
        <w:rPr>
          <w:rFonts w:eastAsia="Calibri" w:cstheme="minorHAnsi"/>
          <w:kern w:val="0"/>
          <w:sz w:val="24"/>
          <w:szCs w:val="24"/>
          <w:lang w:val="en-GB"/>
          <w14:ligatures w14:val="none"/>
        </w:rPr>
        <w:t>and</w:t>
      </w:r>
      <w:r w:rsidR="000372F7" w:rsidRPr="000867AC">
        <w:rPr>
          <w:rFonts w:eastAsia="Calibri" w:cstheme="minorHAnsi"/>
          <w:kern w:val="0"/>
          <w:sz w:val="24"/>
          <w:szCs w:val="24"/>
          <w:lang w:val="en-GB"/>
          <w14:ligatures w14:val="none"/>
        </w:rPr>
        <w:t xml:space="preserve"> marketing </w:t>
      </w:r>
      <w:r w:rsidR="00B3163A">
        <w:rPr>
          <w:rFonts w:eastAsia="Calibri" w:cstheme="minorHAnsi"/>
          <w:kern w:val="0"/>
          <w:sz w:val="24"/>
          <w:szCs w:val="24"/>
          <w:lang w:val="en-GB"/>
          <w14:ligatures w14:val="none"/>
        </w:rPr>
        <w:t xml:space="preserve">research </w:t>
      </w:r>
      <w:r w:rsidR="00B3163A" w:rsidRPr="000867AC">
        <w:rPr>
          <w:rFonts w:eastAsia="Calibri" w:cstheme="minorHAnsi"/>
          <w:kern w:val="0"/>
          <w:sz w:val="24"/>
          <w:szCs w:val="24"/>
          <w:lang w:val="en-GB"/>
          <w14:ligatures w14:val="none"/>
        </w:rPr>
        <w:t>process</w:t>
      </w:r>
      <w:r w:rsidR="000372F7" w:rsidRPr="000867AC">
        <w:rPr>
          <w:rFonts w:eastAsia="Calibri" w:cstheme="minorHAnsi"/>
          <w:kern w:val="0"/>
          <w:sz w:val="24"/>
          <w:szCs w:val="24"/>
          <w:lang w:val="en-GB"/>
          <w14:ligatures w14:val="none"/>
        </w:rPr>
        <w:t xml:space="preserve">, my first thought was </w:t>
      </w:r>
      <w:r w:rsidR="004A31F1">
        <w:rPr>
          <w:rFonts w:eastAsia="Calibri" w:cstheme="minorHAnsi"/>
          <w:kern w:val="0"/>
          <w:sz w:val="24"/>
          <w:szCs w:val="24"/>
          <w:lang w:val="en-GB"/>
          <w14:ligatures w14:val="none"/>
        </w:rPr>
        <w:t xml:space="preserve">of my own experience of working in the retail sector. My second thought was which data collection method(s) I might use based on those covered in weeks 3-6. </w:t>
      </w:r>
    </w:p>
    <w:p w14:paraId="6D75D133" w14:textId="77777777" w:rsidR="000372F7" w:rsidRPr="000867AC" w:rsidRDefault="000372F7" w:rsidP="000372F7">
      <w:pPr>
        <w:rPr>
          <w:rFonts w:eastAsia="Calibri" w:cstheme="minorHAnsi"/>
          <w:b/>
          <w:kern w:val="0"/>
          <w:sz w:val="24"/>
          <w:szCs w:val="24"/>
          <w:u w:val="single"/>
          <w:lang w:val="en-GB"/>
          <w14:ligatures w14:val="none"/>
        </w:rPr>
      </w:pPr>
      <w:r w:rsidRPr="000867AC">
        <w:rPr>
          <w:rFonts w:eastAsia="Calibri" w:cstheme="minorHAnsi"/>
          <w:b/>
          <w:kern w:val="0"/>
          <w:sz w:val="24"/>
          <w:szCs w:val="24"/>
          <w:u w:val="single"/>
          <w:lang w:val="en-GB"/>
          <w14:ligatures w14:val="none"/>
        </w:rPr>
        <w:t>Feelings</w:t>
      </w:r>
    </w:p>
    <w:p w14:paraId="5BE78FDB" w14:textId="05291D9F" w:rsidR="000372F7" w:rsidRDefault="003425F1" w:rsidP="000372F7">
      <w:pPr>
        <w:rPr>
          <w:rFonts w:eastAsia="Calibri" w:cstheme="minorHAnsi"/>
          <w:kern w:val="0"/>
          <w:sz w:val="24"/>
          <w:szCs w:val="24"/>
          <w:lang w:val="en-GB"/>
          <w14:ligatures w14:val="none"/>
        </w:rPr>
      </w:pPr>
      <w:r>
        <w:rPr>
          <w:rFonts w:eastAsia="Calibri" w:cstheme="minorHAnsi"/>
          <w:kern w:val="0"/>
          <w:sz w:val="24"/>
          <w:szCs w:val="24"/>
          <w:lang w:val="en-GB"/>
          <w14:ligatures w14:val="none"/>
        </w:rPr>
        <w:t xml:space="preserve">As I </w:t>
      </w:r>
      <w:r w:rsidR="000372F7" w:rsidRPr="000867AC">
        <w:rPr>
          <w:rFonts w:eastAsia="Calibri" w:cstheme="minorHAnsi"/>
          <w:kern w:val="0"/>
          <w:sz w:val="24"/>
          <w:szCs w:val="24"/>
          <w:lang w:val="en-GB"/>
          <w14:ligatures w14:val="none"/>
        </w:rPr>
        <w:t xml:space="preserve">have </w:t>
      </w:r>
      <w:r w:rsidR="00B3163A">
        <w:rPr>
          <w:rFonts w:eastAsia="Calibri" w:cstheme="minorHAnsi"/>
          <w:kern w:val="0"/>
          <w:sz w:val="24"/>
          <w:szCs w:val="24"/>
          <w:lang w:val="en-GB"/>
          <w14:ligatures w14:val="none"/>
        </w:rPr>
        <w:t xml:space="preserve">no </w:t>
      </w:r>
      <w:r w:rsidR="00B3163A" w:rsidRPr="000867AC">
        <w:rPr>
          <w:rFonts w:eastAsia="Calibri" w:cstheme="minorHAnsi"/>
          <w:kern w:val="0"/>
          <w:sz w:val="24"/>
          <w:szCs w:val="24"/>
          <w:lang w:val="en-GB"/>
          <w14:ligatures w14:val="none"/>
        </w:rPr>
        <w:t>experience</w:t>
      </w:r>
      <w:r w:rsidR="000372F7" w:rsidRPr="000867AC">
        <w:rPr>
          <w:rFonts w:eastAsia="Calibri" w:cstheme="minorHAnsi"/>
          <w:kern w:val="0"/>
          <w:sz w:val="24"/>
          <w:szCs w:val="24"/>
          <w:lang w:val="en-GB"/>
          <w14:ligatures w14:val="none"/>
        </w:rPr>
        <w:t xml:space="preserve"> of </w:t>
      </w:r>
      <w:r w:rsidR="004A31F1">
        <w:rPr>
          <w:rFonts w:eastAsia="Calibri" w:cstheme="minorHAnsi"/>
          <w:kern w:val="0"/>
          <w:sz w:val="24"/>
          <w:szCs w:val="24"/>
          <w:lang w:val="en-GB"/>
          <w14:ligatures w14:val="none"/>
        </w:rPr>
        <w:t xml:space="preserve">conducting </w:t>
      </w:r>
      <w:r w:rsidR="003721A0">
        <w:rPr>
          <w:rFonts w:eastAsia="Calibri" w:cstheme="minorHAnsi"/>
          <w:kern w:val="0"/>
          <w:sz w:val="24"/>
          <w:szCs w:val="24"/>
          <w:lang w:val="en-GB"/>
          <w14:ligatures w14:val="none"/>
        </w:rPr>
        <w:t>primary r</w:t>
      </w:r>
      <w:r w:rsidR="00B3163A">
        <w:rPr>
          <w:rFonts w:eastAsia="Calibri" w:cstheme="minorHAnsi"/>
          <w:kern w:val="0"/>
          <w:sz w:val="24"/>
          <w:szCs w:val="24"/>
          <w:lang w:val="en-GB"/>
          <w14:ligatures w14:val="none"/>
        </w:rPr>
        <w:t xml:space="preserve">esearch, </w:t>
      </w:r>
      <w:r w:rsidR="00B3163A" w:rsidRPr="000867AC">
        <w:rPr>
          <w:rFonts w:eastAsia="Calibri" w:cstheme="minorHAnsi"/>
          <w:kern w:val="0"/>
          <w:sz w:val="24"/>
          <w:szCs w:val="24"/>
          <w:lang w:val="en-GB"/>
          <w14:ligatures w14:val="none"/>
        </w:rPr>
        <w:t>I</w:t>
      </w:r>
      <w:r w:rsidR="000372F7" w:rsidRPr="000867AC">
        <w:rPr>
          <w:rFonts w:eastAsia="Calibri" w:cstheme="minorHAnsi"/>
          <w:kern w:val="0"/>
          <w:sz w:val="24"/>
          <w:szCs w:val="24"/>
          <w:lang w:val="en-GB"/>
          <w14:ligatures w14:val="none"/>
        </w:rPr>
        <w:t xml:space="preserve"> was concerned that I might </w:t>
      </w:r>
      <w:r w:rsidR="004A31F1">
        <w:rPr>
          <w:rFonts w:eastAsia="Calibri" w:cstheme="minorHAnsi"/>
          <w:kern w:val="0"/>
          <w:sz w:val="24"/>
          <w:szCs w:val="24"/>
          <w:lang w:val="en-GB"/>
          <w14:ligatures w14:val="none"/>
        </w:rPr>
        <w:t xml:space="preserve">struggle to do the assignment within the time frame. </w:t>
      </w:r>
      <w:r w:rsidR="000372F7" w:rsidRPr="000867AC">
        <w:rPr>
          <w:rFonts w:eastAsia="Calibri" w:cstheme="minorHAnsi"/>
          <w:kern w:val="0"/>
          <w:sz w:val="24"/>
          <w:szCs w:val="24"/>
          <w:lang w:val="en-GB"/>
          <w14:ligatures w14:val="none"/>
        </w:rPr>
        <w:t xml:space="preserve">I do not want the marker to add comments such as </w:t>
      </w:r>
      <w:r w:rsidR="000372F7" w:rsidRPr="009F1BCE">
        <w:rPr>
          <w:rFonts w:eastAsia="Calibri" w:cstheme="minorHAnsi"/>
          <w:i/>
          <w:kern w:val="0"/>
          <w:sz w:val="24"/>
          <w:szCs w:val="24"/>
          <w:lang w:val="en-GB"/>
          <w14:ligatures w14:val="none"/>
        </w:rPr>
        <w:t>‘</w:t>
      </w:r>
      <w:r w:rsidR="003721A0">
        <w:rPr>
          <w:rFonts w:eastAsia="Calibri" w:cstheme="minorHAnsi"/>
          <w:i/>
          <w:kern w:val="0"/>
          <w:sz w:val="24"/>
          <w:szCs w:val="24"/>
          <w:lang w:val="en-GB"/>
          <w14:ligatures w14:val="none"/>
        </w:rPr>
        <w:t xml:space="preserve">A lack of sufficient time allocated to data </w:t>
      </w:r>
      <w:proofErr w:type="gramStart"/>
      <w:r w:rsidR="003721A0">
        <w:rPr>
          <w:rFonts w:eastAsia="Calibri" w:cstheme="minorHAnsi"/>
          <w:i/>
          <w:kern w:val="0"/>
          <w:sz w:val="24"/>
          <w:szCs w:val="24"/>
          <w:lang w:val="en-GB"/>
          <w14:ligatures w14:val="none"/>
        </w:rPr>
        <w:t>analysis’</w:t>
      </w:r>
      <w:proofErr w:type="gramEnd"/>
      <w:r w:rsidR="000372F7" w:rsidRPr="000867AC">
        <w:rPr>
          <w:rFonts w:eastAsia="Calibri" w:cstheme="minorHAnsi"/>
          <w:kern w:val="0"/>
          <w:sz w:val="24"/>
          <w:szCs w:val="24"/>
          <w:lang w:val="en-GB"/>
          <w14:ligatures w14:val="none"/>
        </w:rPr>
        <w:t>. Therefore</w:t>
      </w:r>
      <w:r w:rsidR="00C225C2">
        <w:rPr>
          <w:rFonts w:eastAsia="Calibri" w:cstheme="minorHAnsi"/>
          <w:kern w:val="0"/>
          <w:sz w:val="24"/>
          <w:szCs w:val="24"/>
          <w:lang w:val="en-GB"/>
          <w14:ligatures w14:val="none"/>
        </w:rPr>
        <w:t>,</w:t>
      </w:r>
      <w:r w:rsidR="000372F7" w:rsidRPr="000867AC">
        <w:rPr>
          <w:rFonts w:eastAsia="Calibri" w:cstheme="minorHAnsi"/>
          <w:kern w:val="0"/>
          <w:sz w:val="24"/>
          <w:szCs w:val="24"/>
          <w:lang w:val="en-GB"/>
          <w14:ligatures w14:val="none"/>
        </w:rPr>
        <w:t xml:space="preserve"> I </w:t>
      </w:r>
      <w:r w:rsidR="000714EC">
        <w:rPr>
          <w:rFonts w:eastAsia="Calibri" w:cstheme="minorHAnsi"/>
          <w:kern w:val="0"/>
          <w:sz w:val="24"/>
          <w:szCs w:val="24"/>
          <w:lang w:val="en-GB"/>
          <w14:ligatures w14:val="none"/>
        </w:rPr>
        <w:t>felt Lectu</w:t>
      </w:r>
      <w:r w:rsidR="00444C0F">
        <w:rPr>
          <w:rFonts w:eastAsia="Calibri" w:cstheme="minorHAnsi"/>
          <w:kern w:val="0"/>
          <w:sz w:val="24"/>
          <w:szCs w:val="24"/>
          <w:lang w:val="en-GB"/>
          <w14:ligatures w14:val="none"/>
        </w:rPr>
        <w:t>r</w:t>
      </w:r>
      <w:r w:rsidR="000714EC">
        <w:rPr>
          <w:rFonts w:eastAsia="Calibri" w:cstheme="minorHAnsi"/>
          <w:kern w:val="0"/>
          <w:sz w:val="24"/>
          <w:szCs w:val="24"/>
          <w:lang w:val="en-GB"/>
          <w14:ligatures w14:val="none"/>
        </w:rPr>
        <w:t>e 6</w:t>
      </w:r>
      <w:r w:rsidR="009A0BF1">
        <w:rPr>
          <w:rFonts w:eastAsia="Calibri" w:cstheme="minorHAnsi"/>
          <w:kern w:val="0"/>
          <w:sz w:val="24"/>
          <w:szCs w:val="24"/>
          <w:lang w:val="en-GB"/>
          <w14:ligatures w14:val="none"/>
        </w:rPr>
        <w:t>, where we had to produce an outline research timetable, was very beneficial.</w:t>
      </w:r>
      <w:r w:rsidR="000372F7" w:rsidRPr="000867AC">
        <w:rPr>
          <w:rFonts w:eastAsia="Calibri" w:cstheme="minorHAnsi"/>
          <w:kern w:val="0"/>
          <w:sz w:val="24"/>
          <w:szCs w:val="24"/>
          <w:lang w:val="en-GB"/>
          <w14:ligatures w14:val="none"/>
        </w:rPr>
        <w:t xml:space="preserve"> </w:t>
      </w:r>
      <w:r w:rsidR="00262182">
        <w:rPr>
          <w:rFonts w:eastAsia="Calibri" w:cstheme="minorHAnsi"/>
          <w:kern w:val="0"/>
          <w:sz w:val="24"/>
          <w:szCs w:val="24"/>
          <w:lang w:val="en-GB"/>
          <w14:ligatures w14:val="none"/>
        </w:rPr>
        <w:t xml:space="preserve">I feel it is important to learn </w:t>
      </w:r>
      <w:r w:rsidR="006041F0">
        <w:rPr>
          <w:rFonts w:eastAsia="Calibri" w:cstheme="minorHAnsi"/>
          <w:kern w:val="0"/>
          <w:sz w:val="24"/>
          <w:szCs w:val="24"/>
          <w:lang w:val="en-GB"/>
          <w14:ligatures w14:val="none"/>
        </w:rPr>
        <w:t>about research ethics, especially informed consent (week 5)</w:t>
      </w:r>
      <w:r w:rsidR="009A0BF1">
        <w:rPr>
          <w:rFonts w:eastAsia="Calibri" w:cstheme="minorHAnsi"/>
          <w:kern w:val="0"/>
          <w:sz w:val="24"/>
          <w:szCs w:val="24"/>
          <w:lang w:val="en-GB"/>
          <w14:ligatures w14:val="none"/>
        </w:rPr>
        <w:t>,</w:t>
      </w:r>
      <w:r w:rsidR="006041F0">
        <w:rPr>
          <w:rFonts w:eastAsia="Calibri" w:cstheme="minorHAnsi"/>
          <w:kern w:val="0"/>
          <w:sz w:val="24"/>
          <w:szCs w:val="24"/>
          <w:lang w:val="en-GB"/>
          <w14:ligatures w14:val="none"/>
        </w:rPr>
        <w:t xml:space="preserve"> as </w:t>
      </w:r>
      <w:r w:rsidR="009A0BF1">
        <w:rPr>
          <w:rFonts w:eastAsia="Calibri" w:cstheme="minorHAnsi"/>
          <w:kern w:val="0"/>
          <w:sz w:val="24"/>
          <w:szCs w:val="24"/>
          <w:lang w:val="en-GB"/>
          <w14:ligatures w14:val="none"/>
        </w:rPr>
        <w:t xml:space="preserve">although this is my research, I am representing the University. </w:t>
      </w:r>
    </w:p>
    <w:p w14:paraId="76C72AF6" w14:textId="77777777" w:rsidR="000372F7" w:rsidRPr="000867AC" w:rsidRDefault="000372F7" w:rsidP="000372F7">
      <w:pPr>
        <w:rPr>
          <w:rFonts w:eastAsia="Calibri" w:cstheme="minorHAnsi"/>
          <w:b/>
          <w:kern w:val="0"/>
          <w:sz w:val="24"/>
          <w:szCs w:val="24"/>
          <w:u w:val="single"/>
          <w:lang w:val="en-GB"/>
          <w14:ligatures w14:val="none"/>
        </w:rPr>
      </w:pPr>
      <w:r w:rsidRPr="000867AC">
        <w:rPr>
          <w:rFonts w:eastAsia="Calibri" w:cstheme="minorHAnsi"/>
          <w:b/>
          <w:kern w:val="0"/>
          <w:sz w:val="24"/>
          <w:szCs w:val="24"/>
          <w:u w:val="single"/>
          <w:lang w:val="en-GB"/>
          <w14:ligatures w14:val="none"/>
        </w:rPr>
        <w:t xml:space="preserve">Evaluation </w:t>
      </w:r>
    </w:p>
    <w:p w14:paraId="51C81D8C" w14:textId="1A341029" w:rsidR="000372F7" w:rsidRDefault="00262182" w:rsidP="000372F7">
      <w:pPr>
        <w:rPr>
          <w:rFonts w:eastAsia="Calibri" w:cstheme="minorHAnsi"/>
          <w:kern w:val="0"/>
          <w:sz w:val="24"/>
          <w:szCs w:val="24"/>
          <w:lang w:val="en-GB"/>
          <w14:ligatures w14:val="none"/>
        </w:rPr>
      </w:pPr>
      <w:r>
        <w:rPr>
          <w:rFonts w:eastAsia="Calibri" w:cstheme="minorHAnsi"/>
          <w:kern w:val="0"/>
          <w:sz w:val="24"/>
          <w:szCs w:val="24"/>
          <w:lang w:val="en-GB"/>
          <w14:ligatures w14:val="none"/>
        </w:rPr>
        <w:t xml:space="preserve">What I particularly found beneficial with this assignment is that it taught me numerous transferable skills that I can use in the workplace. For </w:t>
      </w:r>
      <w:r w:rsidR="00C225C2">
        <w:rPr>
          <w:rFonts w:eastAsia="Calibri" w:cstheme="minorHAnsi"/>
          <w:kern w:val="0"/>
          <w:sz w:val="24"/>
          <w:szCs w:val="24"/>
          <w:lang w:val="en-GB"/>
          <w14:ligatures w14:val="none"/>
        </w:rPr>
        <w:t>example -</w:t>
      </w:r>
      <w:r>
        <w:rPr>
          <w:rFonts w:eastAsia="Calibri" w:cstheme="minorHAnsi"/>
          <w:kern w:val="0"/>
          <w:sz w:val="24"/>
          <w:szCs w:val="24"/>
          <w:lang w:val="en-GB"/>
          <w14:ligatures w14:val="none"/>
        </w:rPr>
        <w:t xml:space="preserve"> how to collect, analyse and present data. </w:t>
      </w:r>
      <w:r w:rsidR="006041F0">
        <w:rPr>
          <w:rFonts w:eastAsia="Calibri" w:cstheme="minorHAnsi"/>
          <w:kern w:val="0"/>
          <w:sz w:val="24"/>
          <w:szCs w:val="24"/>
          <w:lang w:val="en-GB"/>
          <w14:ligatures w14:val="none"/>
        </w:rPr>
        <w:t xml:space="preserve">The seminar on </w:t>
      </w:r>
      <w:r w:rsidR="006041F0" w:rsidRPr="00B3163A">
        <w:rPr>
          <w:rFonts w:eastAsia="Calibri" w:cstheme="minorHAnsi"/>
          <w:i/>
          <w:kern w:val="0"/>
          <w:sz w:val="24"/>
          <w:szCs w:val="24"/>
          <w:lang w:val="en-GB"/>
          <w14:ligatures w14:val="none"/>
        </w:rPr>
        <w:t>‘Using Canva to create visuals’</w:t>
      </w:r>
      <w:r w:rsidR="006041F0">
        <w:rPr>
          <w:rFonts w:eastAsia="Calibri" w:cstheme="minorHAnsi"/>
          <w:kern w:val="0"/>
          <w:sz w:val="24"/>
          <w:szCs w:val="24"/>
          <w:lang w:val="en-GB"/>
          <w14:ligatures w14:val="none"/>
        </w:rPr>
        <w:t xml:space="preserve"> (week 10) </w:t>
      </w:r>
      <w:r>
        <w:rPr>
          <w:rFonts w:eastAsia="Calibri" w:cstheme="minorHAnsi"/>
          <w:kern w:val="0"/>
          <w:sz w:val="24"/>
          <w:szCs w:val="24"/>
          <w:lang w:val="en-GB"/>
          <w14:ligatures w14:val="none"/>
        </w:rPr>
        <w:t xml:space="preserve">I </w:t>
      </w:r>
      <w:r w:rsidR="00935220">
        <w:rPr>
          <w:rFonts w:eastAsia="Calibri" w:cstheme="minorHAnsi"/>
          <w:kern w:val="0"/>
          <w:sz w:val="24"/>
          <w:szCs w:val="24"/>
          <w:lang w:val="en-GB"/>
          <w14:ligatures w14:val="none"/>
        </w:rPr>
        <w:t xml:space="preserve">particularly liked as it introduced me to a new visual tool that I was not aware of. I </w:t>
      </w:r>
      <w:r>
        <w:rPr>
          <w:rFonts w:eastAsia="Calibri" w:cstheme="minorHAnsi"/>
          <w:kern w:val="0"/>
          <w:sz w:val="24"/>
          <w:szCs w:val="24"/>
          <w:lang w:val="en-GB"/>
          <w14:ligatures w14:val="none"/>
        </w:rPr>
        <w:t>also liked the fact the assignment was ‘authentic’ and not simply an essay or exam. I wouldn’t say there was anything ‘bad</w:t>
      </w:r>
      <w:r w:rsidR="00C225C2">
        <w:rPr>
          <w:rFonts w:eastAsia="Calibri" w:cstheme="minorHAnsi"/>
          <w:kern w:val="0"/>
          <w:sz w:val="24"/>
          <w:szCs w:val="24"/>
          <w:lang w:val="en-GB"/>
          <w14:ligatures w14:val="none"/>
        </w:rPr>
        <w:t>’ about doing the assignment, only</w:t>
      </w:r>
      <w:r>
        <w:rPr>
          <w:rFonts w:eastAsia="Calibri" w:cstheme="minorHAnsi"/>
          <w:kern w:val="0"/>
          <w:sz w:val="24"/>
          <w:szCs w:val="24"/>
          <w:lang w:val="en-GB"/>
          <w14:ligatures w14:val="none"/>
        </w:rPr>
        <w:t xml:space="preserve"> that I learned early on to </w:t>
      </w:r>
      <w:r w:rsidR="009A0BF1">
        <w:rPr>
          <w:rFonts w:eastAsia="Calibri" w:cstheme="minorHAnsi"/>
          <w:kern w:val="0"/>
          <w:sz w:val="24"/>
          <w:szCs w:val="24"/>
          <w:lang w:val="en-GB"/>
          <w14:ligatures w14:val="none"/>
        </w:rPr>
        <w:t xml:space="preserve">produce a </w:t>
      </w:r>
      <w:r w:rsidR="00B3163A">
        <w:rPr>
          <w:rFonts w:eastAsia="Calibri" w:cstheme="minorHAnsi"/>
          <w:kern w:val="0"/>
          <w:sz w:val="24"/>
          <w:szCs w:val="24"/>
          <w:lang w:val="en-GB"/>
          <w14:ligatures w14:val="none"/>
        </w:rPr>
        <w:t>clear research timetable</w:t>
      </w:r>
      <w:r>
        <w:rPr>
          <w:rFonts w:eastAsia="Calibri" w:cstheme="minorHAnsi"/>
          <w:kern w:val="0"/>
          <w:sz w:val="24"/>
          <w:szCs w:val="24"/>
          <w:lang w:val="en-GB"/>
          <w14:ligatures w14:val="none"/>
        </w:rPr>
        <w:t xml:space="preserve"> and tried to follow this as closely as possible.</w:t>
      </w:r>
      <w:r w:rsidR="00935220">
        <w:rPr>
          <w:rFonts w:eastAsia="Calibri" w:cstheme="minorHAnsi"/>
          <w:kern w:val="0"/>
          <w:sz w:val="24"/>
          <w:szCs w:val="24"/>
          <w:lang w:val="en-GB"/>
          <w14:ligatures w14:val="none"/>
        </w:rPr>
        <w:t xml:space="preserve"> </w:t>
      </w:r>
    </w:p>
    <w:p w14:paraId="05225935" w14:textId="77777777" w:rsidR="000372F7" w:rsidRPr="000867AC" w:rsidRDefault="000372F7" w:rsidP="000372F7">
      <w:pPr>
        <w:rPr>
          <w:rFonts w:eastAsia="Calibri" w:cstheme="minorHAnsi"/>
          <w:b/>
          <w:kern w:val="0"/>
          <w:sz w:val="24"/>
          <w:szCs w:val="24"/>
          <w:u w:val="single"/>
          <w:lang w:val="en-GB"/>
          <w14:ligatures w14:val="none"/>
        </w:rPr>
      </w:pPr>
      <w:r w:rsidRPr="000867AC">
        <w:rPr>
          <w:rFonts w:eastAsia="Calibri" w:cstheme="minorHAnsi"/>
          <w:b/>
          <w:kern w:val="0"/>
          <w:sz w:val="24"/>
          <w:szCs w:val="24"/>
          <w:u w:val="single"/>
          <w:lang w:val="en-GB"/>
          <w14:ligatures w14:val="none"/>
        </w:rPr>
        <w:lastRenderedPageBreak/>
        <w:t>Analysis</w:t>
      </w:r>
    </w:p>
    <w:p w14:paraId="11C4F576" w14:textId="6CD429C1" w:rsidR="000372F7" w:rsidRPr="000867AC" w:rsidRDefault="009A0BF1" w:rsidP="000372F7">
      <w:pPr>
        <w:rPr>
          <w:rFonts w:eastAsia="Calibri" w:cstheme="minorHAnsi"/>
          <w:kern w:val="0"/>
          <w:sz w:val="24"/>
          <w:szCs w:val="24"/>
          <w:lang w:val="en-GB"/>
          <w14:ligatures w14:val="none"/>
        </w:rPr>
      </w:pPr>
      <w:r>
        <w:rPr>
          <w:rFonts w:eastAsia="Calibri" w:cstheme="minorHAnsi"/>
          <w:kern w:val="0"/>
          <w:sz w:val="24"/>
          <w:szCs w:val="24"/>
          <w:lang w:val="en-GB"/>
          <w14:ligatures w14:val="none"/>
        </w:rPr>
        <w:t>Upon s</w:t>
      </w:r>
      <w:r w:rsidR="000372F7" w:rsidRPr="000867AC">
        <w:rPr>
          <w:rFonts w:eastAsia="Calibri" w:cstheme="minorHAnsi"/>
          <w:kern w:val="0"/>
          <w:sz w:val="24"/>
          <w:szCs w:val="24"/>
          <w:lang w:val="en-GB"/>
          <w14:ligatures w14:val="none"/>
        </w:rPr>
        <w:t>ta</w:t>
      </w:r>
      <w:r w:rsidR="003425F1">
        <w:rPr>
          <w:rFonts w:eastAsia="Calibri" w:cstheme="minorHAnsi"/>
          <w:kern w:val="0"/>
          <w:sz w:val="24"/>
          <w:szCs w:val="24"/>
          <w:lang w:val="en-GB"/>
          <w14:ligatures w14:val="none"/>
        </w:rPr>
        <w:t>r</w:t>
      </w:r>
      <w:r w:rsidR="000372F7" w:rsidRPr="000867AC">
        <w:rPr>
          <w:rFonts w:eastAsia="Calibri" w:cstheme="minorHAnsi"/>
          <w:kern w:val="0"/>
          <w:sz w:val="24"/>
          <w:szCs w:val="24"/>
          <w:lang w:val="en-GB"/>
          <w14:ligatures w14:val="none"/>
        </w:rPr>
        <w:t xml:space="preserve">ting </w:t>
      </w:r>
      <w:r>
        <w:rPr>
          <w:rFonts w:eastAsia="Calibri" w:cstheme="minorHAnsi"/>
          <w:kern w:val="0"/>
          <w:sz w:val="24"/>
          <w:szCs w:val="24"/>
          <w:lang w:val="en-GB"/>
          <w14:ligatures w14:val="none"/>
        </w:rPr>
        <w:t xml:space="preserve">my </w:t>
      </w:r>
      <w:r w:rsidR="000372F7" w:rsidRPr="000867AC">
        <w:rPr>
          <w:rFonts w:eastAsia="Calibri" w:cstheme="minorHAnsi"/>
          <w:kern w:val="0"/>
          <w:sz w:val="24"/>
          <w:szCs w:val="24"/>
          <w:lang w:val="en-GB"/>
          <w14:ligatures w14:val="none"/>
        </w:rPr>
        <w:t xml:space="preserve">marketing </w:t>
      </w:r>
      <w:r w:rsidR="006041F0">
        <w:rPr>
          <w:rFonts w:eastAsia="Calibri" w:cstheme="minorHAnsi"/>
          <w:kern w:val="0"/>
          <w:sz w:val="24"/>
          <w:szCs w:val="24"/>
          <w:lang w:val="en-GB"/>
          <w14:ligatures w14:val="none"/>
        </w:rPr>
        <w:t>research</w:t>
      </w:r>
      <w:r>
        <w:rPr>
          <w:rFonts w:eastAsia="Calibri" w:cstheme="minorHAnsi"/>
          <w:kern w:val="0"/>
          <w:sz w:val="24"/>
          <w:szCs w:val="24"/>
          <w:lang w:val="en-GB"/>
          <w14:ligatures w14:val="none"/>
        </w:rPr>
        <w:t xml:space="preserve">, the </w:t>
      </w:r>
      <w:r w:rsidR="000372F7" w:rsidRPr="000867AC">
        <w:rPr>
          <w:rFonts w:eastAsia="Calibri" w:cstheme="minorHAnsi"/>
          <w:kern w:val="0"/>
          <w:sz w:val="24"/>
          <w:szCs w:val="24"/>
          <w:lang w:val="en-GB"/>
          <w14:ligatures w14:val="none"/>
        </w:rPr>
        <w:t xml:space="preserve">process soon made sense to me. </w:t>
      </w:r>
      <w:r w:rsidR="006041F0">
        <w:rPr>
          <w:rFonts w:eastAsia="Calibri" w:cstheme="minorHAnsi"/>
          <w:kern w:val="0"/>
          <w:sz w:val="24"/>
          <w:szCs w:val="24"/>
          <w:lang w:val="en-GB"/>
          <w14:ligatures w14:val="none"/>
        </w:rPr>
        <w:t xml:space="preserve">Using data analytical tools, such as SPSS (covered in seminars 6 and 7) helped me to </w:t>
      </w:r>
      <w:r w:rsidR="00935220">
        <w:rPr>
          <w:rFonts w:eastAsia="Calibri" w:cstheme="minorHAnsi"/>
          <w:kern w:val="0"/>
          <w:sz w:val="24"/>
          <w:szCs w:val="24"/>
          <w:lang w:val="en-GB"/>
          <w14:ligatures w14:val="none"/>
        </w:rPr>
        <w:t xml:space="preserve">understand </w:t>
      </w:r>
      <w:r>
        <w:rPr>
          <w:rFonts w:eastAsia="Calibri" w:cstheme="minorHAnsi"/>
          <w:kern w:val="0"/>
          <w:sz w:val="24"/>
          <w:szCs w:val="24"/>
          <w:lang w:val="en-GB"/>
          <w14:ligatures w14:val="none"/>
        </w:rPr>
        <w:t xml:space="preserve">how to </w:t>
      </w:r>
      <w:r w:rsidR="00935220">
        <w:rPr>
          <w:rFonts w:eastAsia="Calibri" w:cstheme="minorHAnsi"/>
          <w:kern w:val="0"/>
          <w:sz w:val="24"/>
          <w:szCs w:val="24"/>
          <w:lang w:val="en-GB"/>
          <w14:ligatures w14:val="none"/>
        </w:rPr>
        <w:t>analyse different types of data. During my analysis</w:t>
      </w:r>
      <w:r>
        <w:rPr>
          <w:rFonts w:eastAsia="Calibri" w:cstheme="minorHAnsi"/>
          <w:kern w:val="0"/>
          <w:sz w:val="24"/>
          <w:szCs w:val="24"/>
          <w:lang w:val="en-GB"/>
          <w14:ligatures w14:val="none"/>
        </w:rPr>
        <w:t>,</w:t>
      </w:r>
      <w:r w:rsidR="00935220">
        <w:rPr>
          <w:rFonts w:eastAsia="Calibri" w:cstheme="minorHAnsi"/>
          <w:kern w:val="0"/>
          <w:sz w:val="24"/>
          <w:szCs w:val="24"/>
          <w:lang w:val="en-GB"/>
          <w14:ligatures w14:val="none"/>
        </w:rPr>
        <w:t xml:space="preserve"> I found that ‘price’ is a leading factor in terms of consumer preference. Interestingly, this finding corresponds with key studies from Wong (2018) and Jones and </w:t>
      </w:r>
      <w:r w:rsidR="00B3163A">
        <w:rPr>
          <w:rFonts w:eastAsia="Calibri" w:cstheme="minorHAnsi"/>
          <w:kern w:val="0"/>
          <w:sz w:val="24"/>
          <w:szCs w:val="24"/>
          <w:lang w:val="en-GB"/>
          <w14:ligatures w14:val="none"/>
        </w:rPr>
        <w:t>Taylor</w:t>
      </w:r>
      <w:r w:rsidR="00935220">
        <w:rPr>
          <w:rFonts w:eastAsia="Calibri" w:cstheme="minorHAnsi"/>
          <w:kern w:val="0"/>
          <w:sz w:val="24"/>
          <w:szCs w:val="24"/>
          <w:lang w:val="en-GB"/>
          <w14:ligatures w14:val="none"/>
        </w:rPr>
        <w:t xml:space="preserve"> (2021).  </w:t>
      </w:r>
      <w:r w:rsidR="003425F1">
        <w:rPr>
          <w:rFonts w:eastAsia="Calibri" w:cstheme="minorHAnsi"/>
          <w:kern w:val="0"/>
          <w:sz w:val="24"/>
          <w:szCs w:val="24"/>
          <w:lang w:val="en-GB"/>
          <w14:ligatures w14:val="none"/>
        </w:rPr>
        <w:t xml:space="preserve">Undertaking a comprehensive analysis </w:t>
      </w:r>
      <w:r w:rsidR="00935220">
        <w:rPr>
          <w:rFonts w:eastAsia="Calibri" w:cstheme="minorHAnsi"/>
          <w:kern w:val="0"/>
          <w:sz w:val="24"/>
          <w:szCs w:val="24"/>
          <w:lang w:val="en-GB"/>
          <w14:ligatures w14:val="none"/>
        </w:rPr>
        <w:t xml:space="preserve">of my primary and secondary sources </w:t>
      </w:r>
      <w:r w:rsidR="003425F1">
        <w:rPr>
          <w:rFonts w:eastAsia="Calibri" w:cstheme="minorHAnsi"/>
          <w:kern w:val="0"/>
          <w:sz w:val="24"/>
          <w:szCs w:val="24"/>
          <w:lang w:val="en-GB"/>
          <w14:ligatures w14:val="none"/>
        </w:rPr>
        <w:t>allowed me to better understand the</w:t>
      </w:r>
      <w:r w:rsidR="00C86A84">
        <w:rPr>
          <w:rFonts w:eastAsia="Calibri" w:cstheme="minorHAnsi"/>
          <w:kern w:val="0"/>
          <w:sz w:val="24"/>
          <w:szCs w:val="24"/>
          <w:lang w:val="en-GB"/>
          <w14:ligatures w14:val="none"/>
        </w:rPr>
        <w:t xml:space="preserve"> nature of the research </w:t>
      </w:r>
      <w:proofErr w:type="gramStart"/>
      <w:r w:rsidR="00C86A84">
        <w:rPr>
          <w:rFonts w:eastAsia="Calibri" w:cstheme="minorHAnsi"/>
          <w:kern w:val="0"/>
          <w:sz w:val="24"/>
          <w:szCs w:val="24"/>
          <w:lang w:val="en-GB"/>
          <w14:ligatures w14:val="none"/>
        </w:rPr>
        <w:t>problem</w:t>
      </w:r>
      <w:proofErr w:type="gramEnd"/>
      <w:r w:rsidR="000372F7" w:rsidRPr="000867AC">
        <w:rPr>
          <w:rFonts w:eastAsia="Calibri" w:cstheme="minorHAnsi"/>
          <w:kern w:val="0"/>
          <w:sz w:val="24"/>
          <w:szCs w:val="24"/>
          <w:lang w:val="en-GB"/>
          <w14:ligatures w14:val="none"/>
        </w:rPr>
        <w:t xml:space="preserve"> </w:t>
      </w:r>
    </w:p>
    <w:p w14:paraId="4C0973FA" w14:textId="77777777" w:rsidR="000372F7" w:rsidRPr="000867AC" w:rsidRDefault="000372F7" w:rsidP="000372F7">
      <w:pPr>
        <w:rPr>
          <w:rFonts w:eastAsia="Calibri" w:cstheme="minorHAnsi"/>
          <w:b/>
          <w:kern w:val="0"/>
          <w:sz w:val="24"/>
          <w:szCs w:val="24"/>
          <w:u w:val="single"/>
          <w:lang w:val="en-GB"/>
          <w14:ligatures w14:val="none"/>
        </w:rPr>
      </w:pPr>
      <w:r w:rsidRPr="000867AC">
        <w:rPr>
          <w:rFonts w:eastAsia="Calibri" w:cstheme="minorHAnsi"/>
          <w:b/>
          <w:kern w:val="0"/>
          <w:sz w:val="24"/>
          <w:szCs w:val="24"/>
          <w:u w:val="single"/>
          <w:lang w:val="en-GB"/>
          <w14:ligatures w14:val="none"/>
        </w:rPr>
        <w:t xml:space="preserve">Conclusion </w:t>
      </w:r>
    </w:p>
    <w:p w14:paraId="21B31BEF" w14:textId="66CBF50F" w:rsidR="000372F7" w:rsidRPr="000867AC" w:rsidRDefault="000372F7" w:rsidP="000372F7">
      <w:pPr>
        <w:rPr>
          <w:rFonts w:eastAsia="Calibri" w:cstheme="minorHAnsi"/>
          <w:kern w:val="0"/>
          <w:sz w:val="24"/>
          <w:szCs w:val="24"/>
          <w:lang w:val="en-GB"/>
          <w14:ligatures w14:val="none"/>
        </w:rPr>
      </w:pPr>
      <w:r w:rsidRPr="000867AC">
        <w:rPr>
          <w:rFonts w:eastAsia="Calibri" w:cstheme="minorHAnsi"/>
          <w:kern w:val="0"/>
          <w:sz w:val="24"/>
          <w:szCs w:val="24"/>
          <w:lang w:val="en-GB"/>
          <w14:ligatures w14:val="none"/>
        </w:rPr>
        <w:t xml:space="preserve">I learned that </w:t>
      </w:r>
      <w:r w:rsidR="004C66B9">
        <w:rPr>
          <w:rFonts w:eastAsia="Calibri" w:cstheme="minorHAnsi"/>
          <w:kern w:val="0"/>
          <w:sz w:val="24"/>
          <w:szCs w:val="24"/>
          <w:lang w:val="en-GB"/>
          <w14:ligatures w14:val="none"/>
        </w:rPr>
        <w:t xml:space="preserve">writing a marketing research </w:t>
      </w:r>
      <w:r w:rsidR="00B3163A">
        <w:rPr>
          <w:rFonts w:eastAsia="Calibri" w:cstheme="minorHAnsi"/>
          <w:kern w:val="0"/>
          <w:sz w:val="24"/>
          <w:szCs w:val="24"/>
          <w:lang w:val="en-GB"/>
          <w14:ligatures w14:val="none"/>
        </w:rPr>
        <w:t xml:space="preserve">report </w:t>
      </w:r>
      <w:r w:rsidR="00B3163A" w:rsidRPr="000867AC">
        <w:rPr>
          <w:rFonts w:eastAsia="Calibri" w:cstheme="minorHAnsi"/>
          <w:kern w:val="0"/>
          <w:sz w:val="24"/>
          <w:szCs w:val="24"/>
          <w:lang w:val="en-GB"/>
          <w14:ligatures w14:val="none"/>
        </w:rPr>
        <w:t>is</w:t>
      </w:r>
      <w:r w:rsidRPr="000867AC">
        <w:rPr>
          <w:rFonts w:eastAsia="Calibri" w:cstheme="minorHAnsi"/>
          <w:kern w:val="0"/>
          <w:sz w:val="24"/>
          <w:szCs w:val="24"/>
          <w:lang w:val="en-GB"/>
          <w14:ligatures w14:val="none"/>
        </w:rPr>
        <w:t xml:space="preserve"> a systematic process that involves colleting, analysing, </w:t>
      </w:r>
      <w:proofErr w:type="gramStart"/>
      <w:r w:rsidRPr="000867AC">
        <w:rPr>
          <w:rFonts w:eastAsia="Calibri" w:cstheme="minorHAnsi"/>
          <w:kern w:val="0"/>
          <w:sz w:val="24"/>
          <w:szCs w:val="24"/>
          <w:lang w:val="en-GB"/>
          <w14:ligatures w14:val="none"/>
        </w:rPr>
        <w:t>interpreting</w:t>
      </w:r>
      <w:proofErr w:type="gramEnd"/>
      <w:r w:rsidRPr="000867AC">
        <w:rPr>
          <w:rFonts w:eastAsia="Calibri" w:cstheme="minorHAnsi"/>
          <w:kern w:val="0"/>
          <w:sz w:val="24"/>
          <w:szCs w:val="24"/>
          <w:lang w:val="en-GB"/>
          <w14:ligatures w14:val="none"/>
        </w:rPr>
        <w:t xml:space="preserve"> and presenting data. For instance</w:t>
      </w:r>
      <w:r w:rsidR="00C225C2">
        <w:rPr>
          <w:rFonts w:eastAsia="Calibri" w:cstheme="minorHAnsi"/>
          <w:kern w:val="0"/>
          <w:sz w:val="24"/>
          <w:szCs w:val="24"/>
          <w:lang w:val="en-GB"/>
          <w14:ligatures w14:val="none"/>
        </w:rPr>
        <w:t>, a</w:t>
      </w:r>
      <w:r w:rsidRPr="000867AC">
        <w:rPr>
          <w:rFonts w:eastAsia="Calibri" w:cstheme="minorHAnsi"/>
          <w:kern w:val="0"/>
          <w:sz w:val="24"/>
          <w:szCs w:val="24"/>
          <w:lang w:val="en-GB"/>
          <w14:ligatures w14:val="none"/>
        </w:rPr>
        <w:t xml:space="preserve">nalysis can be undertaken using </w:t>
      </w:r>
      <w:r w:rsidR="00B3163A">
        <w:rPr>
          <w:rFonts w:eastAsia="Calibri" w:cstheme="minorHAnsi"/>
          <w:kern w:val="0"/>
          <w:sz w:val="24"/>
          <w:szCs w:val="24"/>
          <w:lang w:val="en-GB"/>
          <w14:ligatures w14:val="none"/>
        </w:rPr>
        <w:t xml:space="preserve">software such as SPSS or for qualitative research the software package NVivo. </w:t>
      </w:r>
      <w:r w:rsidRPr="000867AC">
        <w:rPr>
          <w:rFonts w:eastAsia="Calibri" w:cstheme="minorHAnsi"/>
          <w:kern w:val="0"/>
          <w:sz w:val="24"/>
          <w:szCs w:val="24"/>
          <w:lang w:val="en-GB"/>
          <w14:ligatures w14:val="none"/>
        </w:rPr>
        <w:t xml:space="preserve">In the case of </w:t>
      </w:r>
      <w:r w:rsidR="00B3163A">
        <w:rPr>
          <w:rFonts w:eastAsia="Calibri" w:cstheme="minorHAnsi"/>
          <w:kern w:val="0"/>
          <w:sz w:val="24"/>
          <w:szCs w:val="24"/>
          <w:lang w:val="en-GB"/>
          <w14:ligatures w14:val="none"/>
        </w:rPr>
        <w:t xml:space="preserve">Majestic Supermarket, </w:t>
      </w:r>
      <w:r w:rsidRPr="000867AC">
        <w:rPr>
          <w:rFonts w:eastAsia="Calibri" w:cstheme="minorHAnsi"/>
          <w:kern w:val="0"/>
          <w:sz w:val="24"/>
          <w:szCs w:val="24"/>
          <w:lang w:val="en-GB"/>
          <w14:ligatures w14:val="none"/>
        </w:rPr>
        <w:t xml:space="preserve">a key objective for the retailer is to review their positioning strategy. </w:t>
      </w:r>
      <w:r w:rsidR="003425F1">
        <w:rPr>
          <w:rFonts w:eastAsia="Calibri" w:cstheme="minorHAnsi"/>
          <w:kern w:val="0"/>
          <w:sz w:val="24"/>
          <w:szCs w:val="24"/>
          <w:lang w:val="en-GB"/>
          <w14:ligatures w14:val="none"/>
        </w:rPr>
        <w:t xml:space="preserve">In hindsight, I could have spent more time analysing journal articles, although there </w:t>
      </w:r>
      <w:r w:rsidR="00C225C2">
        <w:rPr>
          <w:rFonts w:eastAsia="Calibri" w:cstheme="minorHAnsi"/>
          <w:kern w:val="0"/>
          <w:sz w:val="24"/>
          <w:szCs w:val="24"/>
          <w:lang w:val="en-GB"/>
          <w14:ligatures w14:val="none"/>
        </w:rPr>
        <w:t>is such a</w:t>
      </w:r>
      <w:r w:rsidR="003425F1">
        <w:rPr>
          <w:rFonts w:eastAsia="Calibri" w:cstheme="minorHAnsi"/>
          <w:kern w:val="0"/>
          <w:sz w:val="24"/>
          <w:szCs w:val="24"/>
          <w:lang w:val="en-GB"/>
          <w14:ligatures w14:val="none"/>
        </w:rPr>
        <w:t xml:space="preserve"> large literature on the subject, I had to narrow down my literature search. </w:t>
      </w:r>
    </w:p>
    <w:p w14:paraId="6F4358B1" w14:textId="77777777" w:rsidR="000372F7" w:rsidRPr="000867AC" w:rsidRDefault="000372F7" w:rsidP="000372F7">
      <w:pPr>
        <w:rPr>
          <w:rFonts w:eastAsia="Calibri" w:cstheme="minorHAnsi"/>
          <w:b/>
          <w:kern w:val="0"/>
          <w:sz w:val="24"/>
          <w:szCs w:val="24"/>
          <w:u w:val="single"/>
          <w:lang w:val="en-GB"/>
          <w14:ligatures w14:val="none"/>
        </w:rPr>
      </w:pPr>
      <w:r w:rsidRPr="000867AC">
        <w:rPr>
          <w:rFonts w:eastAsia="Calibri" w:cstheme="minorHAnsi"/>
          <w:b/>
          <w:kern w:val="0"/>
          <w:sz w:val="24"/>
          <w:szCs w:val="24"/>
          <w:u w:val="single"/>
          <w:lang w:val="en-GB"/>
          <w14:ligatures w14:val="none"/>
        </w:rPr>
        <w:t>Action plan</w:t>
      </w:r>
    </w:p>
    <w:p w14:paraId="48C9E514" w14:textId="776EC98C" w:rsidR="00395348" w:rsidRDefault="00C225C2" w:rsidP="00EA1AA0">
      <w:pPr>
        <w:rPr>
          <w:rFonts w:cstheme="minorHAnsi"/>
          <w:noProof/>
          <w:sz w:val="24"/>
          <w:szCs w:val="24"/>
          <w:lang w:val="en-GB" w:eastAsia="en-GB"/>
        </w:rPr>
      </w:pPr>
      <w:r>
        <w:rPr>
          <w:rFonts w:eastAsia="Calibri" w:cstheme="minorHAnsi"/>
          <w:kern w:val="0"/>
          <w:sz w:val="24"/>
          <w:szCs w:val="24"/>
          <w:lang w:val="en-GB"/>
          <w14:ligatures w14:val="none"/>
        </w:rPr>
        <w:t xml:space="preserve">I </w:t>
      </w:r>
      <w:r w:rsidR="000372F7" w:rsidRPr="000867AC">
        <w:rPr>
          <w:rFonts w:eastAsia="Calibri" w:cstheme="minorHAnsi"/>
          <w:kern w:val="0"/>
          <w:sz w:val="24"/>
          <w:szCs w:val="24"/>
          <w:lang w:val="en-GB"/>
          <w14:ligatures w14:val="none"/>
        </w:rPr>
        <w:t>recommend</w:t>
      </w:r>
      <w:r w:rsidR="009A0BF1">
        <w:rPr>
          <w:rFonts w:eastAsia="Calibri" w:cstheme="minorHAnsi"/>
          <w:kern w:val="0"/>
          <w:sz w:val="24"/>
          <w:szCs w:val="24"/>
          <w:lang w:val="en-GB"/>
          <w14:ligatures w14:val="none"/>
        </w:rPr>
        <w:t>ed</w:t>
      </w:r>
      <w:r w:rsidR="000372F7" w:rsidRPr="000867AC">
        <w:rPr>
          <w:rFonts w:eastAsia="Calibri" w:cstheme="minorHAnsi"/>
          <w:kern w:val="0"/>
          <w:sz w:val="24"/>
          <w:szCs w:val="24"/>
          <w:lang w:val="en-GB"/>
          <w14:ligatures w14:val="none"/>
        </w:rPr>
        <w:t xml:space="preserve"> for </w:t>
      </w:r>
      <w:r w:rsidR="00B3163A">
        <w:rPr>
          <w:rFonts w:eastAsia="Calibri" w:cstheme="minorHAnsi"/>
          <w:kern w:val="0"/>
          <w:sz w:val="24"/>
          <w:szCs w:val="24"/>
          <w:lang w:val="en-GB"/>
          <w14:ligatures w14:val="none"/>
        </w:rPr>
        <w:t xml:space="preserve">Majestic Supermarket </w:t>
      </w:r>
      <w:r w:rsidR="000372F7" w:rsidRPr="000867AC">
        <w:rPr>
          <w:rFonts w:eastAsia="Calibri" w:cstheme="minorHAnsi"/>
          <w:kern w:val="0"/>
          <w:sz w:val="24"/>
          <w:szCs w:val="24"/>
          <w:lang w:val="en-GB"/>
          <w14:ligatures w14:val="none"/>
        </w:rPr>
        <w:t xml:space="preserve">to </w:t>
      </w:r>
      <w:r w:rsidR="00B3163A">
        <w:rPr>
          <w:rFonts w:eastAsia="Calibri" w:cstheme="minorHAnsi"/>
          <w:kern w:val="0"/>
          <w:sz w:val="24"/>
          <w:szCs w:val="24"/>
          <w:lang w:val="en-GB"/>
          <w14:ligatures w14:val="none"/>
        </w:rPr>
        <w:t xml:space="preserve">launch a new value range aimed at the budget conscious shopper </w:t>
      </w:r>
      <w:proofErr w:type="gramStart"/>
      <w:r w:rsidR="00B3163A" w:rsidRPr="000867AC">
        <w:rPr>
          <w:rFonts w:eastAsia="Calibri" w:cstheme="minorHAnsi"/>
          <w:kern w:val="0"/>
          <w:sz w:val="24"/>
          <w:szCs w:val="24"/>
          <w:lang w:val="en-GB"/>
          <w14:ligatures w14:val="none"/>
        </w:rPr>
        <w:t>in</w:t>
      </w:r>
      <w:r w:rsidR="000372F7" w:rsidRPr="000867AC">
        <w:rPr>
          <w:rFonts w:eastAsia="Calibri" w:cstheme="minorHAnsi"/>
          <w:kern w:val="0"/>
          <w:sz w:val="24"/>
          <w:szCs w:val="24"/>
          <w:lang w:val="en-GB"/>
          <w14:ligatures w14:val="none"/>
        </w:rPr>
        <w:t xml:space="preserve"> order to</w:t>
      </w:r>
      <w:proofErr w:type="gramEnd"/>
      <w:r w:rsidR="000372F7" w:rsidRPr="000867AC">
        <w:rPr>
          <w:rFonts w:eastAsia="Calibri" w:cstheme="minorHAnsi"/>
          <w:kern w:val="0"/>
          <w:sz w:val="24"/>
          <w:szCs w:val="24"/>
          <w:lang w:val="en-GB"/>
          <w14:ligatures w14:val="none"/>
        </w:rPr>
        <w:t xml:space="preserve"> help further its growth. I discuss</w:t>
      </w:r>
      <w:r w:rsidR="009A0BF1">
        <w:rPr>
          <w:rFonts w:eastAsia="Calibri" w:cstheme="minorHAnsi"/>
          <w:kern w:val="0"/>
          <w:sz w:val="24"/>
          <w:szCs w:val="24"/>
          <w:lang w:val="en-GB"/>
          <w14:ligatures w14:val="none"/>
        </w:rPr>
        <w:t>ed</w:t>
      </w:r>
      <w:r w:rsidR="000372F7" w:rsidRPr="000867AC">
        <w:rPr>
          <w:rFonts w:eastAsia="Calibri" w:cstheme="minorHAnsi"/>
          <w:kern w:val="0"/>
          <w:sz w:val="24"/>
          <w:szCs w:val="24"/>
          <w:lang w:val="en-GB"/>
          <w14:ligatures w14:val="none"/>
        </w:rPr>
        <w:t xml:space="preserve"> that an ideal </w:t>
      </w:r>
      <w:r w:rsidR="00B3163A">
        <w:rPr>
          <w:rFonts w:eastAsia="Calibri" w:cstheme="minorHAnsi"/>
          <w:kern w:val="0"/>
          <w:sz w:val="24"/>
          <w:szCs w:val="24"/>
          <w:lang w:val="en-GB"/>
          <w14:ligatures w14:val="none"/>
        </w:rPr>
        <w:t xml:space="preserve">value range will not only be </w:t>
      </w:r>
      <w:proofErr w:type="gramStart"/>
      <w:r w:rsidR="00B3163A">
        <w:rPr>
          <w:rFonts w:eastAsia="Calibri" w:cstheme="minorHAnsi"/>
          <w:kern w:val="0"/>
          <w:sz w:val="24"/>
          <w:szCs w:val="24"/>
          <w:lang w:val="en-GB"/>
          <w14:ligatures w14:val="none"/>
        </w:rPr>
        <w:t>affordable</w:t>
      </w:r>
      <w:r w:rsidR="009A0BF1">
        <w:rPr>
          <w:rFonts w:eastAsia="Calibri" w:cstheme="minorHAnsi"/>
          <w:kern w:val="0"/>
          <w:sz w:val="24"/>
          <w:szCs w:val="24"/>
          <w:lang w:val="en-GB"/>
          <w14:ligatures w14:val="none"/>
        </w:rPr>
        <w:t>,</w:t>
      </w:r>
      <w:r w:rsidR="00B3163A">
        <w:rPr>
          <w:rFonts w:eastAsia="Calibri" w:cstheme="minorHAnsi"/>
          <w:kern w:val="0"/>
          <w:sz w:val="24"/>
          <w:szCs w:val="24"/>
          <w:lang w:val="en-GB"/>
          <w14:ligatures w14:val="none"/>
        </w:rPr>
        <w:t xml:space="preserve"> but</w:t>
      </w:r>
      <w:proofErr w:type="gramEnd"/>
      <w:r w:rsidR="00B3163A">
        <w:rPr>
          <w:rFonts w:eastAsia="Calibri" w:cstheme="minorHAnsi"/>
          <w:kern w:val="0"/>
          <w:sz w:val="24"/>
          <w:szCs w:val="24"/>
          <w:lang w:val="en-GB"/>
          <w14:ligatures w14:val="none"/>
        </w:rPr>
        <w:t xml:space="preserve"> include essential items and British produce. </w:t>
      </w:r>
      <w:r w:rsidR="003425F1">
        <w:rPr>
          <w:rFonts w:eastAsia="Calibri" w:cstheme="minorHAnsi"/>
          <w:kern w:val="0"/>
          <w:sz w:val="24"/>
          <w:szCs w:val="24"/>
          <w:lang w:val="en-GB"/>
          <w14:ligatures w14:val="none"/>
        </w:rPr>
        <w:t>A second strategic recommendation would be to consider a major rebrand as the current brand is somewhat ‘tired’. If the opportunity arose again</w:t>
      </w:r>
      <w:r>
        <w:rPr>
          <w:rFonts w:eastAsia="Calibri" w:cstheme="minorHAnsi"/>
          <w:kern w:val="0"/>
          <w:sz w:val="24"/>
          <w:szCs w:val="24"/>
          <w:lang w:val="en-GB"/>
          <w14:ligatures w14:val="none"/>
        </w:rPr>
        <w:t xml:space="preserve">, </w:t>
      </w:r>
      <w:r w:rsidR="003425F1">
        <w:rPr>
          <w:rFonts w:eastAsia="Calibri" w:cstheme="minorHAnsi"/>
          <w:kern w:val="0"/>
          <w:sz w:val="24"/>
          <w:szCs w:val="24"/>
          <w:lang w:val="en-GB"/>
          <w14:ligatures w14:val="none"/>
        </w:rPr>
        <w:t xml:space="preserve">I would welcome the chance to do </w:t>
      </w:r>
      <w:r w:rsidR="00B3163A">
        <w:rPr>
          <w:rFonts w:eastAsia="Calibri" w:cstheme="minorHAnsi"/>
          <w:kern w:val="0"/>
          <w:sz w:val="24"/>
          <w:szCs w:val="24"/>
          <w:lang w:val="en-GB"/>
          <w14:ligatures w14:val="none"/>
        </w:rPr>
        <w:t xml:space="preserve">further </w:t>
      </w:r>
      <w:r w:rsidR="003425F1">
        <w:rPr>
          <w:rFonts w:eastAsia="Calibri" w:cstheme="minorHAnsi"/>
          <w:kern w:val="0"/>
          <w:sz w:val="24"/>
          <w:szCs w:val="24"/>
          <w:lang w:val="en-GB"/>
          <w14:ligatures w14:val="none"/>
        </w:rPr>
        <w:t>primary research</w:t>
      </w:r>
      <w:r w:rsidR="00B3163A">
        <w:rPr>
          <w:rFonts w:eastAsia="Calibri" w:cstheme="minorHAnsi"/>
          <w:kern w:val="0"/>
          <w:sz w:val="24"/>
          <w:szCs w:val="24"/>
          <w:lang w:val="en-GB"/>
          <w14:ligatures w14:val="none"/>
        </w:rPr>
        <w:t xml:space="preserve"> e.g. using focus groups (covered in seminar </w:t>
      </w:r>
      <w:r w:rsidR="009A0BF1">
        <w:rPr>
          <w:rFonts w:eastAsia="Calibri" w:cstheme="minorHAnsi"/>
          <w:kern w:val="0"/>
          <w:sz w:val="24"/>
          <w:szCs w:val="24"/>
          <w:lang w:val="en-GB"/>
          <w14:ligatures w14:val="none"/>
        </w:rPr>
        <w:t>7</w:t>
      </w:r>
      <w:r w:rsidR="00B3163A">
        <w:rPr>
          <w:rFonts w:eastAsia="Calibri" w:cstheme="minorHAnsi"/>
          <w:kern w:val="0"/>
          <w:sz w:val="24"/>
          <w:szCs w:val="24"/>
          <w:lang w:val="en-GB"/>
          <w14:ligatures w14:val="none"/>
        </w:rPr>
        <w:t xml:space="preserve">). </w:t>
      </w:r>
      <w:r w:rsidR="003425F1">
        <w:rPr>
          <w:rFonts w:eastAsia="Calibri" w:cstheme="minorHAnsi"/>
          <w:kern w:val="0"/>
          <w:sz w:val="24"/>
          <w:szCs w:val="24"/>
          <w:lang w:val="en-GB"/>
          <w14:ligatures w14:val="none"/>
        </w:rPr>
        <w:t xml:space="preserve"> </w:t>
      </w:r>
    </w:p>
    <w:p w14:paraId="2147415B" w14:textId="77777777" w:rsidR="007A3D48" w:rsidRDefault="007A3D48" w:rsidP="00EA1AA0">
      <w:pPr>
        <w:rPr>
          <w:rFonts w:cstheme="minorHAnsi"/>
          <w:noProof/>
          <w:sz w:val="24"/>
          <w:szCs w:val="24"/>
          <w:lang w:val="en-GB" w:eastAsia="en-GB"/>
        </w:rPr>
      </w:pPr>
    </w:p>
    <w:p w14:paraId="3E61450A" w14:textId="77777777" w:rsidR="00707F41" w:rsidRDefault="00707F41" w:rsidP="00EA1AA0">
      <w:pPr>
        <w:rPr>
          <w:rFonts w:cstheme="minorHAnsi"/>
          <w:noProof/>
          <w:sz w:val="24"/>
          <w:szCs w:val="24"/>
          <w:lang w:val="en-GB" w:eastAsia="en-GB"/>
        </w:rPr>
      </w:pPr>
    </w:p>
    <w:p w14:paraId="34A25FAF" w14:textId="77777777" w:rsidR="00707F41" w:rsidRDefault="00707F41" w:rsidP="00EA1AA0">
      <w:pPr>
        <w:rPr>
          <w:rFonts w:cstheme="minorHAnsi"/>
          <w:noProof/>
          <w:sz w:val="24"/>
          <w:szCs w:val="24"/>
          <w:lang w:val="en-GB" w:eastAsia="en-GB"/>
        </w:rPr>
      </w:pPr>
    </w:p>
    <w:p w14:paraId="543D8840" w14:textId="77777777" w:rsidR="00707F41" w:rsidRDefault="00707F41" w:rsidP="00EA1AA0">
      <w:pPr>
        <w:rPr>
          <w:rFonts w:cstheme="minorHAnsi"/>
          <w:noProof/>
          <w:sz w:val="24"/>
          <w:szCs w:val="24"/>
          <w:lang w:val="en-GB" w:eastAsia="en-GB"/>
        </w:rPr>
      </w:pPr>
    </w:p>
    <w:p w14:paraId="57A0EA9F" w14:textId="77777777" w:rsidR="00707F41" w:rsidRDefault="00707F41" w:rsidP="00EA1AA0">
      <w:pPr>
        <w:rPr>
          <w:rFonts w:cstheme="minorHAnsi"/>
          <w:noProof/>
          <w:sz w:val="24"/>
          <w:szCs w:val="24"/>
          <w:lang w:val="en-GB" w:eastAsia="en-GB"/>
        </w:rPr>
      </w:pPr>
    </w:p>
    <w:p w14:paraId="5355BAC4" w14:textId="77777777" w:rsidR="00707F41" w:rsidRDefault="00707F41" w:rsidP="00EA1AA0">
      <w:pPr>
        <w:rPr>
          <w:rFonts w:cstheme="minorHAnsi"/>
          <w:noProof/>
          <w:sz w:val="24"/>
          <w:szCs w:val="24"/>
          <w:lang w:val="en-GB" w:eastAsia="en-GB"/>
        </w:rPr>
      </w:pPr>
    </w:p>
    <w:p w14:paraId="4BEEEB6A" w14:textId="7A34852B" w:rsidR="00EA1AA0" w:rsidRDefault="00EA1AA0" w:rsidP="00EA1AA0">
      <w:pPr>
        <w:rPr>
          <w:rFonts w:cstheme="minorHAnsi"/>
          <w:noProof/>
          <w:sz w:val="24"/>
          <w:szCs w:val="24"/>
          <w:lang w:val="en-GB" w:eastAsia="en-GB"/>
        </w:rPr>
      </w:pPr>
      <w:r>
        <w:rPr>
          <w:rFonts w:cstheme="minorHAnsi"/>
          <w:noProof/>
          <w:sz w:val="24"/>
          <w:szCs w:val="24"/>
          <w:lang w:val="en-GB" w:eastAsia="en-GB"/>
        </w:rPr>
        <w:lastRenderedPageBreak/>
        <w:t xml:space="preserve">Reflective piece – Marking rubric </w:t>
      </w:r>
    </w:p>
    <w:tbl>
      <w:tblPr>
        <w:tblStyle w:val="TableGrid"/>
        <w:tblW w:w="13945" w:type="dxa"/>
        <w:tblLook w:val="04A0" w:firstRow="1" w:lastRow="0" w:firstColumn="1" w:lastColumn="0" w:noHBand="0" w:noVBand="1"/>
      </w:tblPr>
      <w:tblGrid>
        <w:gridCol w:w="1885"/>
        <w:gridCol w:w="2160"/>
        <w:gridCol w:w="2927"/>
        <w:gridCol w:w="2324"/>
        <w:gridCol w:w="2324"/>
        <w:gridCol w:w="2325"/>
      </w:tblGrid>
      <w:tr w:rsidR="00EA1AA0" w:rsidRPr="005A4A43" w14:paraId="1BD30A2D" w14:textId="77777777" w:rsidTr="007A3D48">
        <w:tc>
          <w:tcPr>
            <w:tcW w:w="1885" w:type="dxa"/>
          </w:tcPr>
          <w:p w14:paraId="62BC9967" w14:textId="77777777" w:rsidR="00EA1AA0" w:rsidRPr="00BA77AD" w:rsidRDefault="00EA1AA0" w:rsidP="00535749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160" w:type="dxa"/>
          </w:tcPr>
          <w:p w14:paraId="7855ECF1" w14:textId="77777777" w:rsidR="00EA1AA0" w:rsidRPr="00BA77AD" w:rsidRDefault="00EA1AA0" w:rsidP="00535749">
            <w:pPr>
              <w:rPr>
                <w:rFonts w:cstheme="minorHAnsi"/>
                <w:sz w:val="16"/>
                <w:szCs w:val="16"/>
              </w:rPr>
            </w:pPr>
            <w:r w:rsidRPr="00BA77AD">
              <w:rPr>
                <w:rFonts w:cstheme="minorHAnsi"/>
                <w:sz w:val="16"/>
                <w:szCs w:val="16"/>
              </w:rPr>
              <w:t>0-39%</w:t>
            </w:r>
          </w:p>
        </w:tc>
        <w:tc>
          <w:tcPr>
            <w:tcW w:w="2927" w:type="dxa"/>
          </w:tcPr>
          <w:p w14:paraId="136FC24E" w14:textId="77777777" w:rsidR="00EA1AA0" w:rsidRPr="00BA77AD" w:rsidRDefault="00EA1AA0" w:rsidP="00535749">
            <w:pPr>
              <w:rPr>
                <w:rFonts w:cstheme="minorHAnsi"/>
                <w:sz w:val="16"/>
                <w:szCs w:val="16"/>
              </w:rPr>
            </w:pPr>
            <w:r w:rsidRPr="00BA77AD">
              <w:rPr>
                <w:rFonts w:cstheme="minorHAnsi"/>
                <w:sz w:val="16"/>
                <w:szCs w:val="16"/>
              </w:rPr>
              <w:t>40-49%</w:t>
            </w:r>
          </w:p>
        </w:tc>
        <w:tc>
          <w:tcPr>
            <w:tcW w:w="2324" w:type="dxa"/>
          </w:tcPr>
          <w:p w14:paraId="417DDB6A" w14:textId="77777777" w:rsidR="00EA1AA0" w:rsidRPr="00BA77AD" w:rsidRDefault="00EA1AA0" w:rsidP="00535749">
            <w:pPr>
              <w:rPr>
                <w:rFonts w:cstheme="minorHAnsi"/>
                <w:sz w:val="16"/>
                <w:szCs w:val="16"/>
              </w:rPr>
            </w:pPr>
            <w:r w:rsidRPr="00BA77AD">
              <w:rPr>
                <w:rFonts w:cstheme="minorHAnsi"/>
                <w:sz w:val="16"/>
                <w:szCs w:val="16"/>
              </w:rPr>
              <w:t>50-59%</w:t>
            </w:r>
          </w:p>
        </w:tc>
        <w:tc>
          <w:tcPr>
            <w:tcW w:w="2324" w:type="dxa"/>
          </w:tcPr>
          <w:p w14:paraId="14574A60" w14:textId="77777777" w:rsidR="00EA1AA0" w:rsidRPr="00BA77AD" w:rsidRDefault="00EA1AA0" w:rsidP="00535749">
            <w:pPr>
              <w:rPr>
                <w:rFonts w:cstheme="minorHAnsi"/>
                <w:sz w:val="16"/>
                <w:szCs w:val="16"/>
              </w:rPr>
            </w:pPr>
            <w:r w:rsidRPr="00BA77AD">
              <w:rPr>
                <w:rFonts w:cstheme="minorHAnsi"/>
                <w:sz w:val="16"/>
                <w:szCs w:val="16"/>
              </w:rPr>
              <w:t>60-69%</w:t>
            </w:r>
          </w:p>
        </w:tc>
        <w:tc>
          <w:tcPr>
            <w:tcW w:w="2325" w:type="dxa"/>
          </w:tcPr>
          <w:p w14:paraId="73CD08AF" w14:textId="77777777" w:rsidR="00EA1AA0" w:rsidRPr="00BA77AD" w:rsidRDefault="00EA1AA0" w:rsidP="00535749">
            <w:pPr>
              <w:rPr>
                <w:rFonts w:cstheme="minorHAnsi"/>
                <w:sz w:val="16"/>
                <w:szCs w:val="16"/>
              </w:rPr>
            </w:pPr>
            <w:r w:rsidRPr="00BA77AD">
              <w:rPr>
                <w:rFonts w:cstheme="minorHAnsi"/>
                <w:sz w:val="16"/>
                <w:szCs w:val="16"/>
              </w:rPr>
              <w:t>70%+</w:t>
            </w:r>
          </w:p>
        </w:tc>
      </w:tr>
      <w:tr w:rsidR="00EA1AA0" w:rsidRPr="005A4A43" w14:paraId="21774F0C" w14:textId="77777777" w:rsidTr="007A3D48">
        <w:trPr>
          <w:trHeight w:val="1430"/>
        </w:trPr>
        <w:tc>
          <w:tcPr>
            <w:tcW w:w="1885" w:type="dxa"/>
          </w:tcPr>
          <w:p w14:paraId="0A3A29B5" w14:textId="1887DADB" w:rsidR="00EA1AA0" w:rsidRPr="00BA77AD" w:rsidRDefault="00EA1AA0" w:rsidP="00535749">
            <w:pPr>
              <w:rPr>
                <w:rFonts w:cstheme="minorHAnsi"/>
                <w:b/>
                <w:sz w:val="16"/>
                <w:szCs w:val="16"/>
              </w:rPr>
            </w:pPr>
            <w:r w:rsidRPr="00BA77AD">
              <w:rPr>
                <w:rFonts w:cstheme="minorHAnsi"/>
                <w:b/>
                <w:sz w:val="16"/>
                <w:szCs w:val="16"/>
              </w:rPr>
              <w:t>Reflection (15 marks)</w:t>
            </w:r>
          </w:p>
        </w:tc>
        <w:tc>
          <w:tcPr>
            <w:tcW w:w="2160" w:type="dxa"/>
          </w:tcPr>
          <w:p w14:paraId="745EB18F" w14:textId="35B95D24" w:rsidR="00EA1AA0" w:rsidRPr="00BA77AD" w:rsidRDefault="00EA1AA0" w:rsidP="007A3D48">
            <w:pPr>
              <w:rPr>
                <w:rFonts w:cstheme="minorHAnsi"/>
                <w:sz w:val="16"/>
                <w:szCs w:val="16"/>
              </w:rPr>
            </w:pPr>
            <w:r w:rsidRPr="00BA77AD">
              <w:rPr>
                <w:rFonts w:eastAsia="Calibri" w:cstheme="minorHAnsi"/>
                <w:color w:val="333333"/>
                <w:sz w:val="16"/>
                <w:szCs w:val="16"/>
                <w:shd w:val="clear" w:color="auto" w:fill="FFFFFF"/>
              </w:rPr>
              <w:t xml:space="preserve">A lack of reflection on </w:t>
            </w:r>
            <w:r w:rsidR="00935220">
              <w:rPr>
                <w:rFonts w:eastAsia="Calibri" w:cstheme="minorHAnsi"/>
                <w:color w:val="333333"/>
                <w:sz w:val="16"/>
                <w:szCs w:val="16"/>
                <w:shd w:val="clear" w:color="auto" w:fill="FFFFFF"/>
              </w:rPr>
              <w:t xml:space="preserve">what the student learned and gained during </w:t>
            </w:r>
            <w:r w:rsidRPr="00BA77AD">
              <w:rPr>
                <w:rFonts w:eastAsia="Calibri" w:cstheme="minorHAnsi"/>
                <w:color w:val="333333"/>
                <w:sz w:val="16"/>
                <w:szCs w:val="16"/>
                <w:shd w:val="clear" w:color="auto" w:fill="FFFFFF"/>
              </w:rPr>
              <w:t>the assignment process and/or strategies presented in the marketing plan. Views are missing</w:t>
            </w:r>
            <w:r w:rsidR="007A3D48">
              <w:rPr>
                <w:rFonts w:eastAsia="Calibri" w:cstheme="minorHAnsi"/>
                <w:color w:val="333333"/>
                <w:sz w:val="16"/>
                <w:szCs w:val="16"/>
                <w:shd w:val="clear" w:color="auto" w:fill="FFFFFF"/>
              </w:rPr>
              <w:t>. L</w:t>
            </w:r>
            <w:r w:rsidRPr="00BA77AD">
              <w:rPr>
                <w:rFonts w:eastAsia="Calibri" w:cstheme="minorHAnsi"/>
                <w:color w:val="333333"/>
                <w:sz w:val="16"/>
                <w:szCs w:val="16"/>
                <w:shd w:val="clear" w:color="auto" w:fill="FFFFFF"/>
              </w:rPr>
              <w:t xml:space="preserve">acking examples. </w:t>
            </w:r>
          </w:p>
        </w:tc>
        <w:tc>
          <w:tcPr>
            <w:tcW w:w="2927" w:type="dxa"/>
          </w:tcPr>
          <w:p w14:paraId="6FCEAC9D" w14:textId="46A8A0DC" w:rsidR="00EA1AA0" w:rsidRPr="00BA77AD" w:rsidRDefault="00EA1AA0" w:rsidP="007A3D48">
            <w:pPr>
              <w:rPr>
                <w:rFonts w:cstheme="minorHAnsi"/>
                <w:sz w:val="16"/>
                <w:szCs w:val="16"/>
              </w:rPr>
            </w:pPr>
            <w:r w:rsidRPr="00BA77AD">
              <w:rPr>
                <w:rFonts w:eastAsia="Calibri" w:cstheme="minorHAnsi"/>
                <w:color w:val="333333"/>
                <w:sz w:val="16"/>
                <w:szCs w:val="16"/>
                <w:shd w:val="clear" w:color="auto" w:fill="FFFFFF"/>
              </w:rPr>
              <w:t>Shows little evidence of reflection on</w:t>
            </w:r>
            <w:r w:rsidR="00935220">
              <w:rPr>
                <w:rFonts w:eastAsia="Calibri" w:cstheme="minorHAnsi"/>
                <w:color w:val="333333"/>
                <w:sz w:val="16"/>
                <w:szCs w:val="16"/>
                <w:shd w:val="clear" w:color="auto" w:fill="FFFFFF"/>
              </w:rPr>
              <w:t xml:space="preserve"> what the student learned and gained during </w:t>
            </w:r>
            <w:r w:rsidRPr="00BA77AD">
              <w:rPr>
                <w:rFonts w:eastAsia="Calibri" w:cstheme="minorHAnsi"/>
                <w:color w:val="333333"/>
                <w:sz w:val="16"/>
                <w:szCs w:val="16"/>
                <w:shd w:val="clear" w:color="auto" w:fill="FFFFFF"/>
              </w:rPr>
              <w:t xml:space="preserve">the assignment process and/or strategies presented in the marketing plan. Views are </w:t>
            </w:r>
            <w:r w:rsidR="007A3D48">
              <w:rPr>
                <w:rFonts w:eastAsia="Calibri" w:cstheme="minorHAnsi"/>
                <w:color w:val="333333"/>
                <w:sz w:val="16"/>
                <w:szCs w:val="16"/>
                <w:shd w:val="clear" w:color="auto" w:fill="FFFFFF"/>
              </w:rPr>
              <w:t xml:space="preserve">largely </w:t>
            </w:r>
            <w:r w:rsidRPr="00BA77AD">
              <w:rPr>
                <w:rFonts w:eastAsia="Calibri" w:cstheme="minorHAnsi"/>
                <w:color w:val="333333"/>
                <w:sz w:val="16"/>
                <w:szCs w:val="16"/>
                <w:shd w:val="clear" w:color="auto" w:fill="FFFFFF"/>
              </w:rPr>
              <w:t>missing</w:t>
            </w:r>
            <w:r w:rsidR="007A3D48">
              <w:rPr>
                <w:rFonts w:eastAsia="Calibri" w:cstheme="minorHAnsi"/>
                <w:color w:val="333333"/>
                <w:sz w:val="16"/>
                <w:szCs w:val="16"/>
                <w:shd w:val="clear" w:color="auto" w:fill="FFFFFF"/>
              </w:rPr>
              <w:t>.  Possibly l</w:t>
            </w:r>
            <w:r w:rsidRPr="00BA77AD">
              <w:rPr>
                <w:rFonts w:eastAsia="Calibri" w:cstheme="minorHAnsi"/>
                <w:color w:val="333333"/>
                <w:sz w:val="16"/>
                <w:szCs w:val="16"/>
                <w:shd w:val="clear" w:color="auto" w:fill="FFFFFF"/>
              </w:rPr>
              <w:t>acking examples.</w:t>
            </w:r>
          </w:p>
        </w:tc>
        <w:tc>
          <w:tcPr>
            <w:tcW w:w="2324" w:type="dxa"/>
          </w:tcPr>
          <w:p w14:paraId="34F42840" w14:textId="4E300577" w:rsidR="00EA1AA0" w:rsidRPr="00BA77AD" w:rsidRDefault="00EA1AA0" w:rsidP="00EA1AA0">
            <w:pPr>
              <w:rPr>
                <w:rFonts w:eastAsia="Calibri" w:cstheme="minorHAnsi"/>
                <w:color w:val="333333"/>
                <w:sz w:val="16"/>
                <w:szCs w:val="16"/>
                <w:shd w:val="clear" w:color="auto" w:fill="FFFFFF"/>
              </w:rPr>
            </w:pPr>
            <w:r w:rsidRPr="00BA77AD">
              <w:rPr>
                <w:rFonts w:eastAsia="Calibri" w:cstheme="minorHAnsi"/>
                <w:color w:val="333333"/>
                <w:sz w:val="16"/>
                <w:szCs w:val="16"/>
                <w:shd w:val="clear" w:color="auto" w:fill="FFFFFF"/>
              </w:rPr>
              <w:t xml:space="preserve">Shows good evidence of reflection on </w:t>
            </w:r>
            <w:r w:rsidR="00935220">
              <w:rPr>
                <w:rFonts w:eastAsia="Calibri" w:cstheme="minorHAnsi"/>
                <w:color w:val="333333"/>
                <w:sz w:val="16"/>
                <w:szCs w:val="16"/>
                <w:shd w:val="clear" w:color="auto" w:fill="FFFFFF"/>
              </w:rPr>
              <w:t xml:space="preserve">what the student learned and gained during </w:t>
            </w:r>
            <w:r w:rsidRPr="00BA77AD">
              <w:rPr>
                <w:rFonts w:eastAsia="Calibri" w:cstheme="minorHAnsi"/>
                <w:color w:val="333333"/>
                <w:sz w:val="16"/>
                <w:szCs w:val="16"/>
                <w:shd w:val="clear" w:color="auto" w:fill="FFFFFF"/>
              </w:rPr>
              <w:t xml:space="preserve">the assignment process and/or strategies presented in the marketing plan. </w:t>
            </w:r>
            <w:r w:rsidR="007A3D48">
              <w:rPr>
                <w:rFonts w:eastAsia="Calibri" w:cstheme="minorHAnsi"/>
                <w:color w:val="333333"/>
                <w:sz w:val="16"/>
                <w:szCs w:val="16"/>
                <w:shd w:val="clear" w:color="auto" w:fill="FFFFFF"/>
              </w:rPr>
              <w:t>Good evidence of views. Evidence of some</w:t>
            </w:r>
            <w:r w:rsidR="00935220">
              <w:rPr>
                <w:rFonts w:eastAsia="Calibri" w:cstheme="minorHAnsi"/>
                <w:color w:val="333333"/>
                <w:sz w:val="16"/>
                <w:szCs w:val="16"/>
                <w:shd w:val="clear" w:color="auto" w:fill="FFFFFF"/>
              </w:rPr>
              <w:t xml:space="preserve"> specific</w:t>
            </w:r>
            <w:r w:rsidR="007A3D48">
              <w:rPr>
                <w:rFonts w:eastAsia="Calibri" w:cstheme="minorHAnsi"/>
                <w:color w:val="333333"/>
                <w:sz w:val="16"/>
                <w:szCs w:val="16"/>
                <w:shd w:val="clear" w:color="auto" w:fill="FFFFFF"/>
              </w:rPr>
              <w:t xml:space="preserve"> examples. </w:t>
            </w:r>
            <w:r w:rsidRPr="00BA77AD">
              <w:rPr>
                <w:rFonts w:eastAsia="Calibri" w:cstheme="minorHAnsi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</w:p>
          <w:p w14:paraId="15B8FEF0" w14:textId="77777777" w:rsidR="00EA1AA0" w:rsidRPr="00BA77AD" w:rsidRDefault="00EA1AA0" w:rsidP="00EA1AA0">
            <w:pPr>
              <w:rPr>
                <w:rFonts w:eastAsia="Calibri" w:cstheme="minorHAnsi"/>
                <w:color w:val="333333"/>
                <w:sz w:val="16"/>
                <w:szCs w:val="16"/>
                <w:shd w:val="clear" w:color="auto" w:fill="FFFFFF"/>
              </w:rPr>
            </w:pPr>
          </w:p>
          <w:p w14:paraId="7518EEF0" w14:textId="77777777" w:rsidR="00EA1AA0" w:rsidRPr="00BA77AD" w:rsidRDefault="00EA1AA0" w:rsidP="00EA1AA0">
            <w:pPr>
              <w:rPr>
                <w:rFonts w:eastAsia="Calibri" w:cstheme="minorHAnsi"/>
                <w:color w:val="333333"/>
                <w:sz w:val="16"/>
                <w:szCs w:val="16"/>
                <w:shd w:val="clear" w:color="auto" w:fill="FFFFFF"/>
              </w:rPr>
            </w:pPr>
          </w:p>
          <w:p w14:paraId="66C0F200" w14:textId="7C1CD5AE" w:rsidR="00EA1AA0" w:rsidRPr="00BA77AD" w:rsidRDefault="00EA1AA0" w:rsidP="0053574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24" w:type="dxa"/>
          </w:tcPr>
          <w:p w14:paraId="289980F1" w14:textId="0816ED29" w:rsidR="00EA1AA0" w:rsidRPr="00BA77AD" w:rsidRDefault="00EA1AA0" w:rsidP="00EA1AA0">
            <w:pPr>
              <w:rPr>
                <w:rFonts w:eastAsia="Calibri" w:cstheme="minorHAnsi"/>
                <w:color w:val="333333"/>
                <w:sz w:val="16"/>
                <w:szCs w:val="16"/>
                <w:shd w:val="clear" w:color="auto" w:fill="FFFFFF"/>
              </w:rPr>
            </w:pPr>
            <w:r w:rsidRPr="00BA77AD">
              <w:rPr>
                <w:rFonts w:eastAsia="Calibri" w:cstheme="minorHAnsi"/>
                <w:color w:val="333333"/>
                <w:sz w:val="16"/>
                <w:szCs w:val="16"/>
                <w:shd w:val="clear" w:color="auto" w:fill="FFFFFF"/>
              </w:rPr>
              <w:t xml:space="preserve">Shows very good evidence of reflection on </w:t>
            </w:r>
            <w:r w:rsidR="00935220">
              <w:rPr>
                <w:rFonts w:eastAsia="Calibri" w:cstheme="minorHAnsi"/>
                <w:color w:val="333333"/>
                <w:sz w:val="16"/>
                <w:szCs w:val="16"/>
                <w:shd w:val="clear" w:color="auto" w:fill="FFFFFF"/>
              </w:rPr>
              <w:t xml:space="preserve">what the student learned and gained during </w:t>
            </w:r>
            <w:r w:rsidRPr="00BA77AD">
              <w:rPr>
                <w:rFonts w:eastAsia="Calibri" w:cstheme="minorHAnsi"/>
                <w:color w:val="333333"/>
                <w:sz w:val="16"/>
                <w:szCs w:val="16"/>
                <w:shd w:val="clear" w:color="auto" w:fill="FFFFFF"/>
              </w:rPr>
              <w:t xml:space="preserve">the assignment process and/or strategies presented in the marketing plan. Views are </w:t>
            </w:r>
            <w:r w:rsidR="007A3D48">
              <w:rPr>
                <w:rFonts w:eastAsia="Calibri" w:cstheme="minorHAnsi"/>
                <w:color w:val="333333"/>
                <w:sz w:val="16"/>
                <w:szCs w:val="16"/>
                <w:shd w:val="clear" w:color="auto" w:fill="FFFFFF"/>
              </w:rPr>
              <w:t xml:space="preserve">clear and evident throughout. Good evidence of examples. </w:t>
            </w:r>
            <w:r w:rsidRPr="00BA77AD">
              <w:rPr>
                <w:rFonts w:eastAsia="Calibri" w:cstheme="minorHAnsi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</w:p>
          <w:p w14:paraId="1310EAA8" w14:textId="53D060C2" w:rsidR="00EA1AA0" w:rsidRPr="00BA77AD" w:rsidRDefault="00EA1AA0" w:rsidP="0053574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25" w:type="dxa"/>
          </w:tcPr>
          <w:p w14:paraId="0B06DDCA" w14:textId="4917B60C" w:rsidR="00EA1AA0" w:rsidRPr="00BA77AD" w:rsidRDefault="00EA1AA0" w:rsidP="007A3D48">
            <w:pPr>
              <w:rPr>
                <w:rFonts w:cstheme="minorHAnsi"/>
                <w:sz w:val="16"/>
                <w:szCs w:val="16"/>
              </w:rPr>
            </w:pPr>
            <w:r w:rsidRPr="00BA77AD">
              <w:rPr>
                <w:rFonts w:eastAsia="Calibri" w:cstheme="minorHAnsi"/>
                <w:color w:val="333333"/>
                <w:sz w:val="16"/>
                <w:szCs w:val="16"/>
                <w:shd w:val="clear" w:color="auto" w:fill="FFFFFF"/>
              </w:rPr>
              <w:t xml:space="preserve">Shows excellent evidence of reflection on </w:t>
            </w:r>
            <w:r w:rsidR="00935220">
              <w:rPr>
                <w:rFonts w:eastAsia="Calibri" w:cstheme="minorHAnsi"/>
                <w:color w:val="333333"/>
                <w:sz w:val="16"/>
                <w:szCs w:val="16"/>
                <w:shd w:val="clear" w:color="auto" w:fill="FFFFFF"/>
              </w:rPr>
              <w:t xml:space="preserve">what the student learned and gained during </w:t>
            </w:r>
            <w:r w:rsidRPr="00BA77AD">
              <w:rPr>
                <w:rFonts w:eastAsia="Calibri" w:cstheme="minorHAnsi"/>
                <w:color w:val="333333"/>
                <w:sz w:val="16"/>
                <w:szCs w:val="16"/>
                <w:shd w:val="clear" w:color="auto" w:fill="FFFFFF"/>
              </w:rPr>
              <w:t xml:space="preserve">the assignment process and/or strategies presented in the marketing plan. Views are </w:t>
            </w:r>
            <w:r w:rsidR="007A3D48">
              <w:rPr>
                <w:rFonts w:eastAsia="Calibri" w:cstheme="minorHAnsi"/>
                <w:color w:val="333333"/>
                <w:sz w:val="16"/>
                <w:szCs w:val="16"/>
                <w:shd w:val="clear" w:color="auto" w:fill="FFFFFF"/>
              </w:rPr>
              <w:t xml:space="preserve">very clear and evident throughout. Excellent </w:t>
            </w:r>
            <w:r w:rsidR="00B3163A">
              <w:rPr>
                <w:rFonts w:eastAsia="Calibri" w:cstheme="minorHAnsi"/>
                <w:color w:val="333333"/>
                <w:sz w:val="16"/>
                <w:szCs w:val="16"/>
                <w:shd w:val="clear" w:color="auto" w:fill="FFFFFF"/>
              </w:rPr>
              <w:t>examples.</w:t>
            </w:r>
          </w:p>
        </w:tc>
      </w:tr>
      <w:tr w:rsidR="00EA1AA0" w:rsidRPr="005A4A43" w14:paraId="3173324A" w14:textId="77777777" w:rsidTr="007A3D48">
        <w:tc>
          <w:tcPr>
            <w:tcW w:w="1885" w:type="dxa"/>
          </w:tcPr>
          <w:p w14:paraId="79204FD4" w14:textId="549194DA" w:rsidR="00EA1AA0" w:rsidRPr="00BA77AD" w:rsidRDefault="00EA1AA0" w:rsidP="00535749">
            <w:pPr>
              <w:rPr>
                <w:rFonts w:cstheme="minorHAnsi"/>
                <w:b/>
                <w:sz w:val="16"/>
                <w:szCs w:val="16"/>
              </w:rPr>
            </w:pPr>
            <w:r w:rsidRPr="00BA77AD">
              <w:rPr>
                <w:rFonts w:cstheme="minorHAnsi"/>
                <w:b/>
                <w:sz w:val="16"/>
                <w:szCs w:val="16"/>
              </w:rPr>
              <w:t>Understanding (5 marks)</w:t>
            </w:r>
          </w:p>
        </w:tc>
        <w:tc>
          <w:tcPr>
            <w:tcW w:w="2160" w:type="dxa"/>
          </w:tcPr>
          <w:p w14:paraId="56E23CAA" w14:textId="77777777" w:rsidR="00EA1AA0" w:rsidRPr="00BA77AD" w:rsidRDefault="00EA1AA0" w:rsidP="00EA1AA0">
            <w:pPr>
              <w:rPr>
                <w:rFonts w:eastAsia="Calibri" w:cstheme="minorHAnsi"/>
                <w:color w:val="333333"/>
                <w:sz w:val="16"/>
                <w:szCs w:val="16"/>
                <w:shd w:val="clear" w:color="auto" w:fill="FFFFFF"/>
              </w:rPr>
            </w:pPr>
            <w:r w:rsidRPr="00BA77AD">
              <w:rPr>
                <w:rFonts w:eastAsia="Calibri" w:cstheme="minorHAnsi"/>
                <w:color w:val="333333"/>
                <w:sz w:val="16"/>
                <w:szCs w:val="16"/>
                <w:shd w:val="clear" w:color="auto" w:fill="FFFFFF"/>
              </w:rPr>
              <w:t xml:space="preserve">Response demonstrates a lack of understanding of the marketing planning assessment. </w:t>
            </w:r>
          </w:p>
          <w:p w14:paraId="67A37B5D" w14:textId="028B5897" w:rsidR="00EA1AA0" w:rsidRPr="00BA77AD" w:rsidRDefault="00EA1AA0" w:rsidP="0053574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27" w:type="dxa"/>
          </w:tcPr>
          <w:p w14:paraId="299FAA25" w14:textId="77777777" w:rsidR="00EA1AA0" w:rsidRPr="00BA77AD" w:rsidRDefault="00EA1AA0" w:rsidP="00EA1AA0">
            <w:pPr>
              <w:rPr>
                <w:rFonts w:eastAsia="Calibri" w:cstheme="minorHAnsi"/>
                <w:color w:val="333333"/>
                <w:sz w:val="16"/>
                <w:szCs w:val="16"/>
                <w:shd w:val="clear" w:color="auto" w:fill="FFFFFF"/>
              </w:rPr>
            </w:pPr>
            <w:r w:rsidRPr="00BA77AD">
              <w:rPr>
                <w:rFonts w:eastAsia="Calibri" w:cstheme="minorHAnsi"/>
                <w:color w:val="333333"/>
                <w:sz w:val="16"/>
                <w:szCs w:val="16"/>
                <w:shd w:val="clear" w:color="auto" w:fill="FFFFFF"/>
              </w:rPr>
              <w:t>Response demonstrates minimal understanding of the marketing planning assessment, including marketing theories.</w:t>
            </w:r>
          </w:p>
          <w:p w14:paraId="05C088AA" w14:textId="05C8C71D" w:rsidR="00EA1AA0" w:rsidRPr="00BA77AD" w:rsidRDefault="00EA1AA0" w:rsidP="0053574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24" w:type="dxa"/>
          </w:tcPr>
          <w:p w14:paraId="0DFF4539" w14:textId="77777777" w:rsidR="00EA1AA0" w:rsidRPr="00BA77AD" w:rsidRDefault="00EA1AA0" w:rsidP="00EA1AA0">
            <w:pPr>
              <w:rPr>
                <w:rFonts w:eastAsia="Calibri" w:cstheme="minorHAnsi"/>
                <w:color w:val="333333"/>
                <w:sz w:val="16"/>
                <w:szCs w:val="16"/>
                <w:shd w:val="clear" w:color="auto" w:fill="FFFFFF"/>
              </w:rPr>
            </w:pPr>
            <w:r w:rsidRPr="00BA77AD">
              <w:rPr>
                <w:rFonts w:eastAsia="Calibri" w:cstheme="minorHAnsi"/>
                <w:color w:val="333333"/>
                <w:sz w:val="16"/>
                <w:szCs w:val="16"/>
                <w:shd w:val="clear" w:color="auto" w:fill="FFFFFF"/>
              </w:rPr>
              <w:t>Response demonstrates a good understanding of the marketing planning assessment, including marketing theories.</w:t>
            </w:r>
          </w:p>
          <w:p w14:paraId="4647881F" w14:textId="259FFD65" w:rsidR="00EA1AA0" w:rsidRPr="00BA77AD" w:rsidRDefault="00EA1AA0" w:rsidP="0053574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24" w:type="dxa"/>
          </w:tcPr>
          <w:p w14:paraId="08B6803B" w14:textId="77777777" w:rsidR="00EA1AA0" w:rsidRPr="00BA77AD" w:rsidRDefault="00EA1AA0" w:rsidP="00EA1AA0">
            <w:pPr>
              <w:rPr>
                <w:rFonts w:eastAsia="Calibri" w:cstheme="minorHAnsi"/>
                <w:color w:val="333333"/>
                <w:sz w:val="16"/>
                <w:szCs w:val="16"/>
                <w:shd w:val="clear" w:color="auto" w:fill="FFFFFF"/>
              </w:rPr>
            </w:pPr>
            <w:r w:rsidRPr="00BA77AD">
              <w:rPr>
                <w:rFonts w:eastAsia="Calibri" w:cstheme="minorHAnsi"/>
                <w:color w:val="333333"/>
                <w:sz w:val="16"/>
                <w:szCs w:val="16"/>
                <w:shd w:val="clear" w:color="auto" w:fill="FFFFFF"/>
              </w:rPr>
              <w:t>Response demonstrates a very good understanding of the marketing planning assessment, including marketing theories.</w:t>
            </w:r>
          </w:p>
          <w:p w14:paraId="413DE71A" w14:textId="7F7E26B5" w:rsidR="00EA1AA0" w:rsidRPr="00BA77AD" w:rsidRDefault="00EA1AA0" w:rsidP="0053574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25" w:type="dxa"/>
          </w:tcPr>
          <w:p w14:paraId="38D917DA" w14:textId="77777777" w:rsidR="00EA1AA0" w:rsidRPr="00BA77AD" w:rsidRDefault="00EA1AA0" w:rsidP="00EA1AA0">
            <w:pPr>
              <w:rPr>
                <w:rFonts w:eastAsia="Calibri" w:cstheme="minorHAnsi"/>
                <w:color w:val="333333"/>
                <w:sz w:val="16"/>
                <w:szCs w:val="16"/>
                <w:shd w:val="clear" w:color="auto" w:fill="FFFFFF"/>
              </w:rPr>
            </w:pPr>
            <w:r w:rsidRPr="00BA77AD">
              <w:rPr>
                <w:rFonts w:eastAsia="Calibri" w:cstheme="minorHAnsi"/>
                <w:color w:val="333333"/>
                <w:sz w:val="16"/>
                <w:szCs w:val="16"/>
                <w:shd w:val="clear" w:color="auto" w:fill="FFFFFF"/>
              </w:rPr>
              <w:t xml:space="preserve">Response demonstrates an excellent understanding of the marketing planning assessment, including marketing </w:t>
            </w:r>
            <w:proofErr w:type="gramStart"/>
            <w:r w:rsidRPr="00BA77AD">
              <w:rPr>
                <w:rFonts w:eastAsia="Calibri" w:cstheme="minorHAnsi"/>
                <w:color w:val="333333"/>
                <w:sz w:val="16"/>
                <w:szCs w:val="16"/>
                <w:shd w:val="clear" w:color="auto" w:fill="FFFFFF"/>
              </w:rPr>
              <w:t>theories</w:t>
            </w:r>
            <w:proofErr w:type="gramEnd"/>
          </w:p>
          <w:p w14:paraId="7ED7A21D" w14:textId="11658A7A" w:rsidR="00EA1AA0" w:rsidRPr="00BA77AD" w:rsidRDefault="00EA1AA0" w:rsidP="00535749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EA1AA0" w:rsidRPr="005A4A43" w14:paraId="51425C86" w14:textId="77777777" w:rsidTr="007A3D48">
        <w:tc>
          <w:tcPr>
            <w:tcW w:w="1885" w:type="dxa"/>
          </w:tcPr>
          <w:p w14:paraId="2B5D0F2F" w14:textId="70084634" w:rsidR="00EA1AA0" w:rsidRPr="00BA77AD" w:rsidRDefault="00EA1AA0" w:rsidP="00535749">
            <w:pPr>
              <w:rPr>
                <w:rFonts w:cstheme="minorHAnsi"/>
                <w:b/>
                <w:sz w:val="16"/>
                <w:szCs w:val="16"/>
              </w:rPr>
            </w:pPr>
            <w:r w:rsidRPr="00BA77AD">
              <w:rPr>
                <w:rFonts w:cstheme="minorHAnsi"/>
                <w:b/>
                <w:sz w:val="16"/>
                <w:szCs w:val="16"/>
              </w:rPr>
              <w:t>Structure (5 marks)</w:t>
            </w:r>
          </w:p>
        </w:tc>
        <w:tc>
          <w:tcPr>
            <w:tcW w:w="2160" w:type="dxa"/>
          </w:tcPr>
          <w:p w14:paraId="4B90244A" w14:textId="77777777" w:rsidR="00EA1AA0" w:rsidRPr="00BA77AD" w:rsidRDefault="00EA1AA0" w:rsidP="00EA1AA0">
            <w:pPr>
              <w:rPr>
                <w:rFonts w:eastAsia="Calibri" w:cstheme="minorHAnsi"/>
                <w:color w:val="333333"/>
                <w:sz w:val="16"/>
                <w:szCs w:val="16"/>
                <w:shd w:val="clear" w:color="auto" w:fill="FFFFFF"/>
              </w:rPr>
            </w:pPr>
            <w:r w:rsidRPr="00BA77AD">
              <w:rPr>
                <w:rFonts w:eastAsia="Calibri" w:cstheme="minorHAnsi"/>
                <w:color w:val="333333"/>
                <w:sz w:val="16"/>
                <w:szCs w:val="16"/>
                <w:shd w:val="clear" w:color="auto" w:fill="FFFFFF"/>
              </w:rPr>
              <w:t xml:space="preserve">Writing lacks clarity, poorly structured, Gibbs’ Reflective Cycle is not applied. Numerous spelling mistakes and grammatical errors. </w:t>
            </w:r>
          </w:p>
          <w:p w14:paraId="2C1C50CC" w14:textId="22203041" w:rsidR="00EA1AA0" w:rsidRPr="00BA77AD" w:rsidRDefault="00EA1AA0" w:rsidP="0053574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27" w:type="dxa"/>
          </w:tcPr>
          <w:p w14:paraId="17EAC4A8" w14:textId="77777777" w:rsidR="00EA1AA0" w:rsidRPr="00BA77AD" w:rsidRDefault="00EA1AA0" w:rsidP="00EA1AA0">
            <w:pPr>
              <w:rPr>
                <w:rFonts w:eastAsia="Calibri" w:cstheme="minorHAnsi"/>
                <w:color w:val="333333"/>
                <w:sz w:val="16"/>
                <w:szCs w:val="16"/>
                <w:shd w:val="clear" w:color="auto" w:fill="FFFFFF"/>
              </w:rPr>
            </w:pPr>
            <w:r w:rsidRPr="00BA77AD">
              <w:rPr>
                <w:rFonts w:eastAsia="Calibri" w:cstheme="minorHAnsi"/>
                <w:color w:val="333333"/>
                <w:sz w:val="16"/>
                <w:szCs w:val="16"/>
                <w:shd w:val="clear" w:color="auto" w:fill="FFFFFF"/>
              </w:rPr>
              <w:t xml:space="preserve">Writing is unclear in places. No more than two elements of Gibb’s Reflective Cycle are correctly applied. </w:t>
            </w:r>
          </w:p>
          <w:p w14:paraId="24871FD3" w14:textId="77777777" w:rsidR="00EA1AA0" w:rsidRPr="00BA77AD" w:rsidRDefault="00EA1AA0" w:rsidP="00EA1AA0">
            <w:pPr>
              <w:rPr>
                <w:rFonts w:eastAsia="Calibri" w:cstheme="minorHAnsi"/>
                <w:color w:val="333333"/>
                <w:sz w:val="16"/>
                <w:szCs w:val="16"/>
                <w:shd w:val="clear" w:color="auto" w:fill="FFFFFF"/>
              </w:rPr>
            </w:pPr>
          </w:p>
          <w:p w14:paraId="555469F7" w14:textId="7C9CB031" w:rsidR="00EA1AA0" w:rsidRPr="00BA77AD" w:rsidRDefault="00EA1AA0" w:rsidP="0053574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24" w:type="dxa"/>
          </w:tcPr>
          <w:p w14:paraId="05FF80C3" w14:textId="7B3FCD7B" w:rsidR="00EA1AA0" w:rsidRPr="00BA77AD" w:rsidRDefault="00EA1AA0" w:rsidP="00EA1AA0">
            <w:pPr>
              <w:rPr>
                <w:rFonts w:eastAsia="Calibri" w:cstheme="minorHAnsi"/>
                <w:color w:val="333333"/>
                <w:sz w:val="16"/>
                <w:szCs w:val="16"/>
                <w:shd w:val="clear" w:color="auto" w:fill="FFFFFF"/>
              </w:rPr>
            </w:pPr>
            <w:r w:rsidRPr="00BA77AD">
              <w:rPr>
                <w:rFonts w:eastAsia="Calibri" w:cstheme="minorHAnsi"/>
                <w:color w:val="333333"/>
                <w:sz w:val="16"/>
                <w:szCs w:val="16"/>
                <w:shd w:val="clear" w:color="auto" w:fill="FFFFFF"/>
              </w:rPr>
              <w:t xml:space="preserve">A good level of structure and presentation. </w:t>
            </w:r>
            <w:r w:rsidR="007A3D48">
              <w:rPr>
                <w:rFonts w:eastAsia="Calibri" w:cstheme="minorHAnsi"/>
                <w:color w:val="333333"/>
                <w:sz w:val="16"/>
                <w:szCs w:val="16"/>
                <w:shd w:val="clear" w:color="auto" w:fill="FFFFFF"/>
              </w:rPr>
              <w:t xml:space="preserve">A few </w:t>
            </w:r>
            <w:r w:rsidRPr="00BA77AD">
              <w:rPr>
                <w:rFonts w:eastAsia="Calibri" w:cstheme="minorHAnsi"/>
                <w:color w:val="333333"/>
                <w:sz w:val="16"/>
                <w:szCs w:val="16"/>
                <w:shd w:val="clear" w:color="auto" w:fill="FFFFFF"/>
              </w:rPr>
              <w:t xml:space="preserve">grammatical and typographical errors. No more than three elements of Gibb’s Reflective Cycle are correctly applied. </w:t>
            </w:r>
          </w:p>
          <w:p w14:paraId="35FB638D" w14:textId="77777777" w:rsidR="00EA1AA0" w:rsidRPr="00BA77AD" w:rsidRDefault="00EA1AA0" w:rsidP="00EA1AA0">
            <w:pPr>
              <w:rPr>
                <w:rFonts w:eastAsia="Calibri" w:cstheme="minorHAnsi"/>
                <w:color w:val="333333"/>
                <w:sz w:val="16"/>
                <w:szCs w:val="16"/>
                <w:shd w:val="clear" w:color="auto" w:fill="FFFFFF"/>
              </w:rPr>
            </w:pPr>
          </w:p>
          <w:p w14:paraId="227209FD" w14:textId="5F9BF1EB" w:rsidR="00EA1AA0" w:rsidRPr="00BA77AD" w:rsidRDefault="00EA1AA0" w:rsidP="0053574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24" w:type="dxa"/>
          </w:tcPr>
          <w:p w14:paraId="56750043" w14:textId="363C584D" w:rsidR="00EA1AA0" w:rsidRPr="00BA77AD" w:rsidRDefault="00EA1AA0" w:rsidP="00EA1AA0">
            <w:pPr>
              <w:rPr>
                <w:rFonts w:eastAsia="Calibri" w:cstheme="minorHAnsi"/>
                <w:color w:val="333333"/>
                <w:sz w:val="16"/>
                <w:szCs w:val="16"/>
                <w:shd w:val="clear" w:color="auto" w:fill="FFFFFF"/>
              </w:rPr>
            </w:pPr>
            <w:r w:rsidRPr="00BA77AD">
              <w:rPr>
                <w:rFonts w:eastAsia="Calibri" w:cstheme="minorHAnsi"/>
                <w:color w:val="333333"/>
                <w:sz w:val="16"/>
                <w:szCs w:val="16"/>
                <w:shd w:val="clear" w:color="auto" w:fill="FFFFFF"/>
              </w:rPr>
              <w:t xml:space="preserve">A </w:t>
            </w:r>
            <w:r w:rsidR="007A3D48">
              <w:rPr>
                <w:rFonts w:eastAsia="Calibri" w:cstheme="minorHAnsi"/>
                <w:color w:val="333333"/>
                <w:sz w:val="16"/>
                <w:szCs w:val="16"/>
                <w:shd w:val="clear" w:color="auto" w:fill="FFFFFF"/>
              </w:rPr>
              <w:t xml:space="preserve">very </w:t>
            </w:r>
            <w:r w:rsidRPr="00BA77AD">
              <w:rPr>
                <w:rFonts w:eastAsia="Calibri" w:cstheme="minorHAnsi"/>
                <w:color w:val="333333"/>
                <w:sz w:val="16"/>
                <w:szCs w:val="16"/>
                <w:shd w:val="clear" w:color="auto" w:fill="FFFFFF"/>
              </w:rPr>
              <w:t>good level of structure and presentation. Minimal grammatical and typographical errors.</w:t>
            </w:r>
            <w:r w:rsidR="007A3D48">
              <w:rPr>
                <w:rFonts w:eastAsia="Calibri" w:cstheme="minorHAnsi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proofErr w:type="gramStart"/>
            <w:r w:rsidR="007A3D48">
              <w:rPr>
                <w:rFonts w:eastAsia="Calibri" w:cstheme="minorHAnsi"/>
                <w:color w:val="333333"/>
                <w:sz w:val="16"/>
                <w:szCs w:val="16"/>
                <w:shd w:val="clear" w:color="auto" w:fill="FFFFFF"/>
              </w:rPr>
              <w:t>The majority of</w:t>
            </w:r>
            <w:proofErr w:type="gramEnd"/>
            <w:r w:rsidR="007A3D48">
              <w:rPr>
                <w:rFonts w:eastAsia="Calibri" w:cstheme="minorHAnsi"/>
                <w:color w:val="333333"/>
                <w:sz w:val="16"/>
                <w:szCs w:val="16"/>
                <w:shd w:val="clear" w:color="auto" w:fill="FFFFFF"/>
              </w:rPr>
              <w:t xml:space="preserve"> elements of Gibbs’ Reflective Cycle are applied. </w:t>
            </w:r>
          </w:p>
          <w:p w14:paraId="0BF5FFE9" w14:textId="3A7CC4F0" w:rsidR="00EA1AA0" w:rsidRPr="00BA77AD" w:rsidRDefault="00EA1AA0" w:rsidP="0053574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25" w:type="dxa"/>
          </w:tcPr>
          <w:p w14:paraId="13FC23F1" w14:textId="1D1CB1BD" w:rsidR="00EA1AA0" w:rsidRPr="00BA77AD" w:rsidRDefault="00935220" w:rsidP="00EA1AA0">
            <w:pPr>
              <w:rPr>
                <w:rFonts w:eastAsia="Calibri" w:cstheme="minorHAnsi"/>
                <w:color w:val="333333"/>
                <w:sz w:val="16"/>
                <w:szCs w:val="16"/>
                <w:shd w:val="clear" w:color="auto" w:fill="FFFFFF"/>
              </w:rPr>
            </w:pPr>
            <w:r w:rsidRPr="00BA77AD">
              <w:rPr>
                <w:rFonts w:eastAsia="Calibri" w:cstheme="minorHAnsi"/>
                <w:sz w:val="16"/>
                <w:szCs w:val="16"/>
              </w:rPr>
              <w:t>Well-presented</w:t>
            </w:r>
            <w:r w:rsidR="00EA1AA0" w:rsidRPr="00BA77AD">
              <w:rPr>
                <w:rFonts w:eastAsia="Calibri" w:cstheme="minorHAnsi"/>
                <w:sz w:val="16"/>
                <w:szCs w:val="16"/>
              </w:rPr>
              <w:t xml:space="preserve"> and structured. </w:t>
            </w:r>
            <w:r w:rsidR="00EA1AA0" w:rsidRPr="00BA77AD">
              <w:rPr>
                <w:rFonts w:eastAsia="Calibri" w:cstheme="minorHAnsi"/>
                <w:color w:val="333333"/>
                <w:sz w:val="16"/>
                <w:szCs w:val="16"/>
                <w:shd w:val="clear" w:color="auto" w:fill="FFFFFF"/>
              </w:rPr>
              <w:t xml:space="preserve">An excellent level of structure and presentation. </w:t>
            </w:r>
            <w:r w:rsidR="007A3D48">
              <w:rPr>
                <w:rFonts w:eastAsia="Calibri" w:cstheme="minorHAnsi"/>
                <w:color w:val="333333"/>
                <w:sz w:val="16"/>
                <w:szCs w:val="16"/>
                <w:shd w:val="clear" w:color="auto" w:fill="FFFFFF"/>
              </w:rPr>
              <w:t>No/very limited</w:t>
            </w:r>
            <w:r w:rsidR="00EA1AA0" w:rsidRPr="00BA77AD">
              <w:rPr>
                <w:rFonts w:eastAsia="Calibri" w:cstheme="minorHAnsi"/>
                <w:color w:val="333333"/>
                <w:sz w:val="16"/>
                <w:szCs w:val="16"/>
                <w:shd w:val="clear" w:color="auto" w:fill="FFFFFF"/>
              </w:rPr>
              <w:t xml:space="preserve"> grammatical and typographical errors.</w:t>
            </w:r>
            <w:r w:rsidR="007A3D48">
              <w:rPr>
                <w:rFonts w:eastAsia="Calibri" w:cstheme="minorHAnsi"/>
                <w:color w:val="333333"/>
                <w:sz w:val="16"/>
                <w:szCs w:val="16"/>
                <w:shd w:val="clear" w:color="auto" w:fill="FFFFFF"/>
              </w:rPr>
              <w:t xml:space="preserve"> All elements of Gibbs’ Reflective Cycle are correctly applied. </w:t>
            </w:r>
          </w:p>
          <w:p w14:paraId="77674EAE" w14:textId="70DB65F1" w:rsidR="00EA1AA0" w:rsidRPr="00BA77AD" w:rsidRDefault="00EA1AA0" w:rsidP="00EA1AA0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551FAC39" w14:textId="77777777" w:rsidR="000372F7" w:rsidRPr="000867AC" w:rsidRDefault="000372F7" w:rsidP="008338A7">
      <w:pPr>
        <w:rPr>
          <w:rFonts w:cstheme="minorHAnsi"/>
          <w:sz w:val="24"/>
          <w:szCs w:val="24"/>
        </w:rPr>
      </w:pPr>
    </w:p>
    <w:p w14:paraId="5C3E47F3" w14:textId="2C34A583" w:rsidR="009F1BCE" w:rsidRPr="009F1BCE" w:rsidRDefault="009F1BCE" w:rsidP="009F1BCE">
      <w:pPr>
        <w:rPr>
          <w:rFonts w:cstheme="minorHAnsi"/>
          <w:b/>
          <w:sz w:val="24"/>
          <w:szCs w:val="24"/>
        </w:rPr>
      </w:pPr>
      <w:r w:rsidRPr="009F1BCE">
        <w:rPr>
          <w:rFonts w:cstheme="minorHAnsi"/>
          <w:b/>
          <w:sz w:val="24"/>
          <w:szCs w:val="24"/>
        </w:rPr>
        <w:t xml:space="preserve">(Total – </w:t>
      </w:r>
      <w:r>
        <w:rPr>
          <w:rFonts w:cstheme="minorHAnsi"/>
          <w:b/>
          <w:sz w:val="24"/>
          <w:szCs w:val="24"/>
        </w:rPr>
        <w:t>2</w:t>
      </w:r>
      <w:r w:rsidRPr="009F1BCE">
        <w:rPr>
          <w:rFonts w:cstheme="minorHAnsi"/>
          <w:b/>
          <w:sz w:val="24"/>
          <w:szCs w:val="24"/>
        </w:rPr>
        <w:t>5 marks)</w:t>
      </w:r>
    </w:p>
    <w:p w14:paraId="3B1EEEDC" w14:textId="77777777" w:rsidR="000372F7" w:rsidRPr="000867AC" w:rsidRDefault="000372F7" w:rsidP="008338A7">
      <w:pPr>
        <w:rPr>
          <w:rFonts w:cstheme="minorHAnsi"/>
          <w:sz w:val="24"/>
          <w:szCs w:val="24"/>
        </w:rPr>
      </w:pPr>
    </w:p>
    <w:sectPr w:rsidR="000372F7" w:rsidRPr="000867AC" w:rsidSect="00E9125F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5504C" w14:textId="77777777" w:rsidR="00E9125F" w:rsidRDefault="00E9125F" w:rsidP="00C225C2">
      <w:pPr>
        <w:spacing w:after="0" w:line="240" w:lineRule="auto"/>
      </w:pPr>
      <w:r>
        <w:separator/>
      </w:r>
    </w:p>
  </w:endnote>
  <w:endnote w:type="continuationSeparator" w:id="0">
    <w:p w14:paraId="5546947B" w14:textId="77777777" w:rsidR="00E9125F" w:rsidRDefault="00E9125F" w:rsidP="00C22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+mn-ea">
    <w:panose1 w:val="020B0604020202020204"/>
    <w:charset w:val="00"/>
    <w:family w:val="roman"/>
    <w:notTrueType/>
    <w:pitch w:val="default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42F47" w14:textId="77777777" w:rsidR="00E9125F" w:rsidRDefault="00E9125F" w:rsidP="00C225C2">
      <w:pPr>
        <w:spacing w:after="0" w:line="240" w:lineRule="auto"/>
      </w:pPr>
      <w:r>
        <w:separator/>
      </w:r>
    </w:p>
  </w:footnote>
  <w:footnote w:type="continuationSeparator" w:id="0">
    <w:p w14:paraId="05AE0A52" w14:textId="77777777" w:rsidR="00E9125F" w:rsidRDefault="00E9125F" w:rsidP="00C225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25E97"/>
    <w:multiLevelType w:val="hybridMultilevel"/>
    <w:tmpl w:val="FCFAAFEA"/>
    <w:lvl w:ilvl="0" w:tplc="1010A6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EA7C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32F6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7A64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EE63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CC93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BC5B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BC74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1C8B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423138F"/>
    <w:multiLevelType w:val="hybridMultilevel"/>
    <w:tmpl w:val="08C48260"/>
    <w:lvl w:ilvl="0" w:tplc="0CEAB7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685ABD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171C01F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6D049CA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0226C18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FEBE4B4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A8C958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B44A13D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56404BE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" w15:restartNumberingAfterBreak="0">
    <w:nsid w:val="36F47A61"/>
    <w:multiLevelType w:val="hybridMultilevel"/>
    <w:tmpl w:val="ABEE7E3A"/>
    <w:lvl w:ilvl="0" w:tplc="755475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4E4D76"/>
    <w:multiLevelType w:val="hybridMultilevel"/>
    <w:tmpl w:val="C48CE188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104DC9"/>
    <w:multiLevelType w:val="hybridMultilevel"/>
    <w:tmpl w:val="5C2A22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838292">
    <w:abstractNumId w:val="3"/>
  </w:num>
  <w:num w:numId="2" w16cid:durableId="817186313">
    <w:abstractNumId w:val="2"/>
  </w:num>
  <w:num w:numId="3" w16cid:durableId="1687558601">
    <w:abstractNumId w:val="4"/>
  </w:num>
  <w:num w:numId="4" w16cid:durableId="65421633">
    <w:abstractNumId w:val="0"/>
  </w:num>
  <w:num w:numId="5" w16cid:durableId="19429551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40B"/>
    <w:rsid w:val="00005646"/>
    <w:rsid w:val="00014B9A"/>
    <w:rsid w:val="000372F7"/>
    <w:rsid w:val="00051797"/>
    <w:rsid w:val="000568B8"/>
    <w:rsid w:val="00065982"/>
    <w:rsid w:val="000714EC"/>
    <w:rsid w:val="000809BE"/>
    <w:rsid w:val="000867AC"/>
    <w:rsid w:val="000948B8"/>
    <w:rsid w:val="000A401A"/>
    <w:rsid w:val="001B757D"/>
    <w:rsid w:val="001D5838"/>
    <w:rsid w:val="00221E6E"/>
    <w:rsid w:val="002511AA"/>
    <w:rsid w:val="002522C1"/>
    <w:rsid w:val="00262182"/>
    <w:rsid w:val="0028140B"/>
    <w:rsid w:val="00281E2F"/>
    <w:rsid w:val="00293272"/>
    <w:rsid w:val="002C5AC7"/>
    <w:rsid w:val="00323266"/>
    <w:rsid w:val="00325CFA"/>
    <w:rsid w:val="003368B3"/>
    <w:rsid w:val="003425F1"/>
    <w:rsid w:val="003460B3"/>
    <w:rsid w:val="003679D5"/>
    <w:rsid w:val="003721A0"/>
    <w:rsid w:val="0039315F"/>
    <w:rsid w:val="00395348"/>
    <w:rsid w:val="003A5A5D"/>
    <w:rsid w:val="003C5DFF"/>
    <w:rsid w:val="003F6BBB"/>
    <w:rsid w:val="004050B1"/>
    <w:rsid w:val="00444C0F"/>
    <w:rsid w:val="00451A64"/>
    <w:rsid w:val="0047476C"/>
    <w:rsid w:val="00482A58"/>
    <w:rsid w:val="004A31F1"/>
    <w:rsid w:val="004C66B9"/>
    <w:rsid w:val="00507376"/>
    <w:rsid w:val="0055380A"/>
    <w:rsid w:val="00592EFB"/>
    <w:rsid w:val="005A4A43"/>
    <w:rsid w:val="005E1BBC"/>
    <w:rsid w:val="00600E76"/>
    <w:rsid w:val="006041F0"/>
    <w:rsid w:val="00636EE1"/>
    <w:rsid w:val="00667C98"/>
    <w:rsid w:val="00696D34"/>
    <w:rsid w:val="006C7CA0"/>
    <w:rsid w:val="006F7E3E"/>
    <w:rsid w:val="007048C4"/>
    <w:rsid w:val="00707F41"/>
    <w:rsid w:val="00714C56"/>
    <w:rsid w:val="007431BA"/>
    <w:rsid w:val="00755F82"/>
    <w:rsid w:val="007A17DD"/>
    <w:rsid w:val="007A2BD7"/>
    <w:rsid w:val="007A3D48"/>
    <w:rsid w:val="007F1AC5"/>
    <w:rsid w:val="008338A7"/>
    <w:rsid w:val="00833C50"/>
    <w:rsid w:val="00851554"/>
    <w:rsid w:val="00852EF7"/>
    <w:rsid w:val="00873EAD"/>
    <w:rsid w:val="0088776A"/>
    <w:rsid w:val="008C1DD6"/>
    <w:rsid w:val="008D3F79"/>
    <w:rsid w:val="00921262"/>
    <w:rsid w:val="00935220"/>
    <w:rsid w:val="009356CA"/>
    <w:rsid w:val="009374F3"/>
    <w:rsid w:val="00966E91"/>
    <w:rsid w:val="009A0BF1"/>
    <w:rsid w:val="009C3C89"/>
    <w:rsid w:val="009D1F35"/>
    <w:rsid w:val="009D4753"/>
    <w:rsid w:val="009E4DDA"/>
    <w:rsid w:val="009F1BCE"/>
    <w:rsid w:val="00A24F2B"/>
    <w:rsid w:val="00A34769"/>
    <w:rsid w:val="00A42A1D"/>
    <w:rsid w:val="00A93516"/>
    <w:rsid w:val="00AA0388"/>
    <w:rsid w:val="00AA791A"/>
    <w:rsid w:val="00B01295"/>
    <w:rsid w:val="00B11E42"/>
    <w:rsid w:val="00B15AA7"/>
    <w:rsid w:val="00B3163A"/>
    <w:rsid w:val="00B33B77"/>
    <w:rsid w:val="00B455D1"/>
    <w:rsid w:val="00B45F9A"/>
    <w:rsid w:val="00BA77AD"/>
    <w:rsid w:val="00BB0E31"/>
    <w:rsid w:val="00BB7831"/>
    <w:rsid w:val="00BC52A1"/>
    <w:rsid w:val="00BC7924"/>
    <w:rsid w:val="00C131F3"/>
    <w:rsid w:val="00C213BB"/>
    <w:rsid w:val="00C225C2"/>
    <w:rsid w:val="00C3142F"/>
    <w:rsid w:val="00C83BCD"/>
    <w:rsid w:val="00C863DD"/>
    <w:rsid w:val="00C86A84"/>
    <w:rsid w:val="00C95434"/>
    <w:rsid w:val="00CC08D5"/>
    <w:rsid w:val="00CF57A1"/>
    <w:rsid w:val="00D52F4F"/>
    <w:rsid w:val="00D80816"/>
    <w:rsid w:val="00DA31BC"/>
    <w:rsid w:val="00DF7B92"/>
    <w:rsid w:val="00E00819"/>
    <w:rsid w:val="00E419DF"/>
    <w:rsid w:val="00E54EEE"/>
    <w:rsid w:val="00E62D40"/>
    <w:rsid w:val="00E9125F"/>
    <w:rsid w:val="00E954B9"/>
    <w:rsid w:val="00E96D8A"/>
    <w:rsid w:val="00EA1AA0"/>
    <w:rsid w:val="00EB1CE1"/>
    <w:rsid w:val="00EB4BCC"/>
    <w:rsid w:val="00EC31AF"/>
    <w:rsid w:val="00EF6383"/>
    <w:rsid w:val="00EF6B49"/>
    <w:rsid w:val="00F71E10"/>
    <w:rsid w:val="00FC3850"/>
    <w:rsid w:val="00FE4357"/>
    <w:rsid w:val="00FE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32F49"/>
  <w15:chartTrackingRefBased/>
  <w15:docId w15:val="{375795D8-65CF-4C0F-ABA2-9B97F8B69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14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435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74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4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372F7"/>
    <w:pPr>
      <w:spacing w:after="0" w:line="240" w:lineRule="auto"/>
    </w:pPr>
    <w:rPr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86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225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25C2"/>
  </w:style>
  <w:style w:type="paragraph" w:styleId="Footer">
    <w:name w:val="footer"/>
    <w:basedOn w:val="Normal"/>
    <w:link w:val="FooterChar"/>
    <w:uiPriority w:val="99"/>
    <w:unhideWhenUsed/>
    <w:rsid w:val="00C225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25C2"/>
  </w:style>
  <w:style w:type="character" w:styleId="FollowedHyperlink">
    <w:name w:val="FollowedHyperlink"/>
    <w:basedOn w:val="DefaultParagraphFont"/>
    <w:uiPriority w:val="99"/>
    <w:semiHidden/>
    <w:unhideWhenUsed/>
    <w:rsid w:val="00507376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67C9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51797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21E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89611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4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56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039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4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nihanainternational.com/" TargetMode="External"/><Relationship Id="rId13" Type="http://schemas.openxmlformats.org/officeDocument/2006/relationships/diagramQuickStyle" Target="diagrams/quickStyle1.xml"/><Relationship Id="rId3" Type="http://schemas.openxmlformats.org/officeDocument/2006/relationships/settings" Target="settings.xml"/><Relationship Id="rId7" Type="http://schemas.openxmlformats.org/officeDocument/2006/relationships/hyperlink" Target="https://www.joebrowns.co.uk/" TargetMode="External"/><Relationship Id="rId12" Type="http://schemas.openxmlformats.org/officeDocument/2006/relationships/diagramLayout" Target="diagrams/layout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Data" Target="diagrams/data1.xml"/><Relationship Id="rId5" Type="http://schemas.openxmlformats.org/officeDocument/2006/relationships/footnotes" Target="footnotes.xml"/><Relationship Id="rId15" Type="http://schemas.microsoft.com/office/2007/relationships/diagramDrawing" Target="diagrams/drawing1.xml"/><Relationship Id="rId10" Type="http://schemas.openxmlformats.org/officeDocument/2006/relationships/hyperlink" Target="https://www.nationaltrust.org.u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nawchocolate.co.uk/" TargetMode="External"/><Relationship Id="rId14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2410C3A-4CBB-412F-A7F2-702E571D0175}" type="doc">
      <dgm:prSet loTypeId="urn:microsoft.com/office/officeart/2005/8/layout/cycle5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E4AFCF61-FFFA-49E6-A5F2-9C221A9B2BE2}">
      <dgm:prSet phldrT="[Text]"/>
      <dgm:spPr/>
      <dgm:t>
        <a:bodyPr/>
        <a:lstStyle/>
        <a:p>
          <a:r>
            <a:rPr lang="en-GB"/>
            <a:t>Description (What happened?)</a:t>
          </a:r>
        </a:p>
      </dgm:t>
    </dgm:pt>
    <dgm:pt modelId="{3CBE3CF3-178E-44F0-B8BF-3D84037D4986}" type="parTrans" cxnId="{424BC269-88DD-4363-B9DB-E5FF9F708D9C}">
      <dgm:prSet/>
      <dgm:spPr/>
      <dgm:t>
        <a:bodyPr/>
        <a:lstStyle/>
        <a:p>
          <a:endParaRPr lang="en-GB"/>
        </a:p>
      </dgm:t>
    </dgm:pt>
    <dgm:pt modelId="{106235AB-F1A1-42F8-AFF2-5FFF301A816D}" type="sibTrans" cxnId="{424BC269-88DD-4363-B9DB-E5FF9F708D9C}">
      <dgm:prSet/>
      <dgm:spPr/>
      <dgm:t>
        <a:bodyPr/>
        <a:lstStyle/>
        <a:p>
          <a:endParaRPr lang="en-GB"/>
        </a:p>
      </dgm:t>
    </dgm:pt>
    <dgm:pt modelId="{6B3943C9-D858-4414-92D0-74BE3703B276}">
      <dgm:prSet phldrT="[Text]"/>
      <dgm:spPr/>
      <dgm:t>
        <a:bodyPr/>
        <a:lstStyle/>
        <a:p>
          <a:r>
            <a:rPr lang="en-GB"/>
            <a:t>Evaluation (What was good and bad about the experience?)</a:t>
          </a:r>
        </a:p>
      </dgm:t>
    </dgm:pt>
    <dgm:pt modelId="{7E3F07C2-F053-49FD-B6C1-8C271DD4F876}" type="parTrans" cxnId="{D8175E66-90AD-46F3-BADB-3B183F2A71F5}">
      <dgm:prSet/>
      <dgm:spPr/>
      <dgm:t>
        <a:bodyPr/>
        <a:lstStyle/>
        <a:p>
          <a:endParaRPr lang="en-GB"/>
        </a:p>
      </dgm:t>
    </dgm:pt>
    <dgm:pt modelId="{C41CC9F3-AD8F-46D6-A7DE-40624B01C233}" type="sibTrans" cxnId="{D8175E66-90AD-46F3-BADB-3B183F2A71F5}">
      <dgm:prSet/>
      <dgm:spPr/>
      <dgm:t>
        <a:bodyPr/>
        <a:lstStyle/>
        <a:p>
          <a:endParaRPr lang="en-GB"/>
        </a:p>
      </dgm:t>
    </dgm:pt>
    <dgm:pt modelId="{11019CC7-0268-4D70-B3B5-89C76BD2FF97}">
      <dgm:prSet phldrT="[Text]"/>
      <dgm:spPr/>
      <dgm:t>
        <a:bodyPr/>
        <a:lstStyle/>
        <a:p>
          <a:r>
            <a:rPr lang="en-GB"/>
            <a:t>Analysis (What sense can you make of the situation?)</a:t>
          </a:r>
        </a:p>
      </dgm:t>
    </dgm:pt>
    <dgm:pt modelId="{54D77F8E-FE4C-4A4D-944A-A71AFF2E0653}" type="parTrans" cxnId="{94EA0FEA-D7B5-41D9-B7CA-01B201F03DAF}">
      <dgm:prSet/>
      <dgm:spPr/>
      <dgm:t>
        <a:bodyPr/>
        <a:lstStyle/>
        <a:p>
          <a:endParaRPr lang="en-GB"/>
        </a:p>
      </dgm:t>
    </dgm:pt>
    <dgm:pt modelId="{8566BC63-204B-4B24-A785-BF54FEB6EFEE}" type="sibTrans" cxnId="{94EA0FEA-D7B5-41D9-B7CA-01B201F03DAF}">
      <dgm:prSet/>
      <dgm:spPr/>
      <dgm:t>
        <a:bodyPr/>
        <a:lstStyle/>
        <a:p>
          <a:endParaRPr lang="en-GB"/>
        </a:p>
      </dgm:t>
    </dgm:pt>
    <dgm:pt modelId="{BBE6C815-E74F-44B3-95AD-DBDFEC827EC5}">
      <dgm:prSet phldrT="[Text]"/>
      <dgm:spPr/>
      <dgm:t>
        <a:bodyPr/>
        <a:lstStyle/>
        <a:p>
          <a:r>
            <a:rPr lang="en-GB"/>
            <a:t>Conclusion (What else could you have done?)</a:t>
          </a:r>
        </a:p>
      </dgm:t>
    </dgm:pt>
    <dgm:pt modelId="{A8C21503-79D6-443D-88EC-F79948B79255}" type="parTrans" cxnId="{8AB4AE21-F57A-4AA9-AAE9-E6A2B6F593A6}">
      <dgm:prSet/>
      <dgm:spPr/>
      <dgm:t>
        <a:bodyPr/>
        <a:lstStyle/>
        <a:p>
          <a:endParaRPr lang="en-GB"/>
        </a:p>
      </dgm:t>
    </dgm:pt>
    <dgm:pt modelId="{5748CAF7-1F03-48AB-94D4-91917E537832}" type="sibTrans" cxnId="{8AB4AE21-F57A-4AA9-AAE9-E6A2B6F593A6}">
      <dgm:prSet/>
      <dgm:spPr/>
      <dgm:t>
        <a:bodyPr/>
        <a:lstStyle/>
        <a:p>
          <a:endParaRPr lang="en-GB"/>
        </a:p>
      </dgm:t>
    </dgm:pt>
    <dgm:pt modelId="{B37B9D12-E897-4662-A99B-BCD5967A73A4}">
      <dgm:prSet phldrT="[Text]"/>
      <dgm:spPr/>
      <dgm:t>
        <a:bodyPr/>
        <a:lstStyle/>
        <a:p>
          <a:r>
            <a:rPr lang="en-GB"/>
            <a:t>Action plan (If it arose again, what would you do?)</a:t>
          </a:r>
        </a:p>
      </dgm:t>
    </dgm:pt>
    <dgm:pt modelId="{F32D1330-7A46-4E75-86E4-A4148C40BE76}" type="parTrans" cxnId="{1EED63FB-D426-4B9B-B839-576F313357A7}">
      <dgm:prSet/>
      <dgm:spPr/>
      <dgm:t>
        <a:bodyPr/>
        <a:lstStyle/>
        <a:p>
          <a:endParaRPr lang="en-GB"/>
        </a:p>
      </dgm:t>
    </dgm:pt>
    <dgm:pt modelId="{E4A134AC-4F21-4214-A4C8-79AE9C9104C4}" type="sibTrans" cxnId="{1EED63FB-D426-4B9B-B839-576F313357A7}">
      <dgm:prSet/>
      <dgm:spPr/>
      <dgm:t>
        <a:bodyPr/>
        <a:lstStyle/>
        <a:p>
          <a:endParaRPr lang="en-GB"/>
        </a:p>
      </dgm:t>
    </dgm:pt>
    <dgm:pt modelId="{F613C0D7-BA9A-46F7-A26E-6F5D2F7C9E32}">
      <dgm:prSet/>
      <dgm:spPr/>
      <dgm:t>
        <a:bodyPr/>
        <a:lstStyle/>
        <a:p>
          <a:r>
            <a:rPr lang="en-GB"/>
            <a:t>Feelings (What were you thinking and feeling?)</a:t>
          </a:r>
        </a:p>
      </dgm:t>
    </dgm:pt>
    <dgm:pt modelId="{A7D47F3D-BD0B-49FD-8214-8F8805BC3060}" type="parTrans" cxnId="{FD197245-1648-4708-BB04-B894B334D004}">
      <dgm:prSet/>
      <dgm:spPr/>
      <dgm:t>
        <a:bodyPr/>
        <a:lstStyle/>
        <a:p>
          <a:endParaRPr lang="en-GB"/>
        </a:p>
      </dgm:t>
    </dgm:pt>
    <dgm:pt modelId="{0DF352A7-C88C-46F8-991A-8DDCE2230B41}" type="sibTrans" cxnId="{FD197245-1648-4708-BB04-B894B334D004}">
      <dgm:prSet/>
      <dgm:spPr/>
      <dgm:t>
        <a:bodyPr/>
        <a:lstStyle/>
        <a:p>
          <a:endParaRPr lang="en-GB"/>
        </a:p>
      </dgm:t>
    </dgm:pt>
    <dgm:pt modelId="{098DE579-B60D-4CE4-97E4-FACCC78C0A02}" type="pres">
      <dgm:prSet presAssocID="{52410C3A-4CBB-412F-A7F2-702E571D0175}" presName="cycle" presStyleCnt="0">
        <dgm:presLayoutVars>
          <dgm:dir/>
          <dgm:resizeHandles val="exact"/>
        </dgm:presLayoutVars>
      </dgm:prSet>
      <dgm:spPr/>
    </dgm:pt>
    <dgm:pt modelId="{60D1FA6A-BB07-4E48-92C8-9AF0294D043B}" type="pres">
      <dgm:prSet presAssocID="{E4AFCF61-FFFA-49E6-A5F2-9C221A9B2BE2}" presName="node" presStyleLbl="node1" presStyleIdx="0" presStyleCnt="6">
        <dgm:presLayoutVars>
          <dgm:bulletEnabled val="1"/>
        </dgm:presLayoutVars>
      </dgm:prSet>
      <dgm:spPr/>
    </dgm:pt>
    <dgm:pt modelId="{3B536BC4-A7DE-4D33-95F4-9D1CC38BC813}" type="pres">
      <dgm:prSet presAssocID="{E4AFCF61-FFFA-49E6-A5F2-9C221A9B2BE2}" presName="spNode" presStyleCnt="0"/>
      <dgm:spPr/>
    </dgm:pt>
    <dgm:pt modelId="{20A76287-E3C2-46A7-9A1F-6D6F337709AE}" type="pres">
      <dgm:prSet presAssocID="{106235AB-F1A1-42F8-AFF2-5FFF301A816D}" presName="sibTrans" presStyleLbl="sibTrans1D1" presStyleIdx="0" presStyleCnt="6"/>
      <dgm:spPr/>
    </dgm:pt>
    <dgm:pt modelId="{C9C6030E-CDCB-4E0D-B69E-781C8E598D5A}" type="pres">
      <dgm:prSet presAssocID="{F613C0D7-BA9A-46F7-A26E-6F5D2F7C9E32}" presName="node" presStyleLbl="node1" presStyleIdx="1" presStyleCnt="6">
        <dgm:presLayoutVars>
          <dgm:bulletEnabled val="1"/>
        </dgm:presLayoutVars>
      </dgm:prSet>
      <dgm:spPr/>
    </dgm:pt>
    <dgm:pt modelId="{752804BF-2DC3-4E2D-9C5D-EF80DA94209C}" type="pres">
      <dgm:prSet presAssocID="{F613C0D7-BA9A-46F7-A26E-6F5D2F7C9E32}" presName="spNode" presStyleCnt="0"/>
      <dgm:spPr/>
    </dgm:pt>
    <dgm:pt modelId="{08A1F592-2767-4697-A365-6B565B124805}" type="pres">
      <dgm:prSet presAssocID="{0DF352A7-C88C-46F8-991A-8DDCE2230B41}" presName="sibTrans" presStyleLbl="sibTrans1D1" presStyleIdx="1" presStyleCnt="6"/>
      <dgm:spPr/>
    </dgm:pt>
    <dgm:pt modelId="{283A3FD7-8860-45E1-A9C3-87A79CF4C0B3}" type="pres">
      <dgm:prSet presAssocID="{6B3943C9-D858-4414-92D0-74BE3703B276}" presName="node" presStyleLbl="node1" presStyleIdx="2" presStyleCnt="6">
        <dgm:presLayoutVars>
          <dgm:bulletEnabled val="1"/>
        </dgm:presLayoutVars>
      </dgm:prSet>
      <dgm:spPr/>
    </dgm:pt>
    <dgm:pt modelId="{C9F6863C-2193-492D-ADD1-202255828249}" type="pres">
      <dgm:prSet presAssocID="{6B3943C9-D858-4414-92D0-74BE3703B276}" presName="spNode" presStyleCnt="0"/>
      <dgm:spPr/>
    </dgm:pt>
    <dgm:pt modelId="{7AC9E15D-002B-403A-8844-83FEC6637E50}" type="pres">
      <dgm:prSet presAssocID="{C41CC9F3-AD8F-46D6-A7DE-40624B01C233}" presName="sibTrans" presStyleLbl="sibTrans1D1" presStyleIdx="2" presStyleCnt="6"/>
      <dgm:spPr/>
    </dgm:pt>
    <dgm:pt modelId="{7943526A-2565-4138-B546-6689B657B5F9}" type="pres">
      <dgm:prSet presAssocID="{11019CC7-0268-4D70-B3B5-89C76BD2FF97}" presName="node" presStyleLbl="node1" presStyleIdx="3" presStyleCnt="6">
        <dgm:presLayoutVars>
          <dgm:bulletEnabled val="1"/>
        </dgm:presLayoutVars>
      </dgm:prSet>
      <dgm:spPr/>
    </dgm:pt>
    <dgm:pt modelId="{C906C7D1-D728-4AAE-BF73-74539F90FB47}" type="pres">
      <dgm:prSet presAssocID="{11019CC7-0268-4D70-B3B5-89C76BD2FF97}" presName="spNode" presStyleCnt="0"/>
      <dgm:spPr/>
    </dgm:pt>
    <dgm:pt modelId="{7352B4F0-6FD0-44B9-8A0D-D375BF0138C1}" type="pres">
      <dgm:prSet presAssocID="{8566BC63-204B-4B24-A785-BF54FEB6EFEE}" presName="sibTrans" presStyleLbl="sibTrans1D1" presStyleIdx="3" presStyleCnt="6"/>
      <dgm:spPr/>
    </dgm:pt>
    <dgm:pt modelId="{C33D8A5B-39BC-400E-89DA-CE614F850FF5}" type="pres">
      <dgm:prSet presAssocID="{BBE6C815-E74F-44B3-95AD-DBDFEC827EC5}" presName="node" presStyleLbl="node1" presStyleIdx="4" presStyleCnt="6">
        <dgm:presLayoutVars>
          <dgm:bulletEnabled val="1"/>
        </dgm:presLayoutVars>
      </dgm:prSet>
      <dgm:spPr/>
    </dgm:pt>
    <dgm:pt modelId="{EBA614EF-1473-489D-BBBE-B58709ED31CD}" type="pres">
      <dgm:prSet presAssocID="{BBE6C815-E74F-44B3-95AD-DBDFEC827EC5}" presName="spNode" presStyleCnt="0"/>
      <dgm:spPr/>
    </dgm:pt>
    <dgm:pt modelId="{0B5A1750-4D86-4785-8B10-1BC8E45FE9A7}" type="pres">
      <dgm:prSet presAssocID="{5748CAF7-1F03-48AB-94D4-91917E537832}" presName="sibTrans" presStyleLbl="sibTrans1D1" presStyleIdx="4" presStyleCnt="6"/>
      <dgm:spPr/>
    </dgm:pt>
    <dgm:pt modelId="{CA0AF280-FEE1-44A1-A8CE-C8454175BA6F}" type="pres">
      <dgm:prSet presAssocID="{B37B9D12-E897-4662-A99B-BCD5967A73A4}" presName="node" presStyleLbl="node1" presStyleIdx="5" presStyleCnt="6">
        <dgm:presLayoutVars>
          <dgm:bulletEnabled val="1"/>
        </dgm:presLayoutVars>
      </dgm:prSet>
      <dgm:spPr/>
    </dgm:pt>
    <dgm:pt modelId="{BAAB3510-B6D4-4358-8215-148575A30974}" type="pres">
      <dgm:prSet presAssocID="{B37B9D12-E897-4662-A99B-BCD5967A73A4}" presName="spNode" presStyleCnt="0"/>
      <dgm:spPr/>
    </dgm:pt>
    <dgm:pt modelId="{B2210BD6-0975-43EB-8789-5FD58EE3D219}" type="pres">
      <dgm:prSet presAssocID="{E4A134AC-4F21-4214-A4C8-79AE9C9104C4}" presName="sibTrans" presStyleLbl="sibTrans1D1" presStyleIdx="5" presStyleCnt="6"/>
      <dgm:spPr/>
    </dgm:pt>
  </dgm:ptLst>
  <dgm:cxnLst>
    <dgm:cxn modelId="{F497D103-C504-4B75-9FCD-368FE129A9A8}" type="presOf" srcId="{6B3943C9-D858-4414-92D0-74BE3703B276}" destId="{283A3FD7-8860-45E1-A9C3-87A79CF4C0B3}" srcOrd="0" destOrd="0" presId="urn:microsoft.com/office/officeart/2005/8/layout/cycle5"/>
    <dgm:cxn modelId="{FD76131A-C309-4EF9-BED7-28FB3D96477B}" type="presOf" srcId="{5748CAF7-1F03-48AB-94D4-91917E537832}" destId="{0B5A1750-4D86-4785-8B10-1BC8E45FE9A7}" srcOrd="0" destOrd="0" presId="urn:microsoft.com/office/officeart/2005/8/layout/cycle5"/>
    <dgm:cxn modelId="{EF7C3521-FF33-4035-A279-8B2D7BD003CC}" type="presOf" srcId="{E4A134AC-4F21-4214-A4C8-79AE9C9104C4}" destId="{B2210BD6-0975-43EB-8789-5FD58EE3D219}" srcOrd="0" destOrd="0" presId="urn:microsoft.com/office/officeart/2005/8/layout/cycle5"/>
    <dgm:cxn modelId="{8AB4AE21-F57A-4AA9-AAE9-E6A2B6F593A6}" srcId="{52410C3A-4CBB-412F-A7F2-702E571D0175}" destId="{BBE6C815-E74F-44B3-95AD-DBDFEC827EC5}" srcOrd="4" destOrd="0" parTransId="{A8C21503-79D6-443D-88EC-F79948B79255}" sibTransId="{5748CAF7-1F03-48AB-94D4-91917E537832}"/>
    <dgm:cxn modelId="{EC0C0A38-7269-4B8A-9014-0DF050C11A42}" type="presOf" srcId="{BBE6C815-E74F-44B3-95AD-DBDFEC827EC5}" destId="{C33D8A5B-39BC-400E-89DA-CE614F850FF5}" srcOrd="0" destOrd="0" presId="urn:microsoft.com/office/officeart/2005/8/layout/cycle5"/>
    <dgm:cxn modelId="{FD197245-1648-4708-BB04-B894B334D004}" srcId="{52410C3A-4CBB-412F-A7F2-702E571D0175}" destId="{F613C0D7-BA9A-46F7-A26E-6F5D2F7C9E32}" srcOrd="1" destOrd="0" parTransId="{A7D47F3D-BD0B-49FD-8214-8F8805BC3060}" sibTransId="{0DF352A7-C88C-46F8-991A-8DDCE2230B41}"/>
    <dgm:cxn modelId="{114AEF45-8261-4717-898C-960BA5D5369F}" type="presOf" srcId="{8566BC63-204B-4B24-A785-BF54FEB6EFEE}" destId="{7352B4F0-6FD0-44B9-8A0D-D375BF0138C1}" srcOrd="0" destOrd="0" presId="urn:microsoft.com/office/officeart/2005/8/layout/cycle5"/>
    <dgm:cxn modelId="{502A634B-496B-4880-9D40-A0F86B777A33}" type="presOf" srcId="{52410C3A-4CBB-412F-A7F2-702E571D0175}" destId="{098DE579-B60D-4CE4-97E4-FACCC78C0A02}" srcOrd="0" destOrd="0" presId="urn:microsoft.com/office/officeart/2005/8/layout/cycle5"/>
    <dgm:cxn modelId="{D8175E66-90AD-46F3-BADB-3B183F2A71F5}" srcId="{52410C3A-4CBB-412F-A7F2-702E571D0175}" destId="{6B3943C9-D858-4414-92D0-74BE3703B276}" srcOrd="2" destOrd="0" parTransId="{7E3F07C2-F053-49FD-B6C1-8C271DD4F876}" sibTransId="{C41CC9F3-AD8F-46D6-A7DE-40624B01C233}"/>
    <dgm:cxn modelId="{424BC269-88DD-4363-B9DB-E5FF9F708D9C}" srcId="{52410C3A-4CBB-412F-A7F2-702E571D0175}" destId="{E4AFCF61-FFFA-49E6-A5F2-9C221A9B2BE2}" srcOrd="0" destOrd="0" parTransId="{3CBE3CF3-178E-44F0-B8BF-3D84037D4986}" sibTransId="{106235AB-F1A1-42F8-AFF2-5FFF301A816D}"/>
    <dgm:cxn modelId="{C63E8474-8A5A-4597-801C-8AA9A79DBFA2}" type="presOf" srcId="{11019CC7-0268-4D70-B3B5-89C76BD2FF97}" destId="{7943526A-2565-4138-B546-6689B657B5F9}" srcOrd="0" destOrd="0" presId="urn:microsoft.com/office/officeart/2005/8/layout/cycle5"/>
    <dgm:cxn modelId="{B1692B96-7158-4DF0-B08F-171A98BD2A3D}" type="presOf" srcId="{0DF352A7-C88C-46F8-991A-8DDCE2230B41}" destId="{08A1F592-2767-4697-A365-6B565B124805}" srcOrd="0" destOrd="0" presId="urn:microsoft.com/office/officeart/2005/8/layout/cycle5"/>
    <dgm:cxn modelId="{1074FBB2-63DB-4694-8110-C29881E1D806}" type="presOf" srcId="{F613C0D7-BA9A-46F7-A26E-6F5D2F7C9E32}" destId="{C9C6030E-CDCB-4E0D-B69E-781C8E598D5A}" srcOrd="0" destOrd="0" presId="urn:microsoft.com/office/officeart/2005/8/layout/cycle5"/>
    <dgm:cxn modelId="{4CA630B6-FA3C-47F3-9BFC-D2EA2DD5E1A8}" type="presOf" srcId="{E4AFCF61-FFFA-49E6-A5F2-9C221A9B2BE2}" destId="{60D1FA6A-BB07-4E48-92C8-9AF0294D043B}" srcOrd="0" destOrd="0" presId="urn:microsoft.com/office/officeart/2005/8/layout/cycle5"/>
    <dgm:cxn modelId="{3EEB44B8-AA0B-4E05-8147-15083796266F}" type="presOf" srcId="{C41CC9F3-AD8F-46D6-A7DE-40624B01C233}" destId="{7AC9E15D-002B-403A-8844-83FEC6637E50}" srcOrd="0" destOrd="0" presId="urn:microsoft.com/office/officeart/2005/8/layout/cycle5"/>
    <dgm:cxn modelId="{94EA0FEA-D7B5-41D9-B7CA-01B201F03DAF}" srcId="{52410C3A-4CBB-412F-A7F2-702E571D0175}" destId="{11019CC7-0268-4D70-B3B5-89C76BD2FF97}" srcOrd="3" destOrd="0" parTransId="{54D77F8E-FE4C-4A4D-944A-A71AFF2E0653}" sibTransId="{8566BC63-204B-4B24-A785-BF54FEB6EFEE}"/>
    <dgm:cxn modelId="{FE6965F8-F239-4B25-9166-CA558ECF6C92}" type="presOf" srcId="{B37B9D12-E897-4662-A99B-BCD5967A73A4}" destId="{CA0AF280-FEE1-44A1-A8CE-C8454175BA6F}" srcOrd="0" destOrd="0" presId="urn:microsoft.com/office/officeart/2005/8/layout/cycle5"/>
    <dgm:cxn modelId="{1EED63FB-D426-4B9B-B839-576F313357A7}" srcId="{52410C3A-4CBB-412F-A7F2-702E571D0175}" destId="{B37B9D12-E897-4662-A99B-BCD5967A73A4}" srcOrd="5" destOrd="0" parTransId="{F32D1330-7A46-4E75-86E4-A4148C40BE76}" sibTransId="{E4A134AC-4F21-4214-A4C8-79AE9C9104C4}"/>
    <dgm:cxn modelId="{0178DEFF-E37A-4D26-B77E-F6E2DFD6E413}" type="presOf" srcId="{106235AB-F1A1-42F8-AFF2-5FFF301A816D}" destId="{20A76287-E3C2-46A7-9A1F-6D6F337709AE}" srcOrd="0" destOrd="0" presId="urn:microsoft.com/office/officeart/2005/8/layout/cycle5"/>
    <dgm:cxn modelId="{28BC2DF6-F902-41AE-8255-5ECF3C0F25F8}" type="presParOf" srcId="{098DE579-B60D-4CE4-97E4-FACCC78C0A02}" destId="{60D1FA6A-BB07-4E48-92C8-9AF0294D043B}" srcOrd="0" destOrd="0" presId="urn:microsoft.com/office/officeart/2005/8/layout/cycle5"/>
    <dgm:cxn modelId="{D999F3EA-9D00-459F-A5C5-ABF4B89FABB7}" type="presParOf" srcId="{098DE579-B60D-4CE4-97E4-FACCC78C0A02}" destId="{3B536BC4-A7DE-4D33-95F4-9D1CC38BC813}" srcOrd="1" destOrd="0" presId="urn:microsoft.com/office/officeart/2005/8/layout/cycle5"/>
    <dgm:cxn modelId="{A83145F0-A141-4590-9A58-1BAA5B1BF27C}" type="presParOf" srcId="{098DE579-B60D-4CE4-97E4-FACCC78C0A02}" destId="{20A76287-E3C2-46A7-9A1F-6D6F337709AE}" srcOrd="2" destOrd="0" presId="urn:microsoft.com/office/officeart/2005/8/layout/cycle5"/>
    <dgm:cxn modelId="{C9D194B1-5C8A-4EB4-B6A5-75FCD0868AAB}" type="presParOf" srcId="{098DE579-B60D-4CE4-97E4-FACCC78C0A02}" destId="{C9C6030E-CDCB-4E0D-B69E-781C8E598D5A}" srcOrd="3" destOrd="0" presId="urn:microsoft.com/office/officeart/2005/8/layout/cycle5"/>
    <dgm:cxn modelId="{5463E29C-3D6D-4C12-971A-4A41DEFE677E}" type="presParOf" srcId="{098DE579-B60D-4CE4-97E4-FACCC78C0A02}" destId="{752804BF-2DC3-4E2D-9C5D-EF80DA94209C}" srcOrd="4" destOrd="0" presId="urn:microsoft.com/office/officeart/2005/8/layout/cycle5"/>
    <dgm:cxn modelId="{6E2C9135-09BC-4EBA-9D65-708F4A350E21}" type="presParOf" srcId="{098DE579-B60D-4CE4-97E4-FACCC78C0A02}" destId="{08A1F592-2767-4697-A365-6B565B124805}" srcOrd="5" destOrd="0" presId="urn:microsoft.com/office/officeart/2005/8/layout/cycle5"/>
    <dgm:cxn modelId="{60EA520D-8AE1-4E5D-9091-350B9AE7E790}" type="presParOf" srcId="{098DE579-B60D-4CE4-97E4-FACCC78C0A02}" destId="{283A3FD7-8860-45E1-A9C3-87A79CF4C0B3}" srcOrd="6" destOrd="0" presId="urn:microsoft.com/office/officeart/2005/8/layout/cycle5"/>
    <dgm:cxn modelId="{32B90D19-5F56-42D4-904F-F0A1F1A6B2A5}" type="presParOf" srcId="{098DE579-B60D-4CE4-97E4-FACCC78C0A02}" destId="{C9F6863C-2193-492D-ADD1-202255828249}" srcOrd="7" destOrd="0" presId="urn:microsoft.com/office/officeart/2005/8/layout/cycle5"/>
    <dgm:cxn modelId="{7B70C95E-C486-4DC8-BF17-733F56A77F0F}" type="presParOf" srcId="{098DE579-B60D-4CE4-97E4-FACCC78C0A02}" destId="{7AC9E15D-002B-403A-8844-83FEC6637E50}" srcOrd="8" destOrd="0" presId="urn:microsoft.com/office/officeart/2005/8/layout/cycle5"/>
    <dgm:cxn modelId="{EF0DB273-C992-4470-BC13-121FE2A53B80}" type="presParOf" srcId="{098DE579-B60D-4CE4-97E4-FACCC78C0A02}" destId="{7943526A-2565-4138-B546-6689B657B5F9}" srcOrd="9" destOrd="0" presId="urn:microsoft.com/office/officeart/2005/8/layout/cycle5"/>
    <dgm:cxn modelId="{2005DE50-D280-44BF-8E24-0B9CBE87A0A6}" type="presParOf" srcId="{098DE579-B60D-4CE4-97E4-FACCC78C0A02}" destId="{C906C7D1-D728-4AAE-BF73-74539F90FB47}" srcOrd="10" destOrd="0" presId="urn:microsoft.com/office/officeart/2005/8/layout/cycle5"/>
    <dgm:cxn modelId="{B03EB6BE-43B2-48A6-8BFB-6A66CA8FF671}" type="presParOf" srcId="{098DE579-B60D-4CE4-97E4-FACCC78C0A02}" destId="{7352B4F0-6FD0-44B9-8A0D-D375BF0138C1}" srcOrd="11" destOrd="0" presId="urn:microsoft.com/office/officeart/2005/8/layout/cycle5"/>
    <dgm:cxn modelId="{D11D5A28-ABFE-4594-9C5D-627443215568}" type="presParOf" srcId="{098DE579-B60D-4CE4-97E4-FACCC78C0A02}" destId="{C33D8A5B-39BC-400E-89DA-CE614F850FF5}" srcOrd="12" destOrd="0" presId="urn:microsoft.com/office/officeart/2005/8/layout/cycle5"/>
    <dgm:cxn modelId="{9EB8DBA0-C7F1-43C1-879A-C997D0690E62}" type="presParOf" srcId="{098DE579-B60D-4CE4-97E4-FACCC78C0A02}" destId="{EBA614EF-1473-489D-BBBE-B58709ED31CD}" srcOrd="13" destOrd="0" presId="urn:microsoft.com/office/officeart/2005/8/layout/cycle5"/>
    <dgm:cxn modelId="{C049634A-DAC2-4441-95C2-D0D81DF3A3F5}" type="presParOf" srcId="{098DE579-B60D-4CE4-97E4-FACCC78C0A02}" destId="{0B5A1750-4D86-4785-8B10-1BC8E45FE9A7}" srcOrd="14" destOrd="0" presId="urn:microsoft.com/office/officeart/2005/8/layout/cycle5"/>
    <dgm:cxn modelId="{1B76C0DF-494F-490F-AB9E-95EC6F5DDE44}" type="presParOf" srcId="{098DE579-B60D-4CE4-97E4-FACCC78C0A02}" destId="{CA0AF280-FEE1-44A1-A8CE-C8454175BA6F}" srcOrd="15" destOrd="0" presId="urn:microsoft.com/office/officeart/2005/8/layout/cycle5"/>
    <dgm:cxn modelId="{5709D42C-9856-4D91-B0F3-75D8920C2287}" type="presParOf" srcId="{098DE579-B60D-4CE4-97E4-FACCC78C0A02}" destId="{BAAB3510-B6D4-4358-8215-148575A30974}" srcOrd="16" destOrd="0" presId="urn:microsoft.com/office/officeart/2005/8/layout/cycle5"/>
    <dgm:cxn modelId="{68B9A3CF-FD45-49ED-86DB-D2B9F6A1CD5F}" type="presParOf" srcId="{098DE579-B60D-4CE4-97E4-FACCC78C0A02}" destId="{B2210BD6-0975-43EB-8789-5FD58EE3D219}" srcOrd="17" destOrd="0" presId="urn:microsoft.com/office/officeart/2005/8/layout/cycle5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0D1FA6A-BB07-4E48-92C8-9AF0294D043B}">
      <dsp:nvSpPr>
        <dsp:cNvPr id="0" name=""/>
        <dsp:cNvSpPr/>
      </dsp:nvSpPr>
      <dsp:spPr>
        <a:xfrm>
          <a:off x="2119561" y="1272"/>
          <a:ext cx="824582" cy="535978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Description (What happened?)</a:t>
          </a:r>
        </a:p>
      </dsp:txBody>
      <dsp:txXfrm>
        <a:off x="2145725" y="27436"/>
        <a:ext cx="772254" cy="483650"/>
      </dsp:txXfrm>
    </dsp:sp>
    <dsp:sp modelId="{20A76287-E3C2-46A7-9A1F-6D6F337709AE}">
      <dsp:nvSpPr>
        <dsp:cNvPr id="0" name=""/>
        <dsp:cNvSpPr/>
      </dsp:nvSpPr>
      <dsp:spPr>
        <a:xfrm>
          <a:off x="1269926" y="269261"/>
          <a:ext cx="2523853" cy="2523853"/>
        </a:xfrm>
        <a:custGeom>
          <a:avLst/>
          <a:gdLst/>
          <a:ahLst/>
          <a:cxnLst/>
          <a:rect l="0" t="0" r="0" b="0"/>
          <a:pathLst>
            <a:path>
              <a:moveTo>
                <a:pt x="1777774" y="110249"/>
              </a:moveTo>
              <a:arcTo wR="1261926" hR="1261926" stAng="17647687" swAng="923139"/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9C6030E-CDCB-4E0D-B69E-781C8E598D5A}">
      <dsp:nvSpPr>
        <dsp:cNvPr id="0" name=""/>
        <dsp:cNvSpPr/>
      </dsp:nvSpPr>
      <dsp:spPr>
        <a:xfrm>
          <a:off x="3212421" y="632235"/>
          <a:ext cx="824582" cy="535978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Feelings (What were you thinking and feeling?)</a:t>
          </a:r>
        </a:p>
      </dsp:txBody>
      <dsp:txXfrm>
        <a:off x="3238585" y="658399"/>
        <a:ext cx="772254" cy="483650"/>
      </dsp:txXfrm>
    </dsp:sp>
    <dsp:sp modelId="{08A1F592-2767-4697-A365-6B565B124805}">
      <dsp:nvSpPr>
        <dsp:cNvPr id="0" name=""/>
        <dsp:cNvSpPr/>
      </dsp:nvSpPr>
      <dsp:spPr>
        <a:xfrm>
          <a:off x="1269926" y="269261"/>
          <a:ext cx="2523853" cy="2523853"/>
        </a:xfrm>
        <a:custGeom>
          <a:avLst/>
          <a:gdLst/>
          <a:ahLst/>
          <a:cxnLst/>
          <a:rect l="0" t="0" r="0" b="0"/>
          <a:pathLst>
            <a:path>
              <a:moveTo>
                <a:pt x="2504203" y="1040099"/>
              </a:moveTo>
              <a:arcTo wR="1261926" hR="1261926" stAng="20992542" swAng="1214916"/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83A3FD7-8860-45E1-A9C3-87A79CF4C0B3}">
      <dsp:nvSpPr>
        <dsp:cNvPr id="0" name=""/>
        <dsp:cNvSpPr/>
      </dsp:nvSpPr>
      <dsp:spPr>
        <a:xfrm>
          <a:off x="3212421" y="1894162"/>
          <a:ext cx="824582" cy="535978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Evaluation (What was good and bad about the experience?)</a:t>
          </a:r>
        </a:p>
      </dsp:txBody>
      <dsp:txXfrm>
        <a:off x="3238585" y="1920326"/>
        <a:ext cx="772254" cy="483650"/>
      </dsp:txXfrm>
    </dsp:sp>
    <dsp:sp modelId="{7AC9E15D-002B-403A-8844-83FEC6637E50}">
      <dsp:nvSpPr>
        <dsp:cNvPr id="0" name=""/>
        <dsp:cNvSpPr/>
      </dsp:nvSpPr>
      <dsp:spPr>
        <a:xfrm>
          <a:off x="1269926" y="269261"/>
          <a:ext cx="2523853" cy="2523853"/>
        </a:xfrm>
        <a:custGeom>
          <a:avLst/>
          <a:gdLst/>
          <a:ahLst/>
          <a:cxnLst/>
          <a:rect l="0" t="0" r="0" b="0"/>
          <a:pathLst>
            <a:path>
              <a:moveTo>
                <a:pt x="2064844" y="2235467"/>
              </a:moveTo>
              <a:arcTo wR="1261926" hR="1261926" stAng="3029174" swAng="923139"/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943526A-2565-4138-B546-6689B657B5F9}">
      <dsp:nvSpPr>
        <dsp:cNvPr id="0" name=""/>
        <dsp:cNvSpPr/>
      </dsp:nvSpPr>
      <dsp:spPr>
        <a:xfrm>
          <a:off x="2119561" y="2525125"/>
          <a:ext cx="824582" cy="535978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Analysis (What sense can you make of the situation?)</a:t>
          </a:r>
        </a:p>
      </dsp:txBody>
      <dsp:txXfrm>
        <a:off x="2145725" y="2551289"/>
        <a:ext cx="772254" cy="483650"/>
      </dsp:txXfrm>
    </dsp:sp>
    <dsp:sp modelId="{7352B4F0-6FD0-44B9-8A0D-D375BF0138C1}">
      <dsp:nvSpPr>
        <dsp:cNvPr id="0" name=""/>
        <dsp:cNvSpPr/>
      </dsp:nvSpPr>
      <dsp:spPr>
        <a:xfrm>
          <a:off x="1269926" y="269261"/>
          <a:ext cx="2523853" cy="2523853"/>
        </a:xfrm>
        <a:custGeom>
          <a:avLst/>
          <a:gdLst/>
          <a:ahLst/>
          <a:cxnLst/>
          <a:rect l="0" t="0" r="0" b="0"/>
          <a:pathLst>
            <a:path>
              <a:moveTo>
                <a:pt x="746078" y="2413603"/>
              </a:moveTo>
              <a:arcTo wR="1261926" hR="1261926" stAng="6847687" swAng="923139"/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33D8A5B-39BC-400E-89DA-CE614F850FF5}">
      <dsp:nvSpPr>
        <dsp:cNvPr id="0" name=""/>
        <dsp:cNvSpPr/>
      </dsp:nvSpPr>
      <dsp:spPr>
        <a:xfrm>
          <a:off x="1026701" y="1894162"/>
          <a:ext cx="824582" cy="535978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Conclusion (What else could you have done?)</a:t>
          </a:r>
        </a:p>
      </dsp:txBody>
      <dsp:txXfrm>
        <a:off x="1052865" y="1920326"/>
        <a:ext cx="772254" cy="483650"/>
      </dsp:txXfrm>
    </dsp:sp>
    <dsp:sp modelId="{0B5A1750-4D86-4785-8B10-1BC8E45FE9A7}">
      <dsp:nvSpPr>
        <dsp:cNvPr id="0" name=""/>
        <dsp:cNvSpPr/>
      </dsp:nvSpPr>
      <dsp:spPr>
        <a:xfrm>
          <a:off x="1269926" y="269261"/>
          <a:ext cx="2523853" cy="2523853"/>
        </a:xfrm>
        <a:custGeom>
          <a:avLst/>
          <a:gdLst/>
          <a:ahLst/>
          <a:cxnLst/>
          <a:rect l="0" t="0" r="0" b="0"/>
          <a:pathLst>
            <a:path>
              <a:moveTo>
                <a:pt x="19649" y="1483753"/>
              </a:moveTo>
              <a:arcTo wR="1261926" hR="1261926" stAng="10192542" swAng="1214916"/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A0AF280-FEE1-44A1-A8CE-C8454175BA6F}">
      <dsp:nvSpPr>
        <dsp:cNvPr id="0" name=""/>
        <dsp:cNvSpPr/>
      </dsp:nvSpPr>
      <dsp:spPr>
        <a:xfrm>
          <a:off x="1026701" y="632235"/>
          <a:ext cx="824582" cy="535978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Action plan (If it arose again, what would you do?)</a:t>
          </a:r>
        </a:p>
      </dsp:txBody>
      <dsp:txXfrm>
        <a:off x="1052865" y="658399"/>
        <a:ext cx="772254" cy="483650"/>
      </dsp:txXfrm>
    </dsp:sp>
    <dsp:sp modelId="{B2210BD6-0975-43EB-8789-5FD58EE3D219}">
      <dsp:nvSpPr>
        <dsp:cNvPr id="0" name=""/>
        <dsp:cNvSpPr/>
      </dsp:nvSpPr>
      <dsp:spPr>
        <a:xfrm>
          <a:off x="1269926" y="269261"/>
          <a:ext cx="2523853" cy="2523853"/>
        </a:xfrm>
        <a:custGeom>
          <a:avLst/>
          <a:gdLst/>
          <a:ahLst/>
          <a:cxnLst/>
          <a:rect l="0" t="0" r="0" b="0"/>
          <a:pathLst>
            <a:path>
              <a:moveTo>
                <a:pt x="459008" y="288385"/>
              </a:moveTo>
              <a:arcTo wR="1261926" hR="1261926" stAng="13829174" swAng="923139"/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5">
  <dgm:title val=""/>
  <dgm:desc val=""/>
  <dgm:catLst>
    <dgm:cat type="cycle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func="var" arg="dir" op="equ" val="norm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if>
      <dgm:else name="Name11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fact="-1"/>
          <dgm:constr type="diam" for="ch" refType="diam" op="equ" fact="-1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else>
    </dgm:choose>
    <dgm:ruleLst/>
    <dgm:forEach name="Name12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/>
        </dgm:shape>
        <dgm:presOf axis="desOrSelf" ptType="node"/>
        <dgm:constrLst>
          <dgm:constr type="h" refType="w" fact="0.6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13">
        <dgm:if name="Name14" axis="par ch" ptType="doc node" func="cnt" op="gt" val="1">
          <dgm:layoutNode name="spNode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  <dgm:forEach name="Name15" axis="followSib" ptType="sibTrans" hideLastTrans="0" cnt="1">
            <dgm:layoutNode name="sibTrans">
              <dgm:alg type="conn">
                <dgm:param type="dim" val="1D"/>
                <dgm:param type="connRout" val="curve"/>
                <dgm:param type="begPts" val="radial"/>
                <dgm:param type="endPts" val="radial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connDist"/>
                <dgm:constr type="begPad" refType="connDist" fact="0.2"/>
                <dgm:constr type="endPad" refType="connDist" fact="0.2"/>
              </dgm:constrLst>
              <dgm:ruleLst/>
            </dgm:layoutNode>
          </dgm:forEach>
        </dgm:if>
        <dgm:else name="Name16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2302</Words>
  <Characters>13123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Jemma Wilson</dc:creator>
  <cp:keywords/>
  <dc:description/>
  <cp:lastModifiedBy>Athina Zeriti (NBS - Staff)</cp:lastModifiedBy>
  <cp:revision>5</cp:revision>
  <dcterms:created xsi:type="dcterms:W3CDTF">2024-02-29T14:25:00Z</dcterms:created>
  <dcterms:modified xsi:type="dcterms:W3CDTF">2024-02-29T18:29:00Z</dcterms:modified>
</cp:coreProperties>
</file>