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C" w:rsidRDefault="000C2BF0">
      <w:r w:rsidRPr="000C2BF0">
        <w:t>Question : **Evaluate the significance of Health, Safety, and Environment (HSE) monitoring, review, and audit processes in the context of organizational risk management. **Discuss the key principles and methodologies involved in HSE monitoring and auditing. Discuss the role of regulatory compliance, continuous improvement, and employee involvement in ensuring effective HSE management. **Identify challenges associated with HSE monitoring and auditing and propose strategies to address those challenges. (800 to 1000 words)"</w:t>
      </w:r>
    </w:p>
    <w:sectPr w:rsidR="00144A3C" w:rsidSect="00144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2BF0"/>
    <w:rsid w:val="000C2BF0"/>
    <w:rsid w:val="0014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2024-02-26T10:38:00Z</dcterms:created>
  <dcterms:modified xsi:type="dcterms:W3CDTF">2024-02-26T10:40:00Z</dcterms:modified>
</cp:coreProperties>
</file>