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60C6" w14:textId="77777777" w:rsidR="000670F6" w:rsidRPr="00C25402" w:rsidRDefault="000670F6" w:rsidP="000670F6">
      <w:pPr>
        <w:rPr>
          <w:rFonts w:ascii="Tahoma" w:hAnsi="Tahoma" w:cs="Tahoma"/>
          <w:sz w:val="24"/>
          <w:szCs w:val="24"/>
        </w:rPr>
      </w:pPr>
      <w:r w:rsidRPr="00C25402">
        <w:rPr>
          <w:rFonts w:ascii="Tahoma" w:hAnsi="Tahoma" w:cs="Tahoma"/>
          <w:sz w:val="24"/>
          <w:szCs w:val="24"/>
        </w:rPr>
        <w:t>Corporate Finance</w:t>
      </w:r>
      <w:proofErr w:type="gramStart"/>
      <w:r w:rsidRPr="00C25402">
        <w:rPr>
          <w:rFonts w:ascii="Tahoma" w:hAnsi="Tahoma" w:cs="Tahoma"/>
          <w:sz w:val="24"/>
          <w:szCs w:val="24"/>
        </w:rPr>
        <w:t xml:space="preserve">   (</w:t>
      </w:r>
      <w:proofErr w:type="gramEnd"/>
      <w:r w:rsidRPr="00C25402">
        <w:rPr>
          <w:rFonts w:ascii="Tahoma" w:hAnsi="Tahoma" w:cs="Tahoma"/>
          <w:sz w:val="24"/>
          <w:szCs w:val="24"/>
        </w:rPr>
        <w:t>18EPG201)</w:t>
      </w:r>
    </w:p>
    <w:p w14:paraId="15EE8D09" w14:textId="77777777" w:rsidR="000670F6" w:rsidRPr="00C25402" w:rsidRDefault="000670F6" w:rsidP="000670F6">
      <w:pPr>
        <w:rPr>
          <w:rFonts w:ascii="Tahoma" w:hAnsi="Tahoma" w:cs="Tahoma"/>
          <w:sz w:val="24"/>
          <w:szCs w:val="24"/>
        </w:rPr>
      </w:pPr>
      <w:r w:rsidRPr="00C25402">
        <w:rPr>
          <w:rFonts w:ascii="Tahoma" w:hAnsi="Tahoma" w:cs="Tahoma"/>
          <w:sz w:val="24"/>
          <w:szCs w:val="24"/>
        </w:rPr>
        <w:t>Assignment 1</w:t>
      </w:r>
    </w:p>
    <w:p w14:paraId="7BA5448B" w14:textId="77777777" w:rsidR="000670F6" w:rsidRPr="00C25402" w:rsidRDefault="000670F6" w:rsidP="000670F6">
      <w:pPr>
        <w:rPr>
          <w:rFonts w:ascii="Tahoma" w:hAnsi="Tahoma" w:cs="Tahoma"/>
          <w:sz w:val="24"/>
          <w:szCs w:val="24"/>
        </w:rPr>
      </w:pPr>
      <w:r w:rsidRPr="00C25402">
        <w:rPr>
          <w:rFonts w:ascii="Tahoma" w:hAnsi="Tahoma" w:cs="Tahoma"/>
          <w:sz w:val="24"/>
          <w:szCs w:val="24"/>
        </w:rPr>
        <w:t>Dear students</w:t>
      </w:r>
    </w:p>
    <w:p w14:paraId="0E438422" w14:textId="77777777" w:rsidR="000670F6" w:rsidRPr="00C25402" w:rsidRDefault="000670F6" w:rsidP="000670F6">
      <w:pPr>
        <w:shd w:val="clear" w:color="auto" w:fill="FFFFFF"/>
        <w:spacing w:after="0" w:line="0" w:lineRule="auto"/>
        <w:rPr>
          <w:rFonts w:ascii="Tahoma" w:eastAsia="Times New Roman" w:hAnsi="Tahoma" w:cs="Tahoma"/>
          <w:color w:val="000000"/>
          <w:sz w:val="24"/>
          <w:szCs w:val="24"/>
          <w:lang w:eastAsia="en-IN"/>
        </w:rPr>
      </w:pPr>
      <w:r w:rsidRPr="00C25402">
        <w:rPr>
          <w:rFonts w:ascii="Tahoma" w:eastAsia="Times New Roman" w:hAnsi="Tahoma" w:cs="Tahoma"/>
          <w:color w:val="000000"/>
          <w:sz w:val="24"/>
          <w:szCs w:val="24"/>
          <w:lang w:eastAsia="en-IN"/>
        </w:rPr>
        <w:t> !"#$%</w:t>
      </w:r>
    </w:p>
    <w:p w14:paraId="4F30B4BD" w14:textId="77777777" w:rsidR="000670F6" w:rsidRPr="00C25402" w:rsidRDefault="000670F6" w:rsidP="000670F6">
      <w:pPr>
        <w:shd w:val="clear" w:color="auto" w:fill="FFFFFF"/>
        <w:spacing w:after="0" w:line="0" w:lineRule="auto"/>
        <w:rPr>
          <w:rFonts w:ascii="Tahoma" w:eastAsia="Times New Roman" w:hAnsi="Tahoma" w:cs="Tahoma"/>
          <w:color w:val="000000"/>
          <w:sz w:val="24"/>
          <w:szCs w:val="24"/>
          <w:lang w:eastAsia="en-IN"/>
        </w:rPr>
      </w:pPr>
      <w:r w:rsidRPr="00C25402">
        <w:rPr>
          <w:rFonts w:ascii="Tahoma" w:eastAsia="Times New Roman" w:hAnsi="Tahoma" w:cs="Tahoma"/>
          <w:color w:val="000000"/>
          <w:sz w:val="24"/>
          <w:szCs w:val="24"/>
          <w:lang w:eastAsia="en-IN"/>
        </w:rPr>
        <w:t>&amp;'()"!!$(</w:t>
      </w:r>
    </w:p>
    <w:p w14:paraId="1A928CD5" w14:textId="77777777" w:rsidR="000670F6" w:rsidRPr="00C25402" w:rsidRDefault="000670F6" w:rsidP="000670F6">
      <w:pPr>
        <w:shd w:val="clear" w:color="auto" w:fill="FFFFFF"/>
        <w:spacing w:after="0" w:line="0" w:lineRule="auto"/>
        <w:rPr>
          <w:rFonts w:ascii="Tahoma" w:eastAsia="Times New Roman" w:hAnsi="Tahoma" w:cs="Tahoma"/>
          <w:color w:val="000000"/>
          <w:sz w:val="24"/>
          <w:szCs w:val="24"/>
          <w:lang w:eastAsia="en-IN"/>
        </w:rPr>
      </w:pPr>
      <w:r w:rsidRPr="00C25402">
        <w:rPr>
          <w:rFonts w:ascii="Tahoma" w:eastAsia="Times New Roman" w:hAnsi="Tahoma" w:cs="Tahoma"/>
          <w:color w:val="000000"/>
          <w:sz w:val="24"/>
          <w:szCs w:val="24"/>
          <w:lang w:eastAsia="en-IN"/>
        </w:rPr>
        <w:t> !"#$%</w:t>
      </w:r>
    </w:p>
    <w:p w14:paraId="03317683" w14:textId="77777777" w:rsidR="000670F6" w:rsidRPr="00C25402" w:rsidRDefault="000670F6" w:rsidP="000670F6">
      <w:pPr>
        <w:shd w:val="clear" w:color="auto" w:fill="FFFFFF"/>
        <w:spacing w:after="0" w:line="0" w:lineRule="auto"/>
        <w:rPr>
          <w:rFonts w:ascii="Tahoma" w:eastAsia="Times New Roman" w:hAnsi="Tahoma" w:cs="Tahoma"/>
          <w:color w:val="000000"/>
          <w:sz w:val="24"/>
          <w:szCs w:val="24"/>
          <w:lang w:eastAsia="en-IN"/>
        </w:rPr>
      </w:pPr>
      <w:r w:rsidRPr="00C25402">
        <w:rPr>
          <w:rFonts w:ascii="Tahoma" w:eastAsia="Times New Roman" w:hAnsi="Tahoma" w:cs="Tahoma"/>
          <w:color w:val="000000"/>
          <w:sz w:val="24"/>
          <w:szCs w:val="24"/>
          <w:lang w:eastAsia="en-IN"/>
        </w:rPr>
        <w:t>&amp;'()"!!$(</w:t>
      </w:r>
    </w:p>
    <w:p w14:paraId="1B9C3CBC" w14:textId="77777777" w:rsidR="000670F6" w:rsidRPr="00C25402" w:rsidRDefault="000670F6" w:rsidP="000670F6">
      <w:pPr>
        <w:rPr>
          <w:rFonts w:ascii="Tahoma" w:hAnsi="Tahoma" w:cs="Tahoma"/>
          <w:sz w:val="24"/>
          <w:szCs w:val="24"/>
        </w:rPr>
      </w:pPr>
      <w:r w:rsidRPr="00C25402">
        <w:rPr>
          <w:rFonts w:ascii="Tahoma" w:hAnsi="Tahoma" w:cs="Tahoma"/>
          <w:sz w:val="24"/>
          <w:szCs w:val="24"/>
        </w:rPr>
        <w:t xml:space="preserve">All of us have understood that corporate finance broadly encompasses </w:t>
      </w:r>
      <w:proofErr w:type="gramStart"/>
      <w:r w:rsidRPr="00C25402">
        <w:rPr>
          <w:rFonts w:ascii="Tahoma" w:hAnsi="Tahoma" w:cs="Tahoma"/>
          <w:sz w:val="24"/>
          <w:szCs w:val="24"/>
        </w:rPr>
        <w:t>Investing ,</w:t>
      </w:r>
      <w:proofErr w:type="gramEnd"/>
      <w:r w:rsidRPr="00C25402">
        <w:rPr>
          <w:rFonts w:ascii="Tahoma" w:hAnsi="Tahoma" w:cs="Tahoma"/>
          <w:sz w:val="24"/>
          <w:szCs w:val="24"/>
        </w:rPr>
        <w:t xml:space="preserve"> Financing (long term) and Working Capital (short term). Under each there are many variables and combinations.  </w:t>
      </w:r>
    </w:p>
    <w:p w14:paraId="53D2B42B" w14:textId="77777777" w:rsidR="000670F6" w:rsidRPr="00C25402" w:rsidRDefault="000670F6" w:rsidP="000670F6">
      <w:pPr>
        <w:rPr>
          <w:rFonts w:ascii="Tahoma" w:hAnsi="Tahoma" w:cs="Tahoma"/>
          <w:sz w:val="24"/>
          <w:szCs w:val="24"/>
        </w:rPr>
      </w:pPr>
      <w:r w:rsidRPr="00C25402">
        <w:rPr>
          <w:rFonts w:ascii="Tahoma" w:hAnsi="Tahoma" w:cs="Tahoma"/>
          <w:sz w:val="24"/>
          <w:szCs w:val="24"/>
        </w:rPr>
        <w:t xml:space="preserve">Some aspects are highlighted below.  These are getting a mention in the audited accounts of all listed companies.  You have to browse the company financials and pick up information appearing therein on </w:t>
      </w:r>
      <w:proofErr w:type="gramStart"/>
      <w:r w:rsidRPr="00C25402">
        <w:rPr>
          <w:rFonts w:ascii="Tahoma" w:hAnsi="Tahoma" w:cs="Tahoma"/>
          <w:sz w:val="24"/>
          <w:szCs w:val="24"/>
        </w:rPr>
        <w:t>all  the</w:t>
      </w:r>
      <w:proofErr w:type="gramEnd"/>
      <w:r w:rsidRPr="00C25402">
        <w:rPr>
          <w:rFonts w:ascii="Tahoma" w:hAnsi="Tahoma" w:cs="Tahoma"/>
          <w:sz w:val="24"/>
          <w:szCs w:val="24"/>
        </w:rPr>
        <w:t xml:space="preserve"> points noted below. If any point is not getting mentioned in the </w:t>
      </w:r>
      <w:proofErr w:type="gramStart"/>
      <w:r w:rsidRPr="00C25402">
        <w:rPr>
          <w:rFonts w:ascii="Tahoma" w:hAnsi="Tahoma" w:cs="Tahoma"/>
          <w:sz w:val="24"/>
          <w:szCs w:val="24"/>
        </w:rPr>
        <w:t>financials  ,</w:t>
      </w:r>
      <w:proofErr w:type="gramEnd"/>
      <w:r w:rsidRPr="00C25402">
        <w:rPr>
          <w:rFonts w:ascii="Tahoma" w:hAnsi="Tahoma" w:cs="Tahoma"/>
          <w:sz w:val="24"/>
          <w:szCs w:val="24"/>
        </w:rPr>
        <w:t xml:space="preserve"> please indicate this in your assignment. Don’t leave out any point. </w:t>
      </w:r>
    </w:p>
    <w:tbl>
      <w:tblPr>
        <w:tblW w:w="0" w:type="auto"/>
        <w:tblLook w:val="04A0" w:firstRow="1" w:lastRow="0" w:firstColumn="1" w:lastColumn="0" w:noHBand="0" w:noVBand="1"/>
      </w:tblPr>
      <w:tblGrid>
        <w:gridCol w:w="988"/>
        <w:gridCol w:w="8028"/>
      </w:tblGrid>
      <w:tr w:rsidR="000670F6" w:rsidRPr="00C25402" w14:paraId="1B83599D" w14:textId="77777777" w:rsidTr="00125193">
        <w:tc>
          <w:tcPr>
            <w:tcW w:w="988" w:type="dxa"/>
          </w:tcPr>
          <w:p w14:paraId="5556A51E"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1</w:t>
            </w:r>
          </w:p>
        </w:tc>
        <w:tc>
          <w:tcPr>
            <w:tcW w:w="8028" w:type="dxa"/>
          </w:tcPr>
          <w:p w14:paraId="78096562"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Managing Risk</w:t>
            </w:r>
          </w:p>
        </w:tc>
      </w:tr>
      <w:tr w:rsidR="000670F6" w:rsidRPr="00C25402" w14:paraId="26D1660D" w14:textId="77777777" w:rsidTr="00125193">
        <w:tc>
          <w:tcPr>
            <w:tcW w:w="988" w:type="dxa"/>
          </w:tcPr>
          <w:p w14:paraId="19119D00"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2</w:t>
            </w:r>
          </w:p>
        </w:tc>
        <w:tc>
          <w:tcPr>
            <w:tcW w:w="8028" w:type="dxa"/>
          </w:tcPr>
          <w:p w14:paraId="53C0CEFB"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Decision making </w:t>
            </w:r>
          </w:p>
        </w:tc>
      </w:tr>
      <w:tr w:rsidR="000670F6" w:rsidRPr="00C25402" w14:paraId="2DF31071" w14:textId="77777777" w:rsidTr="00125193">
        <w:tc>
          <w:tcPr>
            <w:tcW w:w="988" w:type="dxa"/>
          </w:tcPr>
          <w:p w14:paraId="4A44C5A8"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3</w:t>
            </w:r>
          </w:p>
        </w:tc>
        <w:tc>
          <w:tcPr>
            <w:tcW w:w="8028" w:type="dxa"/>
          </w:tcPr>
          <w:p w14:paraId="4B5F9C11"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Research &amp; Development</w:t>
            </w:r>
          </w:p>
        </w:tc>
      </w:tr>
      <w:tr w:rsidR="000670F6" w:rsidRPr="00C25402" w14:paraId="6609216B" w14:textId="77777777" w:rsidTr="00125193">
        <w:tc>
          <w:tcPr>
            <w:tcW w:w="988" w:type="dxa"/>
          </w:tcPr>
          <w:p w14:paraId="60CA97D7"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4</w:t>
            </w:r>
          </w:p>
        </w:tc>
        <w:tc>
          <w:tcPr>
            <w:tcW w:w="8028" w:type="dxa"/>
          </w:tcPr>
          <w:p w14:paraId="572FF64F"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Minimising manufacturing cost </w:t>
            </w:r>
          </w:p>
        </w:tc>
      </w:tr>
      <w:tr w:rsidR="000670F6" w:rsidRPr="00C25402" w14:paraId="1A934765" w14:textId="77777777" w:rsidTr="00125193">
        <w:tc>
          <w:tcPr>
            <w:tcW w:w="988" w:type="dxa"/>
          </w:tcPr>
          <w:p w14:paraId="0753F538"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5</w:t>
            </w:r>
          </w:p>
        </w:tc>
        <w:tc>
          <w:tcPr>
            <w:tcW w:w="8028" w:type="dxa"/>
          </w:tcPr>
          <w:p w14:paraId="3AF315AC"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Raising Capital</w:t>
            </w:r>
          </w:p>
        </w:tc>
      </w:tr>
      <w:tr w:rsidR="000670F6" w:rsidRPr="00C25402" w14:paraId="2CA4BAA6" w14:textId="77777777" w:rsidTr="00125193">
        <w:tc>
          <w:tcPr>
            <w:tcW w:w="988" w:type="dxa"/>
          </w:tcPr>
          <w:p w14:paraId="1F26B45A"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6</w:t>
            </w:r>
          </w:p>
        </w:tc>
        <w:tc>
          <w:tcPr>
            <w:tcW w:w="8028" w:type="dxa"/>
          </w:tcPr>
          <w:p w14:paraId="2AE19F30"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Effective functioning</w:t>
            </w:r>
          </w:p>
        </w:tc>
      </w:tr>
      <w:tr w:rsidR="000670F6" w:rsidRPr="00C25402" w14:paraId="6EF7A5DC" w14:textId="77777777" w:rsidTr="00125193">
        <w:tc>
          <w:tcPr>
            <w:tcW w:w="988" w:type="dxa"/>
          </w:tcPr>
          <w:p w14:paraId="46992D59"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7</w:t>
            </w:r>
          </w:p>
        </w:tc>
        <w:tc>
          <w:tcPr>
            <w:tcW w:w="8028" w:type="dxa"/>
          </w:tcPr>
          <w:p w14:paraId="7D6D8E43"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Growth and Diversification</w:t>
            </w:r>
          </w:p>
        </w:tc>
      </w:tr>
      <w:tr w:rsidR="000670F6" w:rsidRPr="00C25402" w14:paraId="13BAE85E" w14:textId="77777777" w:rsidTr="00125193">
        <w:tc>
          <w:tcPr>
            <w:tcW w:w="988" w:type="dxa"/>
          </w:tcPr>
          <w:p w14:paraId="2DA2DD23"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8</w:t>
            </w:r>
          </w:p>
        </w:tc>
        <w:tc>
          <w:tcPr>
            <w:tcW w:w="8028" w:type="dxa"/>
          </w:tcPr>
          <w:p w14:paraId="5C0A5710"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Short term and </w:t>
            </w:r>
            <w:proofErr w:type="gramStart"/>
            <w:r w:rsidRPr="00C25402">
              <w:rPr>
                <w:rFonts w:ascii="Tahoma" w:hAnsi="Tahoma" w:cs="Tahoma"/>
                <w:sz w:val="24"/>
                <w:szCs w:val="24"/>
                <w:lang w:eastAsia="en-IN"/>
              </w:rPr>
              <w:t>long term</w:t>
            </w:r>
            <w:proofErr w:type="gramEnd"/>
            <w:r w:rsidRPr="00C25402">
              <w:rPr>
                <w:rFonts w:ascii="Tahoma" w:hAnsi="Tahoma" w:cs="Tahoma"/>
                <w:sz w:val="24"/>
                <w:szCs w:val="24"/>
                <w:lang w:eastAsia="en-IN"/>
              </w:rPr>
              <w:t xml:space="preserve"> goals</w:t>
            </w:r>
          </w:p>
        </w:tc>
      </w:tr>
      <w:tr w:rsidR="000670F6" w:rsidRPr="00C25402" w14:paraId="1AD84DF9" w14:textId="77777777" w:rsidTr="00125193">
        <w:tc>
          <w:tcPr>
            <w:tcW w:w="988" w:type="dxa"/>
          </w:tcPr>
          <w:p w14:paraId="047112AD"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9</w:t>
            </w:r>
          </w:p>
        </w:tc>
        <w:tc>
          <w:tcPr>
            <w:tcW w:w="8028" w:type="dxa"/>
          </w:tcPr>
          <w:p w14:paraId="00E636FE"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Marketing a company / product</w:t>
            </w:r>
          </w:p>
        </w:tc>
      </w:tr>
      <w:tr w:rsidR="000670F6" w:rsidRPr="00C25402" w14:paraId="150BAB15" w14:textId="77777777" w:rsidTr="00125193">
        <w:tc>
          <w:tcPr>
            <w:tcW w:w="988" w:type="dxa"/>
          </w:tcPr>
          <w:p w14:paraId="7733F690"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10</w:t>
            </w:r>
          </w:p>
        </w:tc>
        <w:tc>
          <w:tcPr>
            <w:tcW w:w="8028" w:type="dxa"/>
          </w:tcPr>
          <w:p w14:paraId="1F86E4FE"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Dividend and Interest</w:t>
            </w:r>
          </w:p>
        </w:tc>
      </w:tr>
      <w:tr w:rsidR="000670F6" w:rsidRPr="00C25402" w14:paraId="341E06BD" w14:textId="77777777" w:rsidTr="00125193">
        <w:tc>
          <w:tcPr>
            <w:tcW w:w="988" w:type="dxa"/>
          </w:tcPr>
          <w:p w14:paraId="7BAF110D"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11</w:t>
            </w:r>
          </w:p>
        </w:tc>
        <w:tc>
          <w:tcPr>
            <w:tcW w:w="8028" w:type="dxa"/>
          </w:tcPr>
          <w:p w14:paraId="062E2A6B"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Foreign exchange inflow Exports and foreign exchange outflow Imports</w:t>
            </w:r>
          </w:p>
        </w:tc>
      </w:tr>
      <w:tr w:rsidR="000670F6" w:rsidRPr="00C25402" w14:paraId="386B78D0" w14:textId="77777777" w:rsidTr="00125193">
        <w:tc>
          <w:tcPr>
            <w:tcW w:w="988" w:type="dxa"/>
          </w:tcPr>
          <w:p w14:paraId="7EF55F84"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12</w:t>
            </w:r>
          </w:p>
        </w:tc>
        <w:tc>
          <w:tcPr>
            <w:tcW w:w="8028" w:type="dxa"/>
          </w:tcPr>
          <w:p w14:paraId="265E4982"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CSR Activities</w:t>
            </w:r>
          </w:p>
          <w:p w14:paraId="0A36D220"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You are free to add any other feature you find interesting.  Example Notes on Accounts Contingent </w:t>
            </w:r>
            <w:proofErr w:type="gramStart"/>
            <w:r w:rsidRPr="00C25402">
              <w:rPr>
                <w:rFonts w:ascii="Tahoma" w:hAnsi="Tahoma" w:cs="Tahoma"/>
                <w:sz w:val="24"/>
                <w:szCs w:val="24"/>
                <w:lang w:eastAsia="en-IN"/>
              </w:rPr>
              <w:t>Liabilities ,</w:t>
            </w:r>
            <w:proofErr w:type="gramEnd"/>
            <w:r w:rsidRPr="00C25402">
              <w:rPr>
                <w:rFonts w:ascii="Tahoma" w:hAnsi="Tahoma" w:cs="Tahoma"/>
                <w:sz w:val="24"/>
                <w:szCs w:val="24"/>
                <w:lang w:eastAsia="en-IN"/>
              </w:rPr>
              <w:t xml:space="preserve"> Qualification / observation by auditors, Ind AS related disclosures, etc , etc</w:t>
            </w:r>
          </w:p>
          <w:p w14:paraId="7427DD8E" w14:textId="77777777" w:rsidR="000670F6" w:rsidRPr="00C25402" w:rsidRDefault="000670F6" w:rsidP="00125193">
            <w:pPr>
              <w:pStyle w:val="NoSpacing"/>
              <w:rPr>
                <w:rFonts w:ascii="Tahoma" w:hAnsi="Tahoma" w:cs="Tahoma"/>
                <w:sz w:val="24"/>
                <w:szCs w:val="24"/>
                <w:lang w:eastAsia="en-IN"/>
              </w:rPr>
            </w:pPr>
          </w:p>
        </w:tc>
      </w:tr>
    </w:tbl>
    <w:p w14:paraId="0E069084" w14:textId="77777777" w:rsidR="000670F6" w:rsidRPr="00C25402" w:rsidRDefault="000670F6" w:rsidP="000670F6">
      <w:pPr>
        <w:shd w:val="clear" w:color="auto" w:fill="FFFFFF"/>
        <w:spacing w:after="0" w:line="0" w:lineRule="auto"/>
        <w:rPr>
          <w:rFonts w:ascii="Tahoma" w:eastAsia="Times New Roman" w:hAnsi="Tahoma" w:cs="Tahoma"/>
          <w:color w:val="000000"/>
          <w:sz w:val="24"/>
          <w:szCs w:val="24"/>
          <w:lang w:eastAsia="en-IN"/>
        </w:rPr>
      </w:pPr>
      <w:r w:rsidRPr="00C25402">
        <w:rPr>
          <w:rFonts w:ascii="Tahoma" w:eastAsia="Times New Roman" w:hAnsi="Tahoma" w:cs="Tahoma"/>
          <w:color w:val="000000"/>
          <w:sz w:val="24"/>
          <w:szCs w:val="24"/>
          <w:lang w:eastAsia="en-IN"/>
        </w:rPr>
        <w:t> !"#$%</w:t>
      </w:r>
    </w:p>
    <w:p w14:paraId="2CE2E056" w14:textId="77777777" w:rsidR="000670F6" w:rsidRPr="00C25402" w:rsidRDefault="000670F6" w:rsidP="000670F6">
      <w:pPr>
        <w:shd w:val="clear" w:color="auto" w:fill="FFFFFF"/>
        <w:spacing w:after="0" w:line="0" w:lineRule="auto"/>
        <w:rPr>
          <w:rFonts w:ascii="Tahoma" w:eastAsia="Times New Roman" w:hAnsi="Tahoma" w:cs="Tahoma"/>
          <w:color w:val="000000"/>
          <w:sz w:val="24"/>
          <w:szCs w:val="24"/>
          <w:lang w:eastAsia="en-IN"/>
        </w:rPr>
      </w:pPr>
      <w:r w:rsidRPr="00C25402">
        <w:rPr>
          <w:rFonts w:ascii="Tahoma" w:eastAsia="Times New Roman" w:hAnsi="Tahoma" w:cs="Tahoma"/>
          <w:color w:val="000000"/>
          <w:sz w:val="24"/>
          <w:szCs w:val="24"/>
          <w:lang w:eastAsia="en-IN"/>
        </w:rPr>
        <w:t>&amp;'()"!!$(</w:t>
      </w:r>
    </w:p>
    <w:p w14:paraId="16C5088E" w14:textId="77777777" w:rsidR="000670F6" w:rsidRPr="00C25402" w:rsidRDefault="000670F6" w:rsidP="000670F6">
      <w:pPr>
        <w:pStyle w:val="ListParagraph"/>
        <w:numPr>
          <w:ilvl w:val="0"/>
          <w:numId w:val="4"/>
        </w:numPr>
        <w:jc w:val="both"/>
        <w:rPr>
          <w:rFonts w:ascii="Tahoma" w:hAnsi="Tahoma" w:cs="Tahoma"/>
          <w:sz w:val="24"/>
          <w:szCs w:val="24"/>
        </w:rPr>
      </w:pPr>
      <w:r w:rsidRPr="00C25402">
        <w:rPr>
          <w:rFonts w:ascii="Tahoma" w:hAnsi="Tahoma" w:cs="Tahoma"/>
          <w:sz w:val="24"/>
          <w:szCs w:val="24"/>
        </w:rPr>
        <w:t xml:space="preserve">The answer is in </w:t>
      </w:r>
      <w:proofErr w:type="gramStart"/>
      <w:r w:rsidRPr="00C25402">
        <w:rPr>
          <w:rFonts w:ascii="Tahoma" w:hAnsi="Tahoma" w:cs="Tahoma"/>
          <w:sz w:val="24"/>
          <w:szCs w:val="24"/>
        </w:rPr>
        <w:t>three  parts</w:t>
      </w:r>
      <w:proofErr w:type="gramEnd"/>
      <w:r w:rsidRPr="00C25402">
        <w:rPr>
          <w:rFonts w:ascii="Tahoma" w:hAnsi="Tahoma" w:cs="Tahoma"/>
          <w:sz w:val="24"/>
          <w:szCs w:val="24"/>
        </w:rPr>
        <w:t xml:space="preserve"> </w:t>
      </w:r>
    </w:p>
    <w:p w14:paraId="1FE5E3BD" w14:textId="77777777" w:rsidR="000670F6" w:rsidRPr="00C25402" w:rsidRDefault="000670F6" w:rsidP="000670F6">
      <w:pPr>
        <w:pStyle w:val="ListParagraph"/>
        <w:numPr>
          <w:ilvl w:val="0"/>
          <w:numId w:val="4"/>
        </w:numPr>
        <w:jc w:val="both"/>
        <w:rPr>
          <w:rFonts w:ascii="Tahoma" w:hAnsi="Tahoma" w:cs="Tahoma"/>
          <w:sz w:val="24"/>
          <w:szCs w:val="24"/>
        </w:rPr>
      </w:pPr>
      <w:r w:rsidRPr="00C25402">
        <w:rPr>
          <w:rFonts w:ascii="Tahoma" w:hAnsi="Tahoma" w:cs="Tahoma"/>
          <w:sz w:val="24"/>
          <w:szCs w:val="24"/>
        </w:rPr>
        <w:t>What is mentioned and available in the company financials (Request you to browse through all the 100 plus odd pages)</w:t>
      </w:r>
    </w:p>
    <w:p w14:paraId="515E8D52" w14:textId="77777777" w:rsidR="000670F6" w:rsidRPr="00C25402" w:rsidRDefault="000670F6" w:rsidP="000670F6">
      <w:pPr>
        <w:pStyle w:val="ListParagraph"/>
        <w:numPr>
          <w:ilvl w:val="0"/>
          <w:numId w:val="4"/>
        </w:numPr>
        <w:jc w:val="both"/>
        <w:rPr>
          <w:rFonts w:ascii="Tahoma" w:hAnsi="Tahoma" w:cs="Tahoma"/>
          <w:sz w:val="24"/>
          <w:szCs w:val="24"/>
        </w:rPr>
      </w:pPr>
      <w:r w:rsidRPr="00C25402">
        <w:rPr>
          <w:rFonts w:ascii="Tahoma" w:hAnsi="Tahoma" w:cs="Tahoma"/>
          <w:sz w:val="24"/>
          <w:szCs w:val="24"/>
        </w:rPr>
        <w:t xml:space="preserve">Your observations, to the extent possible, on all the points as indicated above. </w:t>
      </w:r>
    </w:p>
    <w:p w14:paraId="33605D74" w14:textId="77777777" w:rsidR="000670F6" w:rsidRPr="00C25402" w:rsidRDefault="000670F6" w:rsidP="000670F6">
      <w:pPr>
        <w:pStyle w:val="ListParagraph"/>
        <w:numPr>
          <w:ilvl w:val="0"/>
          <w:numId w:val="4"/>
        </w:numPr>
        <w:jc w:val="both"/>
        <w:rPr>
          <w:rFonts w:ascii="Tahoma" w:hAnsi="Tahoma" w:cs="Tahoma"/>
          <w:sz w:val="24"/>
          <w:szCs w:val="24"/>
        </w:rPr>
      </w:pPr>
      <w:r w:rsidRPr="00C25402">
        <w:rPr>
          <w:rFonts w:ascii="Tahoma" w:hAnsi="Tahoma" w:cs="Tahoma"/>
          <w:sz w:val="24"/>
          <w:szCs w:val="24"/>
        </w:rPr>
        <w:t xml:space="preserve">Your perspectives on the industry or the company.   This is very critical </w:t>
      </w:r>
      <w:proofErr w:type="gramStart"/>
      <w:r w:rsidRPr="00C25402">
        <w:rPr>
          <w:rFonts w:ascii="Tahoma" w:hAnsi="Tahoma" w:cs="Tahoma"/>
          <w:sz w:val="24"/>
          <w:szCs w:val="24"/>
        </w:rPr>
        <w:t>to  understand</w:t>
      </w:r>
      <w:proofErr w:type="gramEnd"/>
      <w:r w:rsidRPr="00C25402">
        <w:rPr>
          <w:rFonts w:ascii="Tahoma" w:hAnsi="Tahoma" w:cs="Tahoma"/>
          <w:sz w:val="24"/>
          <w:szCs w:val="24"/>
        </w:rPr>
        <w:t xml:space="preserve"> how you far you have researched on the company </w:t>
      </w:r>
    </w:p>
    <w:p w14:paraId="12EDFCBE" w14:textId="77777777" w:rsidR="000670F6" w:rsidRPr="00C25402" w:rsidRDefault="000670F6" w:rsidP="000670F6">
      <w:pPr>
        <w:pStyle w:val="ListParagraph"/>
        <w:numPr>
          <w:ilvl w:val="0"/>
          <w:numId w:val="4"/>
        </w:numPr>
        <w:jc w:val="both"/>
        <w:rPr>
          <w:rFonts w:ascii="Tahoma" w:hAnsi="Tahoma" w:cs="Tahoma"/>
          <w:sz w:val="24"/>
          <w:szCs w:val="24"/>
        </w:rPr>
      </w:pPr>
      <w:r w:rsidRPr="00C25402">
        <w:rPr>
          <w:rFonts w:ascii="Tahoma" w:hAnsi="Tahoma" w:cs="Tahoma"/>
          <w:sz w:val="24"/>
          <w:szCs w:val="24"/>
        </w:rPr>
        <w:t xml:space="preserve">What is important in this assignment is your conceptual clarity which should reflect in points 3 and 4 as above.  Since you have one month time you can attend this assignment in all </w:t>
      </w:r>
      <w:proofErr w:type="gramStart"/>
      <w:r w:rsidRPr="00C25402">
        <w:rPr>
          <w:rFonts w:ascii="Tahoma" w:hAnsi="Tahoma" w:cs="Tahoma"/>
          <w:sz w:val="24"/>
          <w:szCs w:val="24"/>
        </w:rPr>
        <w:t>seriousness .</w:t>
      </w:r>
      <w:proofErr w:type="gramEnd"/>
      <w:r w:rsidRPr="00C25402">
        <w:rPr>
          <w:rFonts w:ascii="Tahoma" w:hAnsi="Tahoma" w:cs="Tahoma"/>
          <w:sz w:val="24"/>
          <w:szCs w:val="24"/>
        </w:rPr>
        <w:t xml:space="preserve"> </w:t>
      </w:r>
    </w:p>
    <w:p w14:paraId="4F05B115" w14:textId="77777777" w:rsidR="000670F6" w:rsidRPr="00C25402" w:rsidRDefault="000670F6" w:rsidP="000670F6">
      <w:pPr>
        <w:pStyle w:val="ListParagraph"/>
        <w:numPr>
          <w:ilvl w:val="0"/>
          <w:numId w:val="4"/>
        </w:numPr>
        <w:jc w:val="both"/>
        <w:rPr>
          <w:rFonts w:ascii="Tahoma" w:hAnsi="Tahoma" w:cs="Tahoma"/>
          <w:sz w:val="24"/>
          <w:szCs w:val="24"/>
        </w:rPr>
      </w:pPr>
      <w:r w:rsidRPr="00C25402">
        <w:rPr>
          <w:rFonts w:ascii="Tahoma" w:hAnsi="Tahoma" w:cs="Tahoma"/>
          <w:sz w:val="24"/>
          <w:szCs w:val="24"/>
        </w:rPr>
        <w:t xml:space="preserve">I will give individual feedbacks on your assignments which I feel can help you in your journey of mastering finance in general and corporate </w:t>
      </w:r>
      <w:proofErr w:type="gramStart"/>
      <w:r w:rsidRPr="00C25402">
        <w:rPr>
          <w:rFonts w:ascii="Tahoma" w:hAnsi="Tahoma" w:cs="Tahoma"/>
          <w:sz w:val="24"/>
          <w:szCs w:val="24"/>
        </w:rPr>
        <w:t>finance in particular</w:t>
      </w:r>
      <w:proofErr w:type="gramEnd"/>
      <w:r w:rsidRPr="00C25402">
        <w:rPr>
          <w:rFonts w:ascii="Tahoma" w:hAnsi="Tahoma" w:cs="Tahoma"/>
          <w:sz w:val="24"/>
          <w:szCs w:val="24"/>
        </w:rPr>
        <w:t xml:space="preserve">. </w:t>
      </w:r>
    </w:p>
    <w:p w14:paraId="286744FA" w14:textId="77777777" w:rsidR="000670F6" w:rsidRPr="00C25402" w:rsidRDefault="000670F6" w:rsidP="000670F6">
      <w:pPr>
        <w:jc w:val="both"/>
        <w:rPr>
          <w:rFonts w:ascii="Tahoma" w:hAnsi="Tahoma" w:cs="Tahoma"/>
          <w:sz w:val="24"/>
          <w:szCs w:val="24"/>
        </w:rPr>
      </w:pPr>
    </w:p>
    <w:p w14:paraId="1CCDF633" w14:textId="77777777" w:rsidR="000670F6" w:rsidRPr="00C25402" w:rsidRDefault="000670F6" w:rsidP="000670F6">
      <w:pPr>
        <w:jc w:val="both"/>
        <w:rPr>
          <w:rFonts w:ascii="Tahoma" w:hAnsi="Tahoma" w:cs="Tahoma"/>
          <w:sz w:val="24"/>
          <w:szCs w:val="24"/>
        </w:rPr>
      </w:pPr>
      <w:r w:rsidRPr="00C25402">
        <w:rPr>
          <w:rFonts w:ascii="Tahoma" w:hAnsi="Tahoma" w:cs="Tahoma"/>
          <w:sz w:val="24"/>
          <w:szCs w:val="24"/>
        </w:rPr>
        <w:lastRenderedPageBreak/>
        <w:t xml:space="preserve">I have gone through the financials of Hindustan Aeronautics Limited for the key words coming in this assignment. I have copied and downloaded this as part of the assignment.  Wherever you don’t get a straight connection, go through the balance sheet for two years and share your </w:t>
      </w:r>
      <w:proofErr w:type="gramStart"/>
      <w:r w:rsidRPr="00C25402">
        <w:rPr>
          <w:rFonts w:ascii="Tahoma" w:hAnsi="Tahoma" w:cs="Tahoma"/>
          <w:sz w:val="24"/>
          <w:szCs w:val="24"/>
        </w:rPr>
        <w:t>observations ,</w:t>
      </w:r>
      <w:proofErr w:type="gramEnd"/>
      <w:r w:rsidRPr="00C25402">
        <w:rPr>
          <w:rFonts w:ascii="Tahoma" w:hAnsi="Tahoma" w:cs="Tahoma"/>
          <w:sz w:val="24"/>
          <w:szCs w:val="24"/>
        </w:rPr>
        <w:t xml:space="preserve"> for example raising capital. You can see difference in share capital amounts and identify whether there is an infusion of new capital, etc.  Don’t worry about </w:t>
      </w:r>
      <w:proofErr w:type="gramStart"/>
      <w:r w:rsidRPr="00C25402">
        <w:rPr>
          <w:rFonts w:ascii="Tahoma" w:hAnsi="Tahoma" w:cs="Tahoma"/>
          <w:sz w:val="24"/>
          <w:szCs w:val="24"/>
        </w:rPr>
        <w:t>perfection, but</w:t>
      </w:r>
      <w:proofErr w:type="gramEnd"/>
      <w:r w:rsidRPr="00C25402">
        <w:rPr>
          <w:rFonts w:ascii="Tahoma" w:hAnsi="Tahoma" w:cs="Tahoma"/>
          <w:sz w:val="24"/>
          <w:szCs w:val="24"/>
        </w:rPr>
        <w:t xml:space="preserve"> show your comprehension.  Your comprehension will be highlighted when you </w:t>
      </w:r>
      <w:proofErr w:type="gramStart"/>
      <w:r w:rsidRPr="00C25402">
        <w:rPr>
          <w:rFonts w:ascii="Tahoma" w:hAnsi="Tahoma" w:cs="Tahoma"/>
          <w:sz w:val="24"/>
          <w:szCs w:val="24"/>
        </w:rPr>
        <w:t>give  the</w:t>
      </w:r>
      <w:proofErr w:type="gramEnd"/>
      <w:r w:rsidRPr="00C25402">
        <w:rPr>
          <w:rFonts w:ascii="Tahoma" w:hAnsi="Tahoma" w:cs="Tahoma"/>
          <w:sz w:val="24"/>
          <w:szCs w:val="24"/>
        </w:rPr>
        <w:t xml:space="preserve"> information as above  and then add your perspective. </w:t>
      </w:r>
    </w:p>
    <w:p w14:paraId="246AD207" w14:textId="77777777" w:rsidR="000670F6" w:rsidRPr="00C25402" w:rsidRDefault="000670F6" w:rsidP="000670F6">
      <w:pPr>
        <w:jc w:val="both"/>
        <w:rPr>
          <w:rFonts w:ascii="Tahoma" w:hAnsi="Tahoma" w:cs="Tahoma"/>
          <w:sz w:val="24"/>
          <w:szCs w:val="24"/>
          <w:lang w:eastAsia="en-IN"/>
        </w:rPr>
      </w:pPr>
      <w:r w:rsidRPr="00C25402">
        <w:rPr>
          <w:rFonts w:ascii="Tahoma" w:hAnsi="Tahoma" w:cs="Tahoma"/>
          <w:sz w:val="24"/>
          <w:szCs w:val="24"/>
          <w:lang w:eastAsia="en-IN"/>
        </w:rPr>
        <w:t xml:space="preserve">For doing </w:t>
      </w:r>
      <w:proofErr w:type="gramStart"/>
      <w:r w:rsidRPr="00C25402">
        <w:rPr>
          <w:rFonts w:ascii="Tahoma" w:hAnsi="Tahoma" w:cs="Tahoma"/>
          <w:sz w:val="24"/>
          <w:szCs w:val="24"/>
          <w:lang w:eastAsia="en-IN"/>
        </w:rPr>
        <w:t>this ,</w:t>
      </w:r>
      <w:proofErr w:type="gramEnd"/>
      <w:r w:rsidRPr="00C25402">
        <w:rPr>
          <w:rFonts w:ascii="Tahoma" w:hAnsi="Tahoma" w:cs="Tahoma"/>
          <w:sz w:val="24"/>
          <w:szCs w:val="24"/>
          <w:lang w:eastAsia="en-IN"/>
        </w:rPr>
        <w:t xml:space="preserve"> you have to go through the entire file including Directors Report, Directors Forward Looking statement, etc, etc</w:t>
      </w:r>
    </w:p>
    <w:p w14:paraId="310825AB" w14:textId="77777777" w:rsidR="000670F6" w:rsidRPr="00C25402" w:rsidRDefault="000670F6" w:rsidP="000670F6">
      <w:pPr>
        <w:pStyle w:val="NoSpacing"/>
        <w:rPr>
          <w:rFonts w:ascii="Tahoma" w:hAnsi="Tahoma" w:cs="Tahoma"/>
          <w:sz w:val="24"/>
          <w:szCs w:val="24"/>
          <w:lang w:eastAsia="en-IN"/>
        </w:rPr>
      </w:pPr>
      <w:r w:rsidRPr="00C25402">
        <w:rPr>
          <w:rFonts w:ascii="Tahoma" w:hAnsi="Tahoma" w:cs="Tahoma"/>
          <w:sz w:val="24"/>
          <w:szCs w:val="24"/>
          <w:lang w:eastAsia="en-IN"/>
        </w:rPr>
        <w:t xml:space="preserve">Begin your assignment with the following introductory points. </w:t>
      </w:r>
    </w:p>
    <w:p w14:paraId="2099E3C5" w14:textId="77777777" w:rsidR="000670F6" w:rsidRPr="00C25402" w:rsidRDefault="000670F6" w:rsidP="000670F6">
      <w:pPr>
        <w:pStyle w:val="NoSpacing"/>
        <w:rPr>
          <w:rFonts w:ascii="Tahoma" w:hAnsi="Tahoma" w:cs="Tahoma"/>
          <w:sz w:val="24"/>
          <w:szCs w:val="24"/>
          <w:lang w:eastAsia="en-IN"/>
        </w:rPr>
      </w:pPr>
    </w:p>
    <w:tbl>
      <w:tblPr>
        <w:tblStyle w:val="TableGrid"/>
        <w:tblW w:w="0" w:type="auto"/>
        <w:tblLook w:val="04A0" w:firstRow="1" w:lastRow="0" w:firstColumn="1" w:lastColumn="0" w:noHBand="0" w:noVBand="1"/>
      </w:tblPr>
      <w:tblGrid>
        <w:gridCol w:w="562"/>
        <w:gridCol w:w="4395"/>
        <w:gridCol w:w="4059"/>
      </w:tblGrid>
      <w:tr w:rsidR="000670F6" w:rsidRPr="00C25402" w14:paraId="18F5581D" w14:textId="77777777" w:rsidTr="00125193">
        <w:tc>
          <w:tcPr>
            <w:tcW w:w="562" w:type="dxa"/>
          </w:tcPr>
          <w:p w14:paraId="4AC3BD74"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1</w:t>
            </w:r>
          </w:p>
        </w:tc>
        <w:tc>
          <w:tcPr>
            <w:tcW w:w="4395" w:type="dxa"/>
          </w:tcPr>
          <w:p w14:paraId="5247F085"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Company name</w:t>
            </w:r>
          </w:p>
        </w:tc>
        <w:tc>
          <w:tcPr>
            <w:tcW w:w="4059" w:type="dxa"/>
          </w:tcPr>
          <w:p w14:paraId="2CE2EEF1"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Hindustan Aeronautics Limited</w:t>
            </w:r>
          </w:p>
        </w:tc>
      </w:tr>
      <w:tr w:rsidR="000670F6" w:rsidRPr="00C25402" w14:paraId="23C6EC8C" w14:textId="77777777" w:rsidTr="00125193">
        <w:tc>
          <w:tcPr>
            <w:tcW w:w="562" w:type="dxa"/>
          </w:tcPr>
          <w:p w14:paraId="17420BBB"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2</w:t>
            </w:r>
          </w:p>
        </w:tc>
        <w:tc>
          <w:tcPr>
            <w:tcW w:w="4395" w:type="dxa"/>
          </w:tcPr>
          <w:p w14:paraId="5BC8CB71"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Years in existence</w:t>
            </w:r>
          </w:p>
        </w:tc>
        <w:tc>
          <w:tcPr>
            <w:tcW w:w="4059" w:type="dxa"/>
          </w:tcPr>
          <w:p w14:paraId="413184F8"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60 Years</w:t>
            </w:r>
          </w:p>
        </w:tc>
      </w:tr>
      <w:tr w:rsidR="000670F6" w:rsidRPr="00C25402" w14:paraId="507EFB1D" w14:textId="77777777" w:rsidTr="00125193">
        <w:tc>
          <w:tcPr>
            <w:tcW w:w="562" w:type="dxa"/>
          </w:tcPr>
          <w:p w14:paraId="216D7128"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3</w:t>
            </w:r>
          </w:p>
        </w:tc>
        <w:tc>
          <w:tcPr>
            <w:tcW w:w="4395" w:type="dxa"/>
          </w:tcPr>
          <w:p w14:paraId="7E9ACB24"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Industry Details </w:t>
            </w:r>
          </w:p>
        </w:tc>
        <w:tc>
          <w:tcPr>
            <w:tcW w:w="4059" w:type="dxa"/>
          </w:tcPr>
          <w:p w14:paraId="13702C73"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Aerospace and Defence Industry </w:t>
            </w:r>
          </w:p>
          <w:p w14:paraId="516601BB" w14:textId="77777777" w:rsidR="000670F6" w:rsidRPr="00C25402" w:rsidRDefault="000670F6" w:rsidP="00125193">
            <w:pPr>
              <w:autoSpaceDE w:val="0"/>
              <w:autoSpaceDN w:val="0"/>
              <w:adjustRightInd w:val="0"/>
              <w:rPr>
                <w:rFonts w:ascii="Tahoma" w:hAnsi="Tahoma" w:cs="Tahoma"/>
                <w:sz w:val="24"/>
                <w:szCs w:val="24"/>
              </w:rPr>
            </w:pPr>
            <w:r w:rsidRPr="00C25402">
              <w:rPr>
                <w:rFonts w:ascii="Tahoma" w:hAnsi="Tahoma" w:cs="Tahoma"/>
                <w:sz w:val="24"/>
                <w:szCs w:val="24"/>
              </w:rPr>
              <w:t>Manufacture of Aircraft, Helicopters</w:t>
            </w:r>
          </w:p>
          <w:p w14:paraId="515D477D" w14:textId="77777777" w:rsidR="000670F6" w:rsidRPr="00C25402" w:rsidRDefault="000670F6" w:rsidP="00125193">
            <w:pPr>
              <w:pStyle w:val="NoSpacing"/>
              <w:rPr>
                <w:rFonts w:ascii="Tahoma" w:hAnsi="Tahoma" w:cs="Tahoma"/>
                <w:sz w:val="24"/>
                <w:szCs w:val="24"/>
              </w:rPr>
            </w:pPr>
            <w:r w:rsidRPr="00C25402">
              <w:rPr>
                <w:rFonts w:ascii="Tahoma" w:hAnsi="Tahoma" w:cs="Tahoma"/>
                <w:sz w:val="24"/>
                <w:szCs w:val="24"/>
              </w:rPr>
              <w:t>and its Engines, Accessories</w:t>
            </w:r>
          </w:p>
          <w:p w14:paraId="028C571D" w14:textId="77777777" w:rsidR="000670F6" w:rsidRPr="00C25402" w:rsidRDefault="000670F6" w:rsidP="00125193">
            <w:pPr>
              <w:autoSpaceDE w:val="0"/>
              <w:autoSpaceDN w:val="0"/>
              <w:adjustRightInd w:val="0"/>
              <w:rPr>
                <w:rFonts w:ascii="Tahoma" w:hAnsi="Tahoma" w:cs="Tahoma"/>
                <w:sz w:val="24"/>
                <w:szCs w:val="24"/>
              </w:rPr>
            </w:pPr>
            <w:r w:rsidRPr="00C25402">
              <w:rPr>
                <w:rFonts w:ascii="Tahoma" w:hAnsi="Tahoma" w:cs="Tahoma"/>
                <w:sz w:val="24"/>
                <w:szCs w:val="24"/>
              </w:rPr>
              <w:t>Repair, Overhaul and Maintenance,</w:t>
            </w:r>
          </w:p>
          <w:p w14:paraId="5CF698B3" w14:textId="77777777" w:rsidR="000670F6" w:rsidRPr="00C25402" w:rsidRDefault="000670F6" w:rsidP="00125193">
            <w:pPr>
              <w:autoSpaceDE w:val="0"/>
              <w:autoSpaceDN w:val="0"/>
              <w:adjustRightInd w:val="0"/>
              <w:rPr>
                <w:rFonts w:ascii="Tahoma" w:hAnsi="Tahoma" w:cs="Tahoma"/>
                <w:sz w:val="24"/>
                <w:szCs w:val="24"/>
              </w:rPr>
            </w:pPr>
            <w:r w:rsidRPr="00C25402">
              <w:rPr>
                <w:rFonts w:ascii="Tahoma" w:hAnsi="Tahoma" w:cs="Tahoma"/>
                <w:sz w:val="24"/>
                <w:szCs w:val="24"/>
              </w:rPr>
              <w:t>Upgrade of Aircraft, Helicopters and</w:t>
            </w:r>
          </w:p>
          <w:p w14:paraId="7B4CE876"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rPr>
              <w:t>its Engines, Accessories</w:t>
            </w:r>
          </w:p>
        </w:tc>
      </w:tr>
      <w:tr w:rsidR="000670F6" w:rsidRPr="00C25402" w14:paraId="6CC6DCFC" w14:textId="77777777" w:rsidTr="00125193">
        <w:tc>
          <w:tcPr>
            <w:tcW w:w="562" w:type="dxa"/>
          </w:tcPr>
          <w:p w14:paraId="3274784E"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4</w:t>
            </w:r>
          </w:p>
        </w:tc>
        <w:tc>
          <w:tcPr>
            <w:tcW w:w="4395" w:type="dxa"/>
          </w:tcPr>
          <w:p w14:paraId="393809F9"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Competitors</w:t>
            </w:r>
          </w:p>
        </w:tc>
        <w:tc>
          <w:tcPr>
            <w:tcW w:w="4059" w:type="dxa"/>
          </w:tcPr>
          <w:p w14:paraId="35E373CB" w14:textId="77777777" w:rsidR="000670F6" w:rsidRPr="00C25402" w:rsidRDefault="000670F6" w:rsidP="00125193">
            <w:pPr>
              <w:autoSpaceDE w:val="0"/>
              <w:autoSpaceDN w:val="0"/>
              <w:adjustRightInd w:val="0"/>
              <w:rPr>
                <w:rFonts w:ascii="Tahoma" w:hAnsi="Tahoma" w:cs="Tahoma"/>
                <w:sz w:val="24"/>
                <w:szCs w:val="24"/>
              </w:rPr>
            </w:pPr>
            <w:r w:rsidRPr="00C25402">
              <w:rPr>
                <w:rFonts w:ascii="Tahoma" w:hAnsi="Tahoma" w:cs="Tahoma"/>
                <w:sz w:val="24"/>
                <w:szCs w:val="24"/>
              </w:rPr>
              <w:t xml:space="preserve">Direct competition from foreign companies </w:t>
            </w:r>
            <w:proofErr w:type="gramStart"/>
            <w:r w:rsidRPr="00C25402">
              <w:rPr>
                <w:rFonts w:ascii="Tahoma" w:hAnsi="Tahoma" w:cs="Tahoma"/>
                <w:sz w:val="24"/>
                <w:szCs w:val="24"/>
              </w:rPr>
              <w:t>looking</w:t>
            </w:r>
            <w:proofErr w:type="gramEnd"/>
          </w:p>
          <w:p w14:paraId="71DE0085"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rPr>
              <w:t>for enter/sustain into Indian market</w:t>
            </w:r>
          </w:p>
        </w:tc>
      </w:tr>
      <w:tr w:rsidR="000670F6" w:rsidRPr="00C25402" w14:paraId="66626A07" w14:textId="77777777" w:rsidTr="00125193">
        <w:tc>
          <w:tcPr>
            <w:tcW w:w="562" w:type="dxa"/>
          </w:tcPr>
          <w:p w14:paraId="24189454"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5</w:t>
            </w:r>
          </w:p>
        </w:tc>
        <w:tc>
          <w:tcPr>
            <w:tcW w:w="4395" w:type="dxa"/>
          </w:tcPr>
          <w:p w14:paraId="5DFF19D4"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Sales in the last reported full year (Please mention unit of measurement correctly Rs in Millions, or Rs in lakhs, </w:t>
            </w:r>
            <w:proofErr w:type="gramStart"/>
            <w:r w:rsidRPr="00C25402">
              <w:rPr>
                <w:rFonts w:ascii="Tahoma" w:hAnsi="Tahoma" w:cs="Tahoma"/>
                <w:sz w:val="24"/>
                <w:szCs w:val="24"/>
                <w:lang w:eastAsia="en-IN"/>
              </w:rPr>
              <w:t>etc. )</w:t>
            </w:r>
            <w:proofErr w:type="gramEnd"/>
          </w:p>
        </w:tc>
        <w:tc>
          <w:tcPr>
            <w:tcW w:w="4059" w:type="dxa"/>
          </w:tcPr>
          <w:p w14:paraId="1E8EC684"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Rs.   26987 Crores </w:t>
            </w:r>
          </w:p>
        </w:tc>
      </w:tr>
      <w:tr w:rsidR="000670F6" w:rsidRPr="00C25402" w14:paraId="38DE5E75" w14:textId="77777777" w:rsidTr="00125193">
        <w:tc>
          <w:tcPr>
            <w:tcW w:w="562" w:type="dxa"/>
          </w:tcPr>
          <w:p w14:paraId="688A7199"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6</w:t>
            </w:r>
          </w:p>
        </w:tc>
        <w:tc>
          <w:tcPr>
            <w:tcW w:w="4395" w:type="dxa"/>
          </w:tcPr>
          <w:p w14:paraId="2234D95E"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Net profit after taxes in the reported full year</w:t>
            </w:r>
          </w:p>
        </w:tc>
        <w:tc>
          <w:tcPr>
            <w:tcW w:w="4059" w:type="dxa"/>
          </w:tcPr>
          <w:p w14:paraId="6083BC5E" w14:textId="77777777" w:rsidR="000670F6" w:rsidRPr="00C25402" w:rsidRDefault="000670F6" w:rsidP="00125193">
            <w:pPr>
              <w:pStyle w:val="NoSpacing"/>
              <w:rPr>
                <w:rFonts w:ascii="Tahoma" w:hAnsi="Tahoma" w:cs="Tahoma"/>
                <w:sz w:val="24"/>
                <w:szCs w:val="24"/>
                <w:lang w:eastAsia="en-IN"/>
              </w:rPr>
            </w:pPr>
            <w:proofErr w:type="gramStart"/>
            <w:r w:rsidRPr="00C25402">
              <w:rPr>
                <w:rFonts w:ascii="Tahoma" w:hAnsi="Tahoma" w:cs="Tahoma"/>
                <w:sz w:val="24"/>
                <w:szCs w:val="24"/>
                <w:lang w:eastAsia="en-IN"/>
              </w:rPr>
              <w:t>Rs  5914</w:t>
            </w:r>
            <w:proofErr w:type="gramEnd"/>
            <w:r w:rsidRPr="00C25402">
              <w:rPr>
                <w:rFonts w:ascii="Tahoma" w:hAnsi="Tahoma" w:cs="Tahoma"/>
                <w:sz w:val="24"/>
                <w:szCs w:val="24"/>
                <w:lang w:eastAsia="en-IN"/>
              </w:rPr>
              <w:t xml:space="preserve"> Crores</w:t>
            </w:r>
          </w:p>
        </w:tc>
      </w:tr>
      <w:tr w:rsidR="000670F6" w:rsidRPr="00C25402" w14:paraId="03E04BCC" w14:textId="77777777" w:rsidTr="00125193">
        <w:tc>
          <w:tcPr>
            <w:tcW w:w="562" w:type="dxa"/>
          </w:tcPr>
          <w:p w14:paraId="45DA6F18"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7</w:t>
            </w:r>
          </w:p>
        </w:tc>
        <w:tc>
          <w:tcPr>
            <w:tcW w:w="4395" w:type="dxa"/>
          </w:tcPr>
          <w:p w14:paraId="67E4B539"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Some important ratios (You </w:t>
            </w:r>
            <w:proofErr w:type="gramStart"/>
            <w:r w:rsidRPr="00C25402">
              <w:rPr>
                <w:rFonts w:ascii="Tahoma" w:hAnsi="Tahoma" w:cs="Tahoma"/>
                <w:sz w:val="24"/>
                <w:szCs w:val="24"/>
                <w:lang w:eastAsia="en-IN"/>
              </w:rPr>
              <w:t>have to</w:t>
            </w:r>
            <w:proofErr w:type="gramEnd"/>
            <w:r w:rsidRPr="00C25402">
              <w:rPr>
                <w:rFonts w:ascii="Tahoma" w:hAnsi="Tahoma" w:cs="Tahoma"/>
                <w:sz w:val="24"/>
                <w:szCs w:val="24"/>
                <w:lang w:eastAsia="en-IN"/>
              </w:rPr>
              <w:t xml:space="preserve"> calculate and put these figures. Pick up one ratio each from different types of ratios)</w:t>
            </w:r>
          </w:p>
          <w:p w14:paraId="4C092CD0" w14:textId="77777777" w:rsidR="000670F6" w:rsidRPr="00C25402" w:rsidRDefault="000670F6" w:rsidP="00125193">
            <w:pPr>
              <w:pStyle w:val="NoSpacing"/>
              <w:numPr>
                <w:ilvl w:val="0"/>
                <w:numId w:val="5"/>
              </w:numPr>
              <w:rPr>
                <w:rFonts w:ascii="Tahoma" w:hAnsi="Tahoma" w:cs="Tahoma"/>
                <w:sz w:val="24"/>
                <w:szCs w:val="24"/>
                <w:lang w:eastAsia="en-IN"/>
              </w:rPr>
            </w:pPr>
            <w:r w:rsidRPr="00C25402">
              <w:rPr>
                <w:rFonts w:ascii="Tahoma" w:hAnsi="Tahoma" w:cs="Tahoma"/>
                <w:sz w:val="24"/>
                <w:szCs w:val="24"/>
                <w:lang w:eastAsia="en-IN"/>
              </w:rPr>
              <w:t>Profitability Ratio</w:t>
            </w:r>
          </w:p>
          <w:p w14:paraId="170910FD" w14:textId="77777777" w:rsidR="000670F6" w:rsidRPr="00C25402" w:rsidRDefault="000670F6" w:rsidP="00125193">
            <w:pPr>
              <w:pStyle w:val="NoSpacing"/>
              <w:numPr>
                <w:ilvl w:val="0"/>
                <w:numId w:val="5"/>
              </w:numPr>
              <w:rPr>
                <w:rFonts w:ascii="Tahoma" w:hAnsi="Tahoma" w:cs="Tahoma"/>
                <w:sz w:val="24"/>
                <w:szCs w:val="24"/>
                <w:lang w:eastAsia="en-IN"/>
              </w:rPr>
            </w:pPr>
            <w:r w:rsidRPr="00C25402">
              <w:rPr>
                <w:rFonts w:ascii="Tahoma" w:hAnsi="Tahoma" w:cs="Tahoma"/>
                <w:sz w:val="24"/>
                <w:szCs w:val="24"/>
                <w:lang w:eastAsia="en-IN"/>
              </w:rPr>
              <w:t>Current Ratio</w:t>
            </w:r>
          </w:p>
          <w:p w14:paraId="51DD8330" w14:textId="77777777" w:rsidR="000670F6" w:rsidRPr="00C25402" w:rsidRDefault="000670F6" w:rsidP="00125193">
            <w:pPr>
              <w:pStyle w:val="NoSpacing"/>
              <w:numPr>
                <w:ilvl w:val="0"/>
                <w:numId w:val="5"/>
              </w:numPr>
              <w:rPr>
                <w:rFonts w:ascii="Tahoma" w:hAnsi="Tahoma" w:cs="Tahoma"/>
                <w:sz w:val="24"/>
                <w:szCs w:val="24"/>
                <w:lang w:eastAsia="en-IN"/>
              </w:rPr>
            </w:pPr>
            <w:r w:rsidRPr="00C25402">
              <w:rPr>
                <w:rFonts w:ascii="Tahoma" w:hAnsi="Tahoma" w:cs="Tahoma"/>
                <w:sz w:val="24"/>
                <w:szCs w:val="24"/>
                <w:lang w:eastAsia="en-IN"/>
              </w:rPr>
              <w:t>Debt Equity Ratio</w:t>
            </w:r>
          </w:p>
          <w:p w14:paraId="39FEBB01" w14:textId="77777777" w:rsidR="000670F6" w:rsidRPr="00C25402" w:rsidRDefault="000670F6" w:rsidP="00125193">
            <w:pPr>
              <w:pStyle w:val="NoSpacing"/>
              <w:numPr>
                <w:ilvl w:val="0"/>
                <w:numId w:val="5"/>
              </w:numPr>
              <w:rPr>
                <w:rFonts w:ascii="Tahoma" w:hAnsi="Tahoma" w:cs="Tahoma"/>
                <w:sz w:val="24"/>
                <w:szCs w:val="24"/>
                <w:lang w:eastAsia="en-IN"/>
              </w:rPr>
            </w:pPr>
            <w:r w:rsidRPr="00C25402">
              <w:rPr>
                <w:rFonts w:ascii="Tahoma" w:hAnsi="Tahoma" w:cs="Tahoma"/>
                <w:sz w:val="24"/>
                <w:szCs w:val="24"/>
                <w:lang w:eastAsia="en-IN"/>
              </w:rPr>
              <w:t xml:space="preserve">Turnover ratios Trade Receivable Turnover </w:t>
            </w:r>
            <w:proofErr w:type="gramStart"/>
            <w:r w:rsidRPr="00C25402">
              <w:rPr>
                <w:rFonts w:ascii="Tahoma" w:hAnsi="Tahoma" w:cs="Tahoma"/>
                <w:sz w:val="24"/>
                <w:szCs w:val="24"/>
                <w:lang w:eastAsia="en-IN"/>
              </w:rPr>
              <w:t>Ratio  5.63</w:t>
            </w:r>
            <w:proofErr w:type="gramEnd"/>
          </w:p>
          <w:p w14:paraId="7C58E4C9" w14:textId="77777777" w:rsidR="000670F6" w:rsidRPr="00C25402" w:rsidRDefault="000670F6" w:rsidP="00125193">
            <w:pPr>
              <w:pStyle w:val="NoSpacing"/>
              <w:numPr>
                <w:ilvl w:val="0"/>
                <w:numId w:val="5"/>
              </w:numPr>
              <w:rPr>
                <w:rFonts w:ascii="Tahoma" w:hAnsi="Tahoma" w:cs="Tahoma"/>
                <w:sz w:val="24"/>
                <w:szCs w:val="24"/>
                <w:lang w:eastAsia="en-IN"/>
              </w:rPr>
            </w:pPr>
            <w:proofErr w:type="spellStart"/>
            <w:r w:rsidRPr="00C25402">
              <w:rPr>
                <w:rFonts w:ascii="Tahoma" w:hAnsi="Tahoma" w:cs="Tahoma"/>
                <w:sz w:val="24"/>
                <w:szCs w:val="24"/>
                <w:lang w:eastAsia="en-IN"/>
              </w:rPr>
              <w:t>Earning</w:t>
            </w:r>
            <w:proofErr w:type="spellEnd"/>
            <w:r w:rsidRPr="00C25402">
              <w:rPr>
                <w:rFonts w:ascii="Tahoma" w:hAnsi="Tahoma" w:cs="Tahoma"/>
                <w:sz w:val="24"/>
                <w:szCs w:val="24"/>
                <w:lang w:eastAsia="en-IN"/>
              </w:rPr>
              <w:t xml:space="preserve"> ratios like EPS    173.79</w:t>
            </w:r>
          </w:p>
          <w:p w14:paraId="794DE189" w14:textId="77777777" w:rsidR="000670F6" w:rsidRPr="00C25402" w:rsidRDefault="000670F6" w:rsidP="00125193">
            <w:pPr>
              <w:pStyle w:val="NoSpacing"/>
              <w:ind w:left="720"/>
              <w:rPr>
                <w:rFonts w:ascii="Tahoma" w:hAnsi="Tahoma" w:cs="Tahoma"/>
                <w:sz w:val="24"/>
                <w:szCs w:val="24"/>
                <w:lang w:eastAsia="en-IN"/>
              </w:rPr>
            </w:pPr>
          </w:p>
        </w:tc>
        <w:tc>
          <w:tcPr>
            <w:tcW w:w="4059" w:type="dxa"/>
          </w:tcPr>
          <w:p w14:paraId="3BD241FA" w14:textId="77777777" w:rsidR="000670F6" w:rsidRPr="00C25402" w:rsidRDefault="000670F6" w:rsidP="00125193">
            <w:pPr>
              <w:pStyle w:val="NoSpacing"/>
              <w:rPr>
                <w:rFonts w:ascii="Tahoma" w:hAnsi="Tahoma" w:cs="Tahoma"/>
                <w:sz w:val="24"/>
                <w:szCs w:val="24"/>
                <w:lang w:eastAsia="en-IN"/>
              </w:rPr>
            </w:pPr>
          </w:p>
          <w:p w14:paraId="0C39DB61" w14:textId="77777777" w:rsidR="000670F6" w:rsidRPr="00C25402" w:rsidRDefault="000670F6" w:rsidP="00125193">
            <w:pPr>
              <w:pStyle w:val="NoSpacing"/>
              <w:rPr>
                <w:rFonts w:ascii="Tahoma" w:hAnsi="Tahoma" w:cs="Tahoma"/>
                <w:sz w:val="24"/>
                <w:szCs w:val="24"/>
                <w:lang w:eastAsia="en-IN"/>
              </w:rPr>
            </w:pPr>
          </w:p>
          <w:p w14:paraId="22A1DDA0" w14:textId="77777777" w:rsidR="000670F6" w:rsidRPr="00C25402" w:rsidRDefault="000670F6" w:rsidP="00125193">
            <w:pPr>
              <w:pStyle w:val="NoSpacing"/>
              <w:rPr>
                <w:rFonts w:ascii="Tahoma" w:hAnsi="Tahoma" w:cs="Tahoma"/>
                <w:sz w:val="24"/>
                <w:szCs w:val="24"/>
                <w:lang w:eastAsia="en-IN"/>
              </w:rPr>
            </w:pPr>
          </w:p>
          <w:p w14:paraId="36BFFE3F" w14:textId="77777777" w:rsidR="000670F6" w:rsidRPr="00C25402" w:rsidRDefault="000670F6" w:rsidP="00125193">
            <w:pPr>
              <w:pStyle w:val="NoSpacing"/>
              <w:rPr>
                <w:rFonts w:ascii="Tahoma" w:hAnsi="Tahoma" w:cs="Tahoma"/>
                <w:sz w:val="24"/>
                <w:szCs w:val="24"/>
                <w:lang w:eastAsia="en-IN"/>
              </w:rPr>
            </w:pPr>
          </w:p>
          <w:p w14:paraId="7E89766C"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22%</w:t>
            </w:r>
          </w:p>
          <w:p w14:paraId="7A910EA2"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1.68</w:t>
            </w:r>
          </w:p>
          <w:p w14:paraId="29EB515E"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0.00</w:t>
            </w:r>
          </w:p>
          <w:p w14:paraId="439D4802" w14:textId="77777777" w:rsidR="000670F6" w:rsidRPr="00C25402" w:rsidRDefault="000670F6" w:rsidP="00125193">
            <w:pPr>
              <w:pStyle w:val="NoSpacing"/>
              <w:rPr>
                <w:rFonts w:ascii="Tahoma" w:hAnsi="Tahoma" w:cs="Tahoma"/>
                <w:sz w:val="24"/>
                <w:szCs w:val="24"/>
                <w:lang w:eastAsia="en-IN"/>
              </w:rPr>
            </w:pPr>
          </w:p>
        </w:tc>
      </w:tr>
      <w:tr w:rsidR="000670F6" w:rsidRPr="00C25402" w14:paraId="4771A980" w14:textId="77777777" w:rsidTr="00125193">
        <w:tc>
          <w:tcPr>
            <w:tcW w:w="562" w:type="dxa"/>
          </w:tcPr>
          <w:p w14:paraId="4EC88722"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8</w:t>
            </w:r>
          </w:p>
        </w:tc>
        <w:tc>
          <w:tcPr>
            <w:tcW w:w="4395" w:type="dxa"/>
          </w:tcPr>
          <w:p w14:paraId="7DF4FBC3" w14:textId="77777777" w:rsidR="000670F6" w:rsidRPr="00C25402" w:rsidRDefault="000670F6" w:rsidP="00125193">
            <w:pPr>
              <w:pStyle w:val="NoSpacing"/>
              <w:rPr>
                <w:rFonts w:ascii="Tahoma" w:hAnsi="Tahoma" w:cs="Tahoma"/>
                <w:sz w:val="24"/>
                <w:szCs w:val="24"/>
                <w:lang w:eastAsia="en-IN"/>
              </w:rPr>
            </w:pPr>
            <w:r w:rsidRPr="00C25402">
              <w:rPr>
                <w:rFonts w:ascii="Tahoma" w:hAnsi="Tahoma" w:cs="Tahoma"/>
                <w:sz w:val="24"/>
                <w:szCs w:val="24"/>
                <w:lang w:eastAsia="en-IN"/>
              </w:rPr>
              <w:t xml:space="preserve">Balance Sheet size (total of either assets or </w:t>
            </w:r>
            <w:proofErr w:type="gramStart"/>
            <w:r w:rsidRPr="00C25402">
              <w:rPr>
                <w:rFonts w:ascii="Tahoma" w:hAnsi="Tahoma" w:cs="Tahoma"/>
                <w:sz w:val="24"/>
                <w:szCs w:val="24"/>
                <w:lang w:eastAsia="en-IN"/>
              </w:rPr>
              <w:t>liabilities )</w:t>
            </w:r>
            <w:proofErr w:type="gramEnd"/>
            <w:r w:rsidRPr="00C25402">
              <w:rPr>
                <w:rFonts w:ascii="Tahoma" w:hAnsi="Tahoma" w:cs="Tahoma"/>
                <w:sz w:val="24"/>
                <w:szCs w:val="24"/>
                <w:lang w:eastAsia="en-IN"/>
              </w:rPr>
              <w:t xml:space="preserve">  Mention unit of </w:t>
            </w:r>
            <w:r w:rsidRPr="00C25402">
              <w:rPr>
                <w:rFonts w:ascii="Tahoma" w:hAnsi="Tahoma" w:cs="Tahoma"/>
                <w:sz w:val="24"/>
                <w:szCs w:val="24"/>
                <w:lang w:eastAsia="en-IN"/>
              </w:rPr>
              <w:lastRenderedPageBreak/>
              <w:t>measurement like Rupees in Million correctly</w:t>
            </w:r>
          </w:p>
        </w:tc>
        <w:tc>
          <w:tcPr>
            <w:tcW w:w="4059" w:type="dxa"/>
          </w:tcPr>
          <w:p w14:paraId="3A6B74EE" w14:textId="77777777" w:rsidR="000670F6" w:rsidRPr="00C25402" w:rsidRDefault="000670F6" w:rsidP="00125193">
            <w:pPr>
              <w:pStyle w:val="NoSpacing"/>
              <w:rPr>
                <w:rFonts w:ascii="Tahoma" w:hAnsi="Tahoma" w:cs="Tahoma"/>
                <w:sz w:val="24"/>
                <w:szCs w:val="24"/>
                <w:lang w:eastAsia="en-IN"/>
              </w:rPr>
            </w:pPr>
            <w:proofErr w:type="gramStart"/>
            <w:r w:rsidRPr="00C25402">
              <w:rPr>
                <w:rFonts w:ascii="Tahoma" w:hAnsi="Tahoma" w:cs="Tahoma"/>
                <w:sz w:val="24"/>
                <w:szCs w:val="24"/>
                <w:lang w:eastAsia="en-IN"/>
              </w:rPr>
              <w:lastRenderedPageBreak/>
              <w:t>Rs  67118</w:t>
            </w:r>
            <w:proofErr w:type="gramEnd"/>
            <w:r w:rsidRPr="00C25402">
              <w:rPr>
                <w:rFonts w:ascii="Tahoma" w:hAnsi="Tahoma" w:cs="Tahoma"/>
                <w:sz w:val="24"/>
                <w:szCs w:val="24"/>
                <w:lang w:eastAsia="en-IN"/>
              </w:rPr>
              <w:t xml:space="preserve"> Crores </w:t>
            </w:r>
          </w:p>
        </w:tc>
      </w:tr>
    </w:tbl>
    <w:p w14:paraId="6E806193" w14:textId="77777777" w:rsidR="000670F6" w:rsidRPr="00C25402" w:rsidRDefault="000670F6" w:rsidP="000670F6">
      <w:pPr>
        <w:pStyle w:val="NoSpacing"/>
        <w:rPr>
          <w:rFonts w:ascii="Tahoma" w:hAnsi="Tahoma" w:cs="Tahoma"/>
          <w:sz w:val="24"/>
          <w:szCs w:val="24"/>
          <w:lang w:eastAsia="en-IN"/>
        </w:rPr>
      </w:pPr>
    </w:p>
    <w:p w14:paraId="4E2C2895" w14:textId="77777777" w:rsidR="000670F6" w:rsidRPr="00C25402" w:rsidRDefault="000670F6" w:rsidP="000670F6">
      <w:pPr>
        <w:pStyle w:val="NoSpacing"/>
        <w:rPr>
          <w:rFonts w:ascii="Tahoma" w:hAnsi="Tahoma" w:cs="Tahoma"/>
          <w:sz w:val="24"/>
          <w:szCs w:val="24"/>
          <w:lang w:eastAsia="en-IN"/>
        </w:rPr>
      </w:pPr>
    </w:p>
    <w:p w14:paraId="0F1DB06D" w14:textId="77777777" w:rsidR="000670F6" w:rsidRPr="00C25402" w:rsidRDefault="000670F6" w:rsidP="000670F6">
      <w:pPr>
        <w:pStyle w:val="NoSpacing"/>
        <w:rPr>
          <w:rFonts w:ascii="Tahoma" w:hAnsi="Tahoma" w:cs="Tahoma"/>
          <w:sz w:val="24"/>
          <w:szCs w:val="24"/>
          <w:lang w:eastAsia="en-IN"/>
        </w:rPr>
      </w:pPr>
      <w:r w:rsidRPr="00C25402">
        <w:rPr>
          <w:rFonts w:ascii="Tahoma" w:hAnsi="Tahoma" w:cs="Tahoma"/>
          <w:sz w:val="24"/>
          <w:szCs w:val="24"/>
          <w:lang w:eastAsia="en-IN"/>
        </w:rPr>
        <w:t xml:space="preserve">After giving the fundamental information as above, start filling up on the </w:t>
      </w:r>
      <w:proofErr w:type="gramStart"/>
      <w:r w:rsidRPr="00C25402">
        <w:rPr>
          <w:rFonts w:ascii="Tahoma" w:hAnsi="Tahoma" w:cs="Tahoma"/>
          <w:sz w:val="24"/>
          <w:szCs w:val="24"/>
          <w:lang w:eastAsia="en-IN"/>
        </w:rPr>
        <w:t>eleven point</w:t>
      </w:r>
      <w:proofErr w:type="gramEnd"/>
      <w:r w:rsidRPr="00C25402">
        <w:rPr>
          <w:rFonts w:ascii="Tahoma" w:hAnsi="Tahoma" w:cs="Tahoma"/>
          <w:sz w:val="24"/>
          <w:szCs w:val="24"/>
          <w:lang w:eastAsia="en-IN"/>
        </w:rPr>
        <w:t xml:space="preserve"> matrix shared above.</w:t>
      </w:r>
    </w:p>
    <w:p w14:paraId="01060657" w14:textId="77777777" w:rsidR="000670F6" w:rsidRPr="00C25402" w:rsidRDefault="000670F6" w:rsidP="000670F6">
      <w:pPr>
        <w:pStyle w:val="NoSpacing"/>
        <w:rPr>
          <w:rFonts w:ascii="Tahoma" w:hAnsi="Tahoma" w:cs="Tahoma"/>
          <w:sz w:val="24"/>
          <w:szCs w:val="24"/>
          <w:lang w:eastAsia="en-IN"/>
        </w:rPr>
      </w:pPr>
    </w:p>
    <w:p w14:paraId="5F2DE8AF" w14:textId="77777777" w:rsidR="000670F6" w:rsidRPr="00C25402" w:rsidRDefault="000670F6" w:rsidP="000670F6">
      <w:pPr>
        <w:pStyle w:val="NoSpacing"/>
        <w:numPr>
          <w:ilvl w:val="0"/>
          <w:numId w:val="1"/>
        </w:numPr>
        <w:rPr>
          <w:rFonts w:ascii="Tahoma" w:hAnsi="Tahoma" w:cs="Tahoma"/>
          <w:sz w:val="24"/>
          <w:szCs w:val="24"/>
          <w:highlight w:val="green"/>
          <w:lang w:eastAsia="en-IN"/>
        </w:rPr>
      </w:pPr>
      <w:r w:rsidRPr="00C25402">
        <w:rPr>
          <w:rFonts w:ascii="Tahoma" w:hAnsi="Tahoma" w:cs="Tahoma"/>
          <w:sz w:val="24"/>
          <w:szCs w:val="24"/>
          <w:highlight w:val="green"/>
          <w:lang w:eastAsia="en-IN"/>
        </w:rPr>
        <w:t>Managing Risk:</w:t>
      </w:r>
    </w:p>
    <w:p w14:paraId="7F445A70" w14:textId="77777777" w:rsidR="000670F6" w:rsidRPr="00C25402" w:rsidRDefault="000670F6" w:rsidP="000670F6">
      <w:pPr>
        <w:autoSpaceDE w:val="0"/>
        <w:autoSpaceDN w:val="0"/>
        <w:adjustRightInd w:val="0"/>
        <w:spacing w:after="0" w:line="240" w:lineRule="auto"/>
        <w:ind w:left="360"/>
        <w:rPr>
          <w:rFonts w:ascii="Tahoma" w:hAnsi="Tahoma" w:cs="Tahoma"/>
          <w:sz w:val="24"/>
          <w:szCs w:val="24"/>
        </w:rPr>
      </w:pPr>
    </w:p>
    <w:p w14:paraId="7C4E7052" w14:textId="77777777" w:rsidR="000670F6" w:rsidRPr="00C25402" w:rsidRDefault="000670F6" w:rsidP="000670F6">
      <w:pPr>
        <w:autoSpaceDE w:val="0"/>
        <w:autoSpaceDN w:val="0"/>
        <w:adjustRightInd w:val="0"/>
        <w:spacing w:after="0" w:line="240" w:lineRule="auto"/>
        <w:ind w:left="360"/>
        <w:rPr>
          <w:rFonts w:ascii="Tahoma" w:hAnsi="Tahoma" w:cs="Tahoma"/>
          <w:sz w:val="24"/>
          <w:szCs w:val="24"/>
          <w:lang w:eastAsia="en-IN"/>
        </w:rPr>
      </w:pPr>
      <w:r w:rsidRPr="00C25402">
        <w:rPr>
          <w:rFonts w:ascii="Tahoma" w:hAnsi="Tahoma" w:cs="Tahoma"/>
          <w:sz w:val="24"/>
          <w:szCs w:val="24"/>
        </w:rPr>
        <w:t>The Company has a Board approved Risk Management Policy, in place. The policy aims at elimination or reduction of risk exposures through identification and analysis of various types of risks and facilitating timely action for taking risk mitigation measures.</w:t>
      </w:r>
    </w:p>
    <w:p w14:paraId="683800E2"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p>
    <w:p w14:paraId="4786CB1F" w14:textId="77777777" w:rsidR="000670F6" w:rsidRPr="00C25402" w:rsidRDefault="000670F6" w:rsidP="000670F6">
      <w:pPr>
        <w:autoSpaceDE w:val="0"/>
        <w:autoSpaceDN w:val="0"/>
        <w:adjustRightInd w:val="0"/>
        <w:spacing w:after="0" w:line="240" w:lineRule="auto"/>
        <w:jc w:val="both"/>
        <w:rPr>
          <w:rFonts w:ascii="Tahoma" w:hAnsi="Tahoma" w:cs="Tahoma"/>
          <w:b/>
          <w:bCs/>
          <w:sz w:val="24"/>
          <w:szCs w:val="24"/>
        </w:rPr>
      </w:pPr>
      <w:r w:rsidRPr="00C25402">
        <w:rPr>
          <w:rFonts w:ascii="Tahoma" w:hAnsi="Tahoma" w:cs="Tahoma"/>
          <w:b/>
          <w:bCs/>
          <w:sz w:val="24"/>
          <w:szCs w:val="24"/>
        </w:rPr>
        <w:t>Risk management framework</w:t>
      </w:r>
    </w:p>
    <w:p w14:paraId="192B491E" w14:textId="77777777" w:rsidR="000670F6" w:rsidRPr="00C25402" w:rsidRDefault="000670F6" w:rsidP="000670F6">
      <w:pPr>
        <w:autoSpaceDE w:val="0"/>
        <w:autoSpaceDN w:val="0"/>
        <w:adjustRightInd w:val="0"/>
        <w:spacing w:after="0" w:line="240" w:lineRule="auto"/>
        <w:jc w:val="both"/>
        <w:rPr>
          <w:rFonts w:ascii="Tahoma" w:hAnsi="Tahoma" w:cs="Tahoma"/>
          <w:b/>
          <w:sz w:val="24"/>
          <w:szCs w:val="24"/>
        </w:rPr>
      </w:pPr>
      <w:r w:rsidRPr="00C25402">
        <w:rPr>
          <w:rFonts w:ascii="Tahoma" w:hAnsi="Tahoma" w:cs="Tahoma"/>
          <w:b/>
          <w:sz w:val="24"/>
          <w:szCs w:val="24"/>
          <w:highlight w:val="yellow"/>
        </w:rPr>
        <w:t>Download</w:t>
      </w:r>
      <w:r w:rsidRPr="00C25402">
        <w:rPr>
          <w:rFonts w:ascii="Tahoma" w:hAnsi="Tahoma" w:cs="Tahoma"/>
          <w:b/>
          <w:sz w:val="24"/>
          <w:szCs w:val="24"/>
        </w:rPr>
        <w:t xml:space="preserve"> (I have copied from the financials)</w:t>
      </w:r>
    </w:p>
    <w:p w14:paraId="2CA0CA1C"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 xml:space="preserve">In line with Regulation 21 of the SEBI (LODR), Regulations, 2015, the Board of Directors had constituted the </w:t>
      </w:r>
      <w:proofErr w:type="gramStart"/>
      <w:r w:rsidRPr="00C25402">
        <w:rPr>
          <w:rFonts w:ascii="Tahoma" w:hAnsi="Tahoma" w:cs="Tahoma"/>
          <w:sz w:val="24"/>
          <w:szCs w:val="24"/>
        </w:rPr>
        <w:t>Risk</w:t>
      </w:r>
      <w:proofErr w:type="gramEnd"/>
    </w:p>
    <w:p w14:paraId="2F764F37"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Management Committee for monitoring and reviewing of the risk management plan and other such functions as it may, deem fit including ESG, Cyber Security and Business Continuity Plan, in line with applicable laws.</w:t>
      </w:r>
    </w:p>
    <w:p w14:paraId="68C9CFEA" w14:textId="77777777" w:rsidR="000670F6" w:rsidRPr="00C25402" w:rsidRDefault="000670F6" w:rsidP="000670F6">
      <w:pPr>
        <w:autoSpaceDE w:val="0"/>
        <w:autoSpaceDN w:val="0"/>
        <w:adjustRightInd w:val="0"/>
        <w:spacing w:after="0" w:line="240" w:lineRule="auto"/>
        <w:rPr>
          <w:rFonts w:ascii="Tahoma" w:hAnsi="Tahoma" w:cs="Tahoma"/>
          <w:sz w:val="24"/>
          <w:szCs w:val="24"/>
        </w:rPr>
      </w:pPr>
    </w:p>
    <w:p w14:paraId="213A232B"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The major risks and concerns for the Company are:</w:t>
      </w:r>
    </w:p>
    <w:p w14:paraId="4E63F652"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 Dependency on foreign OEMs for supply of critical Components and Spares required for the manufacture</w:t>
      </w:r>
    </w:p>
    <w:p w14:paraId="6BED8F7D"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and overhaul of Aircraft/ Helicopters.</w:t>
      </w:r>
    </w:p>
    <w:p w14:paraId="13A6973D"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 Dependency on limited customers for new contracts.</w:t>
      </w:r>
    </w:p>
    <w:p w14:paraId="7904B721"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 Competition from domestic and foreign players.</w:t>
      </w:r>
    </w:p>
    <w:p w14:paraId="44F26121"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 Risk of natural disasters and pandemic.</w:t>
      </w:r>
    </w:p>
    <w:p w14:paraId="2184F772" w14:textId="77777777" w:rsidR="000670F6" w:rsidRPr="00C25402" w:rsidRDefault="000670F6" w:rsidP="000670F6">
      <w:pPr>
        <w:autoSpaceDE w:val="0"/>
        <w:autoSpaceDN w:val="0"/>
        <w:adjustRightInd w:val="0"/>
        <w:spacing w:after="0" w:line="240" w:lineRule="auto"/>
        <w:rPr>
          <w:rFonts w:ascii="Tahoma" w:hAnsi="Tahoma" w:cs="Tahoma"/>
          <w:b/>
          <w:bCs/>
          <w:color w:val="33A6FF"/>
          <w:sz w:val="24"/>
          <w:szCs w:val="24"/>
        </w:rPr>
      </w:pPr>
      <w:r w:rsidRPr="00C25402">
        <w:rPr>
          <w:rFonts w:ascii="Tahoma" w:hAnsi="Tahoma" w:cs="Tahoma"/>
          <w:b/>
          <w:bCs/>
          <w:color w:val="33A6FF"/>
          <w:sz w:val="24"/>
          <w:szCs w:val="24"/>
        </w:rPr>
        <w:t>MEASURES TO TACKLE CHALLENGES</w:t>
      </w:r>
    </w:p>
    <w:p w14:paraId="05159CB2"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Mitigating Strategic Challenges</w:t>
      </w:r>
    </w:p>
    <w:p w14:paraId="292908B2"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Mitigating R&amp;D Challenges</w:t>
      </w:r>
    </w:p>
    <w:p w14:paraId="263F58B3"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Mitigating Marketing Challenges</w:t>
      </w:r>
    </w:p>
    <w:p w14:paraId="673AA22B" w14:textId="77777777" w:rsidR="000670F6" w:rsidRPr="00C25402" w:rsidRDefault="000670F6" w:rsidP="000670F6">
      <w:pPr>
        <w:autoSpaceDE w:val="0"/>
        <w:autoSpaceDN w:val="0"/>
        <w:adjustRightInd w:val="0"/>
        <w:spacing w:after="0" w:line="240" w:lineRule="auto"/>
        <w:rPr>
          <w:rFonts w:ascii="Tahoma" w:hAnsi="Tahoma" w:cs="Tahoma"/>
          <w:b/>
          <w:bCs/>
          <w:sz w:val="24"/>
          <w:szCs w:val="24"/>
        </w:rPr>
      </w:pPr>
      <w:r w:rsidRPr="00C25402">
        <w:rPr>
          <w:rFonts w:ascii="Tahoma" w:hAnsi="Tahoma" w:cs="Tahoma"/>
          <w:bCs/>
          <w:sz w:val="24"/>
          <w:szCs w:val="24"/>
        </w:rPr>
        <w:t>Mitigating Operational Challenges</w:t>
      </w:r>
    </w:p>
    <w:p w14:paraId="4F6C2EFA" w14:textId="77777777" w:rsidR="000670F6" w:rsidRPr="00C25402" w:rsidRDefault="000670F6" w:rsidP="000670F6">
      <w:pPr>
        <w:autoSpaceDE w:val="0"/>
        <w:autoSpaceDN w:val="0"/>
        <w:adjustRightInd w:val="0"/>
        <w:spacing w:after="0" w:line="240" w:lineRule="auto"/>
        <w:rPr>
          <w:rFonts w:ascii="Tahoma" w:hAnsi="Tahoma" w:cs="Tahoma"/>
          <w:b/>
          <w:bCs/>
          <w:sz w:val="24"/>
          <w:szCs w:val="24"/>
        </w:rPr>
      </w:pPr>
    </w:p>
    <w:p w14:paraId="0453011E" w14:textId="77777777" w:rsidR="000670F6" w:rsidRPr="00C25402" w:rsidRDefault="000670F6" w:rsidP="000670F6">
      <w:pPr>
        <w:autoSpaceDE w:val="0"/>
        <w:autoSpaceDN w:val="0"/>
        <w:adjustRightInd w:val="0"/>
        <w:spacing w:after="0" w:line="240" w:lineRule="auto"/>
        <w:rPr>
          <w:rFonts w:ascii="Tahoma" w:hAnsi="Tahoma" w:cs="Tahoma"/>
          <w:b/>
          <w:bCs/>
          <w:sz w:val="24"/>
          <w:szCs w:val="24"/>
        </w:rPr>
      </w:pPr>
      <w:r w:rsidRPr="00C25402">
        <w:rPr>
          <w:rFonts w:ascii="Tahoma" w:hAnsi="Tahoma" w:cs="Tahoma"/>
          <w:b/>
          <w:bCs/>
          <w:sz w:val="24"/>
          <w:szCs w:val="24"/>
        </w:rPr>
        <w:t>Financial Risk Management appearing as part of Notes to the Financial Statement</w:t>
      </w:r>
    </w:p>
    <w:p w14:paraId="7F5E9CA2"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Foreign Currency Risk</w:t>
      </w:r>
    </w:p>
    <w:p w14:paraId="6BABF0A7"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 xml:space="preserve">Credit Risk </w:t>
      </w:r>
    </w:p>
    <w:p w14:paraId="3E3C35F9"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 xml:space="preserve">Liquidity Risk </w:t>
      </w:r>
    </w:p>
    <w:p w14:paraId="26EF5C50" w14:textId="77777777" w:rsidR="000670F6" w:rsidRPr="00C25402" w:rsidRDefault="000670F6" w:rsidP="000670F6">
      <w:pPr>
        <w:autoSpaceDE w:val="0"/>
        <w:autoSpaceDN w:val="0"/>
        <w:adjustRightInd w:val="0"/>
        <w:spacing w:after="0" w:line="240" w:lineRule="auto"/>
        <w:rPr>
          <w:rFonts w:ascii="Tahoma" w:hAnsi="Tahoma" w:cs="Tahoma"/>
          <w:bCs/>
          <w:sz w:val="24"/>
          <w:szCs w:val="24"/>
        </w:rPr>
      </w:pPr>
      <w:r w:rsidRPr="00C25402">
        <w:rPr>
          <w:rFonts w:ascii="Tahoma" w:hAnsi="Tahoma" w:cs="Tahoma"/>
          <w:bCs/>
          <w:sz w:val="24"/>
          <w:szCs w:val="24"/>
        </w:rPr>
        <w:t>Market Risk</w:t>
      </w:r>
    </w:p>
    <w:p w14:paraId="47B52E25" w14:textId="77777777" w:rsidR="000670F6" w:rsidRPr="00C25402" w:rsidRDefault="000670F6" w:rsidP="000670F6">
      <w:pPr>
        <w:autoSpaceDE w:val="0"/>
        <w:autoSpaceDN w:val="0"/>
        <w:adjustRightInd w:val="0"/>
        <w:spacing w:after="0" w:line="240" w:lineRule="auto"/>
        <w:rPr>
          <w:rFonts w:ascii="Tahoma" w:hAnsi="Tahoma" w:cs="Tahoma"/>
          <w:b/>
          <w:bCs/>
          <w:sz w:val="24"/>
          <w:szCs w:val="24"/>
        </w:rPr>
      </w:pPr>
    </w:p>
    <w:p w14:paraId="0CB82D6B" w14:textId="77777777" w:rsidR="000670F6" w:rsidRPr="00C25402" w:rsidRDefault="000670F6" w:rsidP="000670F6">
      <w:pPr>
        <w:autoSpaceDE w:val="0"/>
        <w:autoSpaceDN w:val="0"/>
        <w:adjustRightInd w:val="0"/>
        <w:spacing w:after="0" w:line="240" w:lineRule="auto"/>
        <w:rPr>
          <w:rFonts w:ascii="Tahoma" w:hAnsi="Tahoma" w:cs="Tahoma"/>
          <w:b/>
          <w:bCs/>
          <w:sz w:val="24"/>
          <w:szCs w:val="24"/>
        </w:rPr>
      </w:pPr>
      <w:r w:rsidRPr="00C25402">
        <w:rPr>
          <w:rFonts w:ascii="Tahoma" w:hAnsi="Tahoma" w:cs="Tahoma"/>
          <w:b/>
          <w:bCs/>
          <w:sz w:val="24"/>
          <w:szCs w:val="24"/>
        </w:rPr>
        <w:t>Risk Mitigation Process</w:t>
      </w:r>
    </w:p>
    <w:p w14:paraId="10B30B89" w14:textId="77777777" w:rsidR="000670F6" w:rsidRPr="00C25402" w:rsidRDefault="000670F6" w:rsidP="000670F6">
      <w:pPr>
        <w:autoSpaceDE w:val="0"/>
        <w:autoSpaceDN w:val="0"/>
        <w:adjustRightInd w:val="0"/>
        <w:spacing w:after="0" w:line="240" w:lineRule="auto"/>
        <w:rPr>
          <w:rFonts w:ascii="Tahoma" w:hAnsi="Tahoma" w:cs="Tahoma"/>
          <w:b/>
          <w:bCs/>
          <w:sz w:val="24"/>
          <w:szCs w:val="24"/>
        </w:rPr>
      </w:pPr>
      <w:r w:rsidRPr="00C25402">
        <w:rPr>
          <w:rFonts w:ascii="Tahoma" w:hAnsi="Tahoma" w:cs="Tahoma"/>
          <w:sz w:val="24"/>
          <w:szCs w:val="24"/>
        </w:rPr>
        <w:lastRenderedPageBreak/>
        <w:t>As a step of institutionalizing the risk management in the Group, an elaborate framework has been developed and the Group’s top management has overall responsibility for the establishment and oversight of the Group’s risk management framework. An important purpose of the framework is to have a structured and comprehensive risk management system across the Group which ensures that the risks are being properly identified and effectively managed. The Group has a risk management policy to manage &amp; mitigate these risks. The risk management process includes risk identification, risk assessment, risk evaluation, risk mitigation and regular review and monitoring of risks. The Group’s risk management policy aims to reduce volatility in financial statements while maintaining balance between providing predictability in the Group’s business plan along with reasonable participation in market movement.</w:t>
      </w:r>
    </w:p>
    <w:p w14:paraId="3FCE39F2"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p>
    <w:p w14:paraId="6591D513" w14:textId="77777777" w:rsidR="000670F6" w:rsidRPr="00C25402" w:rsidRDefault="000670F6" w:rsidP="000670F6">
      <w:pPr>
        <w:autoSpaceDE w:val="0"/>
        <w:autoSpaceDN w:val="0"/>
        <w:adjustRightInd w:val="0"/>
        <w:spacing w:after="0" w:line="240" w:lineRule="auto"/>
        <w:jc w:val="both"/>
        <w:rPr>
          <w:rFonts w:ascii="Tahoma" w:hAnsi="Tahoma" w:cs="Tahoma"/>
          <w:b/>
          <w:sz w:val="24"/>
          <w:szCs w:val="24"/>
        </w:rPr>
      </w:pPr>
      <w:r w:rsidRPr="00C25402">
        <w:rPr>
          <w:rFonts w:ascii="Tahoma" w:hAnsi="Tahoma" w:cs="Tahoma"/>
          <w:b/>
          <w:sz w:val="24"/>
          <w:szCs w:val="24"/>
          <w:highlight w:val="yellow"/>
        </w:rPr>
        <w:t>My observation</w:t>
      </w:r>
      <w:r w:rsidRPr="00C25402">
        <w:rPr>
          <w:rFonts w:ascii="Tahoma" w:hAnsi="Tahoma" w:cs="Tahoma"/>
          <w:b/>
          <w:sz w:val="24"/>
          <w:szCs w:val="24"/>
        </w:rPr>
        <w:t xml:space="preserve"> (I have added my points)</w:t>
      </w:r>
    </w:p>
    <w:p w14:paraId="26A823C7" w14:textId="77777777" w:rsidR="000670F6" w:rsidRPr="00C25402" w:rsidRDefault="000670F6" w:rsidP="000670F6">
      <w:pPr>
        <w:pStyle w:val="ListParagraph"/>
        <w:numPr>
          <w:ilvl w:val="0"/>
          <w:numId w:val="2"/>
        </w:num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Responsibility on the top management. </w:t>
      </w:r>
    </w:p>
    <w:p w14:paraId="1B715606" w14:textId="77777777" w:rsidR="000670F6" w:rsidRPr="00C25402" w:rsidRDefault="000670F6" w:rsidP="000670F6">
      <w:pPr>
        <w:pStyle w:val="ListParagraph"/>
        <w:numPr>
          <w:ilvl w:val="0"/>
          <w:numId w:val="2"/>
        </w:num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Setting up threshold limits for various kinds of risks envisaged. </w:t>
      </w:r>
    </w:p>
    <w:p w14:paraId="65FDD7A7" w14:textId="77777777" w:rsidR="000670F6" w:rsidRPr="00C25402" w:rsidRDefault="000670F6" w:rsidP="000670F6">
      <w:pPr>
        <w:pStyle w:val="ListParagraph"/>
        <w:numPr>
          <w:ilvl w:val="0"/>
          <w:numId w:val="2"/>
        </w:num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Clear definition of roles and responsibilities. </w:t>
      </w:r>
    </w:p>
    <w:p w14:paraId="564719B4" w14:textId="77777777" w:rsidR="000670F6" w:rsidRPr="00C25402" w:rsidRDefault="000670F6" w:rsidP="000670F6">
      <w:pPr>
        <w:autoSpaceDE w:val="0"/>
        <w:autoSpaceDN w:val="0"/>
        <w:adjustRightInd w:val="0"/>
        <w:spacing w:after="0" w:line="240" w:lineRule="auto"/>
        <w:jc w:val="both"/>
        <w:rPr>
          <w:rFonts w:ascii="Tahoma" w:hAnsi="Tahoma" w:cs="Tahoma"/>
          <w:b/>
          <w:sz w:val="24"/>
          <w:szCs w:val="24"/>
        </w:rPr>
      </w:pPr>
      <w:r w:rsidRPr="00C25402">
        <w:rPr>
          <w:rFonts w:ascii="Tahoma" w:hAnsi="Tahoma" w:cs="Tahoma"/>
          <w:b/>
          <w:sz w:val="24"/>
          <w:szCs w:val="24"/>
          <w:highlight w:val="yellow"/>
        </w:rPr>
        <w:t>My observation</w:t>
      </w:r>
      <w:r w:rsidRPr="00C25402">
        <w:rPr>
          <w:rFonts w:ascii="Tahoma" w:hAnsi="Tahoma" w:cs="Tahoma"/>
          <w:b/>
          <w:sz w:val="24"/>
          <w:szCs w:val="24"/>
        </w:rPr>
        <w:t xml:space="preserve"> (I have added my points)</w:t>
      </w:r>
    </w:p>
    <w:p w14:paraId="00B1E7C9" w14:textId="77777777" w:rsidR="000670F6" w:rsidRPr="00C25402" w:rsidRDefault="000670F6" w:rsidP="000670F6">
      <w:pPr>
        <w:pStyle w:val="ListParagraph"/>
        <w:numPr>
          <w:ilvl w:val="0"/>
          <w:numId w:val="3"/>
        </w:numPr>
        <w:autoSpaceDE w:val="0"/>
        <w:autoSpaceDN w:val="0"/>
        <w:adjustRightInd w:val="0"/>
        <w:spacing w:after="0" w:line="240" w:lineRule="auto"/>
        <w:jc w:val="both"/>
        <w:rPr>
          <w:rFonts w:ascii="Tahoma" w:hAnsi="Tahoma" w:cs="Tahoma"/>
          <w:b/>
          <w:sz w:val="24"/>
          <w:szCs w:val="24"/>
        </w:rPr>
      </w:pPr>
      <w:r w:rsidRPr="00C25402">
        <w:rPr>
          <w:rFonts w:ascii="Tahoma" w:hAnsi="Tahoma" w:cs="Tahoma"/>
          <w:sz w:val="24"/>
          <w:szCs w:val="24"/>
        </w:rPr>
        <w:t xml:space="preserve">Audit committee and Internal Audit as two pillars of Control and oversight </w:t>
      </w:r>
    </w:p>
    <w:p w14:paraId="4415B1E2" w14:textId="77777777" w:rsidR="000670F6" w:rsidRPr="00C25402" w:rsidRDefault="000670F6" w:rsidP="000670F6">
      <w:pPr>
        <w:pStyle w:val="NoSpacing"/>
        <w:jc w:val="both"/>
        <w:rPr>
          <w:rFonts w:ascii="Tahoma" w:hAnsi="Tahoma" w:cs="Tahoma"/>
          <w:sz w:val="24"/>
          <w:szCs w:val="24"/>
        </w:rPr>
      </w:pPr>
    </w:p>
    <w:p w14:paraId="0F55F6DC" w14:textId="77777777" w:rsidR="000670F6" w:rsidRPr="00C25402" w:rsidRDefault="000670F6" w:rsidP="000670F6">
      <w:pPr>
        <w:pStyle w:val="NoSpacing"/>
        <w:jc w:val="both"/>
        <w:rPr>
          <w:rFonts w:ascii="Tahoma" w:hAnsi="Tahoma" w:cs="Tahoma"/>
          <w:sz w:val="24"/>
          <w:szCs w:val="24"/>
          <w:u w:val="single"/>
        </w:rPr>
      </w:pPr>
      <w:r w:rsidRPr="00C25402">
        <w:rPr>
          <w:rFonts w:ascii="Tahoma" w:hAnsi="Tahoma" w:cs="Tahoma"/>
          <w:sz w:val="24"/>
          <w:szCs w:val="24"/>
        </w:rPr>
        <w:t xml:space="preserve">2. Decision Making:  </w:t>
      </w:r>
    </w:p>
    <w:p w14:paraId="6FEC06FF"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The Board of Directors headed by the Executive Chairman and Managing Director (CMD) is the apex body which</w:t>
      </w:r>
      <w:r>
        <w:rPr>
          <w:rFonts w:ascii="Tahoma" w:hAnsi="Tahoma" w:cs="Tahoma"/>
          <w:sz w:val="24"/>
          <w:szCs w:val="24"/>
        </w:rPr>
        <w:t xml:space="preserve"> </w:t>
      </w:r>
      <w:r w:rsidRPr="00C25402">
        <w:rPr>
          <w:rFonts w:ascii="Tahoma" w:hAnsi="Tahoma" w:cs="Tahoma"/>
          <w:sz w:val="24"/>
          <w:szCs w:val="24"/>
        </w:rPr>
        <w:t>oversees the functioning of the Company. The Board provides long-term vision, strategic thinking, major plans</w:t>
      </w:r>
      <w:r>
        <w:rPr>
          <w:rFonts w:ascii="Tahoma" w:hAnsi="Tahoma" w:cs="Tahoma"/>
          <w:sz w:val="24"/>
          <w:szCs w:val="24"/>
        </w:rPr>
        <w:t xml:space="preserve"> </w:t>
      </w:r>
      <w:r w:rsidRPr="00C25402">
        <w:rPr>
          <w:rFonts w:ascii="Tahoma" w:hAnsi="Tahoma" w:cs="Tahoma"/>
          <w:sz w:val="24"/>
          <w:szCs w:val="24"/>
        </w:rPr>
        <w:t>of action, setting performance objectives, monitoring implementation and corporate performance. It has</w:t>
      </w:r>
      <w:r>
        <w:rPr>
          <w:rFonts w:ascii="Tahoma" w:hAnsi="Tahoma" w:cs="Tahoma"/>
          <w:sz w:val="24"/>
          <w:szCs w:val="24"/>
        </w:rPr>
        <w:t xml:space="preserve"> </w:t>
      </w:r>
      <w:r w:rsidRPr="00C25402">
        <w:rPr>
          <w:rFonts w:ascii="Tahoma" w:hAnsi="Tahoma" w:cs="Tahoma"/>
          <w:sz w:val="24"/>
          <w:szCs w:val="24"/>
        </w:rPr>
        <w:t>constituted Sub-Committees to facilitate smooth and efficient decision-making process.</w:t>
      </w:r>
    </w:p>
    <w:p w14:paraId="4CD563DD"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Management Committee (MC</w:t>
      </w:r>
      <w:proofErr w:type="gramStart"/>
      <w:r w:rsidRPr="00C25402">
        <w:rPr>
          <w:rFonts w:ascii="Tahoma" w:hAnsi="Tahoma" w:cs="Tahoma"/>
          <w:sz w:val="24"/>
          <w:szCs w:val="24"/>
        </w:rPr>
        <w:t>)  is</w:t>
      </w:r>
      <w:proofErr w:type="gramEnd"/>
      <w:r w:rsidRPr="00C25402">
        <w:rPr>
          <w:rFonts w:ascii="Tahoma" w:hAnsi="Tahoma" w:cs="Tahoma"/>
          <w:sz w:val="24"/>
          <w:szCs w:val="24"/>
        </w:rPr>
        <w:t xml:space="preserve"> the </w:t>
      </w:r>
      <w:r w:rsidRPr="00C25402">
        <w:rPr>
          <w:rFonts w:ascii="Tahoma" w:hAnsi="Tahoma" w:cs="Tahoma"/>
          <w:bCs/>
          <w:sz w:val="24"/>
          <w:szCs w:val="24"/>
        </w:rPr>
        <w:t>specified Committee of the Board/ Director responsible for decision making o</w:t>
      </w:r>
      <w:r>
        <w:rPr>
          <w:rFonts w:ascii="Tahoma" w:hAnsi="Tahoma" w:cs="Tahoma"/>
          <w:bCs/>
          <w:sz w:val="24"/>
          <w:szCs w:val="24"/>
        </w:rPr>
        <w:t>n sustainability related issues</w:t>
      </w:r>
    </w:p>
    <w:p w14:paraId="3164FF9C" w14:textId="77777777" w:rsidR="000670F6" w:rsidRPr="00C25402" w:rsidRDefault="000670F6" w:rsidP="000670F6">
      <w:pPr>
        <w:pStyle w:val="NoSpacing"/>
        <w:jc w:val="both"/>
        <w:rPr>
          <w:rFonts w:ascii="Tahoma" w:hAnsi="Tahoma" w:cs="Tahoma"/>
          <w:sz w:val="24"/>
          <w:szCs w:val="24"/>
        </w:rPr>
      </w:pPr>
    </w:p>
    <w:p w14:paraId="0AAED3D9" w14:textId="77777777" w:rsidR="000670F6" w:rsidRPr="00C25402" w:rsidRDefault="000670F6" w:rsidP="000670F6">
      <w:pPr>
        <w:autoSpaceDE w:val="0"/>
        <w:autoSpaceDN w:val="0"/>
        <w:adjustRightInd w:val="0"/>
        <w:spacing w:after="0" w:line="240" w:lineRule="auto"/>
        <w:jc w:val="both"/>
        <w:rPr>
          <w:rFonts w:ascii="Tahoma" w:hAnsi="Tahoma" w:cs="Tahoma"/>
          <w:b/>
          <w:sz w:val="24"/>
          <w:szCs w:val="24"/>
        </w:rPr>
      </w:pPr>
      <w:r w:rsidRPr="00C25402">
        <w:rPr>
          <w:rFonts w:ascii="Tahoma" w:hAnsi="Tahoma" w:cs="Tahoma"/>
          <w:b/>
          <w:sz w:val="24"/>
          <w:szCs w:val="24"/>
          <w:highlight w:val="yellow"/>
        </w:rPr>
        <w:t>My observation</w:t>
      </w:r>
      <w:r w:rsidRPr="00C25402">
        <w:rPr>
          <w:rFonts w:ascii="Tahoma" w:hAnsi="Tahoma" w:cs="Tahoma"/>
          <w:b/>
          <w:sz w:val="24"/>
          <w:szCs w:val="24"/>
        </w:rPr>
        <w:t xml:space="preserve"> (I have added my points)</w:t>
      </w:r>
    </w:p>
    <w:p w14:paraId="7001ECF1"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 xml:space="preserve">Management Committee has been constituted which plays a pivotal role in decision </w:t>
      </w:r>
      <w:proofErr w:type="gramStart"/>
      <w:r w:rsidRPr="00C25402">
        <w:rPr>
          <w:rFonts w:ascii="Tahoma" w:hAnsi="Tahoma" w:cs="Tahoma"/>
          <w:sz w:val="24"/>
          <w:szCs w:val="24"/>
        </w:rPr>
        <w:t>making .</w:t>
      </w:r>
      <w:proofErr w:type="gramEnd"/>
      <w:r w:rsidRPr="00C25402">
        <w:rPr>
          <w:rFonts w:ascii="Tahoma" w:hAnsi="Tahoma" w:cs="Tahoma"/>
          <w:sz w:val="24"/>
          <w:szCs w:val="24"/>
        </w:rPr>
        <w:t xml:space="preserve"> </w:t>
      </w:r>
    </w:p>
    <w:p w14:paraId="14EBD3D6" w14:textId="77777777" w:rsidR="000670F6" w:rsidRPr="00C25402" w:rsidRDefault="000670F6" w:rsidP="000670F6">
      <w:pPr>
        <w:pStyle w:val="NoSpacing"/>
        <w:jc w:val="both"/>
        <w:rPr>
          <w:rFonts w:ascii="Tahoma" w:hAnsi="Tahoma" w:cs="Tahoma"/>
          <w:sz w:val="24"/>
          <w:szCs w:val="24"/>
        </w:rPr>
      </w:pPr>
    </w:p>
    <w:p w14:paraId="362A7D01"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3. Research &amp; Development:</w:t>
      </w:r>
    </w:p>
    <w:p w14:paraId="170A550D"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Your Company has continued its efforts towards the Design and Development of new platforms/ products / technologies and activities to enhance its capability with a view to bring technological superiority to its products and to cope up with the future technological challenges. These efforts have resulted in major achievements such as successful first flight of ALH with two segmented Main Rotor Blades and Pre-Cone Main Rotor Head developed to address the stringent stowage dimension requirement of Indian Navy, first Inverted Spin tests of</w:t>
      </w:r>
    </w:p>
    <w:p w14:paraId="026D845B" w14:textId="77777777" w:rsidR="000670F6"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HTT-40, first flight of LCA Mk1A and maiden arrested landing &amp; ski-jump take-off by LCA Navy MK1 aircraft from the indigenous aircraft carrier INS Vikrant</w:t>
      </w:r>
    </w:p>
    <w:p w14:paraId="3E7B461D" w14:textId="77777777" w:rsidR="000670F6" w:rsidRPr="00C25402" w:rsidRDefault="000670F6" w:rsidP="000670F6">
      <w:pPr>
        <w:autoSpaceDE w:val="0"/>
        <w:autoSpaceDN w:val="0"/>
        <w:adjustRightInd w:val="0"/>
        <w:spacing w:after="0" w:line="240" w:lineRule="auto"/>
        <w:rPr>
          <w:rFonts w:ascii="Tahoma" w:hAnsi="Tahoma" w:cs="Tahoma"/>
          <w:sz w:val="24"/>
          <w:szCs w:val="24"/>
        </w:rPr>
      </w:pPr>
    </w:p>
    <w:p w14:paraId="1A3DA314"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highlight w:val="yellow"/>
        </w:rPr>
        <w:lastRenderedPageBreak/>
        <w:t>My observation</w:t>
      </w:r>
      <w:r w:rsidRPr="00C25402">
        <w:rPr>
          <w:rFonts w:ascii="Tahoma" w:hAnsi="Tahoma" w:cs="Tahoma"/>
          <w:sz w:val="24"/>
          <w:szCs w:val="24"/>
        </w:rPr>
        <w:t xml:space="preserve"> </w:t>
      </w:r>
      <w:r w:rsidRPr="00C25402">
        <w:rPr>
          <w:rFonts w:ascii="Tahoma" w:hAnsi="Tahoma" w:cs="Tahoma"/>
          <w:b/>
          <w:sz w:val="24"/>
          <w:szCs w:val="24"/>
        </w:rPr>
        <w:t>(I have added my points)</w:t>
      </w:r>
    </w:p>
    <w:p w14:paraId="49A5E6E5"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This heading covers further </w:t>
      </w:r>
      <w:proofErr w:type="gramStart"/>
      <w:r w:rsidRPr="00C25402">
        <w:rPr>
          <w:rFonts w:ascii="Tahoma" w:hAnsi="Tahoma" w:cs="Tahoma"/>
          <w:sz w:val="24"/>
          <w:szCs w:val="24"/>
        </w:rPr>
        <w:t>areas</w:t>
      </w:r>
      <w:proofErr w:type="gramEnd"/>
      <w:r w:rsidRPr="00C25402">
        <w:rPr>
          <w:rFonts w:ascii="Tahoma" w:hAnsi="Tahoma" w:cs="Tahoma"/>
          <w:sz w:val="24"/>
          <w:szCs w:val="24"/>
        </w:rPr>
        <w:t xml:space="preserve"> but I have included a sample to highlight the importance of Research &amp; Development and also reporting requirements with a </w:t>
      </w:r>
      <w:proofErr w:type="spellStart"/>
      <w:r w:rsidRPr="00C25402">
        <w:rPr>
          <w:rFonts w:ascii="Tahoma" w:hAnsi="Tahoma" w:cs="Tahoma"/>
          <w:sz w:val="24"/>
          <w:szCs w:val="24"/>
        </w:rPr>
        <w:t>futurustic</w:t>
      </w:r>
      <w:proofErr w:type="spellEnd"/>
      <w:r w:rsidRPr="00C25402">
        <w:rPr>
          <w:rFonts w:ascii="Tahoma" w:hAnsi="Tahoma" w:cs="Tahoma"/>
          <w:sz w:val="24"/>
          <w:szCs w:val="24"/>
        </w:rPr>
        <w:t xml:space="preserve"> outlook </w:t>
      </w:r>
    </w:p>
    <w:p w14:paraId="7C97B49B"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p>
    <w:p w14:paraId="62F8A135"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4. Minimizing Manufacturing Cost:</w:t>
      </w:r>
    </w:p>
    <w:p w14:paraId="774D54AE"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Focus on increasing operational efficiencies by adapting latest technologies such as Industry 4.0, automation, additive manufacturing, etc.</w:t>
      </w:r>
    </w:p>
    <w:p w14:paraId="6CB67CA9" w14:textId="77777777" w:rsidR="000670F6" w:rsidRPr="00C25402" w:rsidRDefault="000670F6" w:rsidP="000670F6">
      <w:pPr>
        <w:autoSpaceDE w:val="0"/>
        <w:autoSpaceDN w:val="0"/>
        <w:adjustRightInd w:val="0"/>
        <w:spacing w:after="0" w:line="240" w:lineRule="auto"/>
        <w:rPr>
          <w:rFonts w:ascii="Tahoma" w:hAnsi="Tahoma" w:cs="Tahoma"/>
          <w:sz w:val="24"/>
          <w:szCs w:val="24"/>
        </w:rPr>
      </w:pPr>
      <w:r w:rsidRPr="00C25402">
        <w:rPr>
          <w:rFonts w:ascii="Tahoma" w:hAnsi="Tahoma" w:cs="Tahoma"/>
          <w:sz w:val="24"/>
          <w:szCs w:val="24"/>
        </w:rPr>
        <w:t>The Company is focusing on use of advanced materials, Advanced Manufacturing Technologies</w:t>
      </w:r>
      <w:r>
        <w:rPr>
          <w:rFonts w:ascii="Tahoma" w:hAnsi="Tahoma" w:cs="Tahoma"/>
          <w:sz w:val="24"/>
          <w:szCs w:val="24"/>
        </w:rPr>
        <w:t xml:space="preserve"> </w:t>
      </w:r>
      <w:r w:rsidRPr="00C25402">
        <w:rPr>
          <w:rFonts w:ascii="Tahoma" w:hAnsi="Tahoma" w:cs="Tahoma"/>
          <w:sz w:val="24"/>
          <w:szCs w:val="24"/>
        </w:rPr>
        <w:t>and automation to improve product quality and achieve operational efficiencies.</w:t>
      </w:r>
    </w:p>
    <w:p w14:paraId="2FD95D80"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The Audit Committee of the Board, inter alia, provides reassurance to the Board on the existence of an effective internal control environment that ensures:</w:t>
      </w:r>
    </w:p>
    <w:p w14:paraId="40E4C5F3"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 efficiency and effectiveness of </w:t>
      </w:r>
      <w:proofErr w:type="gramStart"/>
      <w:r w:rsidRPr="00C25402">
        <w:rPr>
          <w:rFonts w:ascii="Tahoma" w:hAnsi="Tahoma" w:cs="Tahoma"/>
          <w:sz w:val="24"/>
          <w:szCs w:val="24"/>
        </w:rPr>
        <w:t>operations;</w:t>
      </w:r>
      <w:proofErr w:type="gramEnd"/>
    </w:p>
    <w:p w14:paraId="238ADBF0"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 safeguarding of assets and adequacy of provisions for all </w:t>
      </w:r>
      <w:proofErr w:type="gramStart"/>
      <w:r w:rsidRPr="00C25402">
        <w:rPr>
          <w:rFonts w:ascii="Tahoma" w:hAnsi="Tahoma" w:cs="Tahoma"/>
          <w:sz w:val="24"/>
          <w:szCs w:val="24"/>
        </w:rPr>
        <w:t>liabilities;</w:t>
      </w:r>
      <w:proofErr w:type="gramEnd"/>
    </w:p>
    <w:p w14:paraId="212445CE" w14:textId="77777777" w:rsidR="000670F6" w:rsidRPr="00C25402" w:rsidRDefault="000670F6" w:rsidP="000670F6">
      <w:pPr>
        <w:autoSpaceDE w:val="0"/>
        <w:autoSpaceDN w:val="0"/>
        <w:adjustRightInd w:val="0"/>
        <w:spacing w:after="0" w:line="240" w:lineRule="auto"/>
        <w:jc w:val="both"/>
        <w:rPr>
          <w:rFonts w:ascii="Tahoma" w:hAnsi="Tahoma" w:cs="Tahoma"/>
          <w:sz w:val="24"/>
          <w:szCs w:val="24"/>
        </w:rPr>
      </w:pPr>
      <w:r w:rsidRPr="00C25402">
        <w:rPr>
          <w:rFonts w:ascii="Tahoma" w:hAnsi="Tahoma" w:cs="Tahoma"/>
          <w:sz w:val="24"/>
          <w:szCs w:val="24"/>
        </w:rPr>
        <w:t xml:space="preserve">􀁺 reliability of financial and other management information and adequacy of </w:t>
      </w:r>
      <w:proofErr w:type="gramStart"/>
      <w:r w:rsidRPr="00C25402">
        <w:rPr>
          <w:rFonts w:ascii="Tahoma" w:hAnsi="Tahoma" w:cs="Tahoma"/>
          <w:sz w:val="24"/>
          <w:szCs w:val="24"/>
        </w:rPr>
        <w:t>disclosures;</w:t>
      </w:r>
      <w:proofErr w:type="gramEnd"/>
    </w:p>
    <w:p w14:paraId="0796AB7C"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 compliance with all relevant statutes.</w:t>
      </w:r>
    </w:p>
    <w:p w14:paraId="3A3D57A3" w14:textId="77777777" w:rsidR="000670F6" w:rsidRPr="00C25402" w:rsidRDefault="000670F6" w:rsidP="000670F6">
      <w:pPr>
        <w:pStyle w:val="NoSpacing"/>
        <w:jc w:val="both"/>
        <w:rPr>
          <w:rFonts w:ascii="Tahoma" w:hAnsi="Tahoma" w:cs="Tahoma"/>
          <w:sz w:val="24"/>
          <w:szCs w:val="24"/>
        </w:rPr>
      </w:pPr>
    </w:p>
    <w:p w14:paraId="5E57ECC4" w14:textId="77777777" w:rsidR="000670F6" w:rsidRDefault="000670F6" w:rsidP="000670F6">
      <w:pPr>
        <w:pStyle w:val="NoSpacing"/>
        <w:jc w:val="both"/>
        <w:rPr>
          <w:rFonts w:ascii="Tahoma" w:hAnsi="Tahoma" w:cs="Tahoma"/>
          <w:sz w:val="24"/>
          <w:szCs w:val="24"/>
        </w:rPr>
      </w:pPr>
      <w:r w:rsidRPr="00C25402">
        <w:rPr>
          <w:rFonts w:ascii="Tahoma" w:hAnsi="Tahoma" w:cs="Tahoma"/>
          <w:sz w:val="24"/>
          <w:szCs w:val="24"/>
        </w:rPr>
        <w:t>5. Raising Capital:</w:t>
      </w:r>
    </w:p>
    <w:p w14:paraId="6E231243" w14:textId="77777777" w:rsidR="000670F6" w:rsidRDefault="000670F6" w:rsidP="000670F6">
      <w:pPr>
        <w:pStyle w:val="NoSpacing"/>
        <w:jc w:val="both"/>
        <w:rPr>
          <w:rFonts w:ascii="Tahoma" w:hAnsi="Tahoma" w:cs="Tahoma"/>
          <w:sz w:val="24"/>
          <w:szCs w:val="24"/>
        </w:rPr>
      </w:pPr>
      <w:r>
        <w:rPr>
          <w:rFonts w:ascii="Tahoma" w:hAnsi="Tahoma" w:cs="Tahoma"/>
          <w:sz w:val="24"/>
          <w:szCs w:val="24"/>
        </w:rPr>
        <w:t xml:space="preserve">No capital was raised during the </w:t>
      </w:r>
      <w:proofErr w:type="gramStart"/>
      <w:r>
        <w:rPr>
          <w:rFonts w:ascii="Tahoma" w:hAnsi="Tahoma" w:cs="Tahoma"/>
          <w:sz w:val="24"/>
          <w:szCs w:val="24"/>
        </w:rPr>
        <w:t>year</w:t>
      </w:r>
      <w:proofErr w:type="gramEnd"/>
      <w:r>
        <w:rPr>
          <w:rFonts w:ascii="Tahoma" w:hAnsi="Tahoma" w:cs="Tahoma"/>
          <w:sz w:val="24"/>
          <w:szCs w:val="24"/>
        </w:rPr>
        <w:t xml:space="preserve"> </w:t>
      </w:r>
    </w:p>
    <w:p w14:paraId="5280863B" w14:textId="77777777" w:rsidR="000670F6" w:rsidRPr="00C25402" w:rsidRDefault="000670F6" w:rsidP="000670F6">
      <w:pPr>
        <w:pStyle w:val="NoSpacing"/>
        <w:jc w:val="both"/>
        <w:rPr>
          <w:rFonts w:ascii="Tahoma" w:hAnsi="Tahoma" w:cs="Tahoma"/>
          <w:sz w:val="24"/>
          <w:szCs w:val="24"/>
        </w:rPr>
      </w:pPr>
    </w:p>
    <w:p w14:paraId="27AA62DF"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6. Effective Functioning:</w:t>
      </w:r>
    </w:p>
    <w:p w14:paraId="4E9FCBE5" w14:textId="77777777" w:rsidR="000670F6" w:rsidRDefault="000670F6" w:rsidP="000670F6">
      <w:pPr>
        <w:pStyle w:val="NoSpacing"/>
        <w:jc w:val="both"/>
        <w:rPr>
          <w:rFonts w:ascii="Tahoma" w:hAnsi="Tahoma" w:cs="Tahoma"/>
          <w:sz w:val="24"/>
          <w:szCs w:val="24"/>
        </w:rPr>
      </w:pPr>
      <w:r>
        <w:rPr>
          <w:rFonts w:ascii="Tahoma" w:hAnsi="Tahoma" w:cs="Tahoma"/>
          <w:sz w:val="24"/>
          <w:szCs w:val="24"/>
        </w:rPr>
        <w:t xml:space="preserve">   I have given specimen as above and you can take up from these. </w:t>
      </w:r>
    </w:p>
    <w:p w14:paraId="635DE396"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7. Growth and Diversification:</w:t>
      </w:r>
    </w:p>
    <w:p w14:paraId="23F0D1B4" w14:textId="77777777" w:rsidR="000670F6" w:rsidRDefault="000670F6" w:rsidP="000670F6">
      <w:pPr>
        <w:pStyle w:val="NoSpacing"/>
        <w:jc w:val="both"/>
        <w:rPr>
          <w:rFonts w:ascii="Tahoma" w:hAnsi="Tahoma" w:cs="Tahoma"/>
          <w:sz w:val="24"/>
          <w:szCs w:val="24"/>
        </w:rPr>
      </w:pPr>
    </w:p>
    <w:p w14:paraId="68A9A28E"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8. Short-Term and Long-Term Goals:</w:t>
      </w:r>
    </w:p>
    <w:p w14:paraId="4ECE1C51" w14:textId="77777777" w:rsidR="000670F6" w:rsidRDefault="000670F6" w:rsidP="000670F6">
      <w:pPr>
        <w:pStyle w:val="NoSpacing"/>
        <w:jc w:val="both"/>
        <w:rPr>
          <w:rFonts w:ascii="Tahoma" w:hAnsi="Tahoma" w:cs="Tahoma"/>
          <w:sz w:val="24"/>
          <w:szCs w:val="24"/>
        </w:rPr>
      </w:pPr>
    </w:p>
    <w:p w14:paraId="54213D7F"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9. Marketing a Company / Product:</w:t>
      </w:r>
    </w:p>
    <w:p w14:paraId="1A410476" w14:textId="77777777" w:rsidR="000670F6" w:rsidRDefault="000670F6" w:rsidP="000670F6">
      <w:pPr>
        <w:pStyle w:val="NoSpacing"/>
        <w:jc w:val="both"/>
        <w:rPr>
          <w:rFonts w:ascii="Tahoma" w:hAnsi="Tahoma" w:cs="Tahoma"/>
          <w:sz w:val="24"/>
          <w:szCs w:val="24"/>
        </w:rPr>
      </w:pPr>
    </w:p>
    <w:p w14:paraId="4B54D5BE" w14:textId="77777777" w:rsidR="000670F6" w:rsidRPr="00C25402" w:rsidRDefault="000670F6" w:rsidP="000670F6">
      <w:pPr>
        <w:pStyle w:val="NoSpacing"/>
        <w:jc w:val="both"/>
        <w:rPr>
          <w:rFonts w:ascii="Tahoma" w:hAnsi="Tahoma" w:cs="Tahoma"/>
          <w:sz w:val="24"/>
          <w:szCs w:val="24"/>
        </w:rPr>
      </w:pPr>
      <w:r w:rsidRPr="00C25402">
        <w:rPr>
          <w:rFonts w:ascii="Tahoma" w:hAnsi="Tahoma" w:cs="Tahoma"/>
          <w:sz w:val="24"/>
          <w:szCs w:val="24"/>
        </w:rPr>
        <w:t>10. Dividend and Interest:</w:t>
      </w:r>
    </w:p>
    <w:p w14:paraId="1098C0AE" w14:textId="77777777" w:rsidR="000670F6" w:rsidRPr="00C25402" w:rsidRDefault="000670F6" w:rsidP="000670F6">
      <w:pPr>
        <w:pStyle w:val="NoSpacing"/>
        <w:jc w:val="both"/>
        <w:rPr>
          <w:rFonts w:ascii="Tahoma" w:hAnsi="Tahoma" w:cs="Tahoma"/>
          <w:sz w:val="24"/>
          <w:szCs w:val="24"/>
        </w:rPr>
      </w:pPr>
    </w:p>
    <w:p w14:paraId="4F2480D7" w14:textId="77777777" w:rsidR="000670F6" w:rsidRPr="00C25402" w:rsidRDefault="000670F6" w:rsidP="000670F6">
      <w:pPr>
        <w:pStyle w:val="NoSpacing"/>
        <w:jc w:val="both"/>
        <w:rPr>
          <w:rFonts w:ascii="Tahoma" w:hAnsi="Tahoma" w:cs="Tahoma"/>
          <w:sz w:val="24"/>
          <w:szCs w:val="24"/>
        </w:rPr>
      </w:pPr>
    </w:p>
    <w:p w14:paraId="466FA9B2" w14:textId="77777777" w:rsidR="000670F6" w:rsidRPr="000543C3" w:rsidRDefault="000670F6" w:rsidP="000670F6">
      <w:pPr>
        <w:pStyle w:val="NoSpacing"/>
        <w:jc w:val="both"/>
        <w:rPr>
          <w:rFonts w:ascii="Tahoma" w:hAnsi="Tahoma" w:cs="Tahoma"/>
          <w:sz w:val="24"/>
          <w:szCs w:val="24"/>
        </w:rPr>
      </w:pPr>
      <w:r w:rsidRPr="000543C3">
        <w:rPr>
          <w:rFonts w:ascii="Tahoma" w:hAnsi="Tahoma" w:cs="Tahoma"/>
          <w:sz w:val="24"/>
          <w:szCs w:val="24"/>
          <w:u w:val="single"/>
        </w:rPr>
        <w:t xml:space="preserve">Assignment:  Each student will pick up the company allotted to her / him.   In the respective companies Investor page all information is </w:t>
      </w:r>
      <w:proofErr w:type="gramStart"/>
      <w:r w:rsidRPr="000543C3">
        <w:rPr>
          <w:rFonts w:ascii="Tahoma" w:hAnsi="Tahoma" w:cs="Tahoma"/>
          <w:sz w:val="24"/>
          <w:szCs w:val="24"/>
          <w:u w:val="single"/>
        </w:rPr>
        <w:t>available .</w:t>
      </w:r>
      <w:proofErr w:type="gramEnd"/>
      <w:r w:rsidRPr="000543C3">
        <w:rPr>
          <w:rFonts w:ascii="Tahoma" w:hAnsi="Tahoma" w:cs="Tahoma"/>
          <w:sz w:val="24"/>
          <w:szCs w:val="24"/>
          <w:u w:val="single"/>
        </w:rPr>
        <w:t xml:space="preserve"> Download the required files and go through the same </w:t>
      </w:r>
      <w:proofErr w:type="gramStart"/>
      <w:r w:rsidRPr="000543C3">
        <w:rPr>
          <w:rFonts w:ascii="Tahoma" w:hAnsi="Tahoma" w:cs="Tahoma"/>
          <w:sz w:val="24"/>
          <w:szCs w:val="24"/>
          <w:u w:val="single"/>
        </w:rPr>
        <w:t>like</w:t>
      </w:r>
      <w:proofErr w:type="gramEnd"/>
      <w:r w:rsidRPr="000543C3">
        <w:rPr>
          <w:rFonts w:ascii="Tahoma" w:hAnsi="Tahoma" w:cs="Tahoma"/>
          <w:sz w:val="24"/>
          <w:szCs w:val="24"/>
          <w:u w:val="single"/>
        </w:rPr>
        <w:t xml:space="preserve"> I have done above.  In </w:t>
      </w:r>
      <w:proofErr w:type="gramStart"/>
      <w:r w:rsidRPr="000543C3">
        <w:rPr>
          <w:rFonts w:ascii="Tahoma" w:hAnsi="Tahoma" w:cs="Tahoma"/>
          <w:sz w:val="24"/>
          <w:szCs w:val="24"/>
          <w:u w:val="single"/>
        </w:rPr>
        <w:t>addition</w:t>
      </w:r>
      <w:proofErr w:type="gramEnd"/>
      <w:r w:rsidRPr="000543C3">
        <w:rPr>
          <w:rFonts w:ascii="Tahoma" w:hAnsi="Tahoma" w:cs="Tahoma"/>
          <w:sz w:val="24"/>
          <w:szCs w:val="24"/>
          <w:u w:val="single"/>
        </w:rPr>
        <w:t xml:space="preserve"> you can give your review / comments on the performance of the companies. </w:t>
      </w:r>
      <w:proofErr w:type="gramStart"/>
      <w:r w:rsidRPr="000543C3">
        <w:rPr>
          <w:rFonts w:ascii="Tahoma" w:hAnsi="Tahoma" w:cs="Tahoma"/>
          <w:sz w:val="24"/>
          <w:szCs w:val="24"/>
          <w:u w:val="single"/>
        </w:rPr>
        <w:t xml:space="preserve">( </w:t>
      </w:r>
      <w:proofErr w:type="spellStart"/>
      <w:r w:rsidRPr="000543C3">
        <w:rPr>
          <w:rFonts w:ascii="Tahoma" w:hAnsi="Tahoma" w:cs="Tahoma"/>
          <w:sz w:val="24"/>
          <w:szCs w:val="24"/>
          <w:u w:val="single"/>
        </w:rPr>
        <w:t>Turonover</w:t>
      </w:r>
      <w:proofErr w:type="spellEnd"/>
      <w:proofErr w:type="gramEnd"/>
      <w:r w:rsidRPr="000543C3">
        <w:rPr>
          <w:rFonts w:ascii="Tahoma" w:hAnsi="Tahoma" w:cs="Tahoma"/>
          <w:sz w:val="24"/>
          <w:szCs w:val="24"/>
          <w:u w:val="single"/>
        </w:rPr>
        <w:t>, profitability, ratios, etc.   You can get parallel information from Moneycontrol.com or another website reference given below which gives Intra company (</w:t>
      </w:r>
      <w:proofErr w:type="spellStart"/>
      <w:proofErr w:type="gramStart"/>
      <w:r w:rsidRPr="000543C3">
        <w:rPr>
          <w:rFonts w:ascii="Tahoma" w:hAnsi="Tahoma" w:cs="Tahoma"/>
          <w:sz w:val="24"/>
          <w:szCs w:val="24"/>
          <w:u w:val="single"/>
        </w:rPr>
        <w:t>ie</w:t>
      </w:r>
      <w:proofErr w:type="spellEnd"/>
      <w:proofErr w:type="gramEnd"/>
      <w:r w:rsidRPr="000543C3">
        <w:rPr>
          <w:rFonts w:ascii="Tahoma" w:hAnsi="Tahoma" w:cs="Tahoma"/>
          <w:sz w:val="24"/>
          <w:szCs w:val="24"/>
          <w:u w:val="single"/>
        </w:rPr>
        <w:t xml:space="preserve"> same company for five years) and inter company (competitor company comparison) information</w:t>
      </w:r>
      <w:r w:rsidRPr="000543C3">
        <w:rPr>
          <w:rFonts w:ascii="Tahoma" w:hAnsi="Tahoma" w:cs="Tahoma"/>
          <w:sz w:val="24"/>
          <w:szCs w:val="24"/>
        </w:rPr>
        <w:t xml:space="preserve">.  </w:t>
      </w:r>
    </w:p>
    <w:p w14:paraId="4B2BAA17" w14:textId="5725C965" w:rsidR="00745751" w:rsidRDefault="00745751"/>
    <w:p w14:paraId="5FAC01C2" w14:textId="64CC46B1" w:rsidR="000670F6" w:rsidRDefault="000670F6"/>
    <w:p w14:paraId="0BC0DEA1" w14:textId="49393BDD" w:rsidR="000670F6" w:rsidRDefault="000670F6">
      <w:r>
        <w:t>I want the assignment to be done for the below company.</w:t>
      </w:r>
    </w:p>
    <w:tbl>
      <w:tblPr>
        <w:tblW w:w="8301" w:type="dxa"/>
        <w:tblLook w:val="04A0" w:firstRow="1" w:lastRow="0" w:firstColumn="1" w:lastColumn="0" w:noHBand="0" w:noVBand="1"/>
      </w:tblPr>
      <w:tblGrid>
        <w:gridCol w:w="4524"/>
        <w:gridCol w:w="3777"/>
      </w:tblGrid>
      <w:tr w:rsidR="000670F6" w:rsidRPr="00F23FDE" w14:paraId="338E6DC2" w14:textId="77777777" w:rsidTr="000670F6">
        <w:trPr>
          <w:trHeight w:val="261"/>
        </w:trPr>
        <w:tc>
          <w:tcPr>
            <w:tcW w:w="4524" w:type="dxa"/>
            <w:tcBorders>
              <w:top w:val="nil"/>
              <w:left w:val="nil"/>
              <w:bottom w:val="single" w:sz="4" w:space="0" w:color="auto"/>
              <w:right w:val="single" w:sz="4" w:space="0" w:color="auto"/>
            </w:tcBorders>
            <w:shd w:val="clear" w:color="auto" w:fill="auto"/>
            <w:noWrap/>
            <w:vAlign w:val="bottom"/>
            <w:hideMark/>
          </w:tcPr>
          <w:p w14:paraId="539EEA0D" w14:textId="0184503D" w:rsidR="000670F6" w:rsidRPr="00F23FDE" w:rsidRDefault="000670F6" w:rsidP="00125193">
            <w:pPr>
              <w:spacing w:after="0" w:line="240" w:lineRule="auto"/>
              <w:rPr>
                <w:rFonts w:ascii="Cambria" w:eastAsia="Times New Roman" w:hAnsi="Cambria" w:cs="Calibri"/>
                <w:color w:val="000000"/>
                <w:sz w:val="20"/>
                <w:szCs w:val="20"/>
                <w:lang w:eastAsia="en-IN"/>
              </w:rPr>
            </w:pPr>
            <w:r>
              <w:rPr>
                <w:rFonts w:ascii="Cambria" w:eastAsia="Times New Roman" w:hAnsi="Cambria" w:cs="Calibri"/>
                <w:color w:val="000000"/>
                <w:sz w:val="20"/>
                <w:szCs w:val="20"/>
                <w:lang w:eastAsia="en-IN"/>
              </w:rPr>
              <w:t>Company</w:t>
            </w:r>
          </w:p>
        </w:tc>
        <w:tc>
          <w:tcPr>
            <w:tcW w:w="3777" w:type="dxa"/>
            <w:tcBorders>
              <w:top w:val="nil"/>
              <w:left w:val="nil"/>
              <w:bottom w:val="single" w:sz="4" w:space="0" w:color="auto"/>
              <w:right w:val="single" w:sz="4" w:space="0" w:color="auto"/>
            </w:tcBorders>
            <w:shd w:val="clear" w:color="000000" w:fill="FFFFFF"/>
            <w:vAlign w:val="center"/>
            <w:hideMark/>
          </w:tcPr>
          <w:p w14:paraId="1285D6CF" w14:textId="77777777" w:rsidR="000670F6" w:rsidRPr="00F23FDE" w:rsidRDefault="000670F6" w:rsidP="00125193">
            <w:pPr>
              <w:spacing w:after="0" w:line="240" w:lineRule="auto"/>
              <w:ind w:firstLineChars="100" w:firstLine="220"/>
              <w:rPr>
                <w:rFonts w:ascii="Cambria" w:eastAsia="Times New Roman" w:hAnsi="Cambria" w:cs="Calibri"/>
                <w:color w:val="0563C1"/>
                <w:sz w:val="20"/>
                <w:szCs w:val="20"/>
                <w:u w:val="single"/>
                <w:lang w:eastAsia="en-IN"/>
              </w:rPr>
            </w:pPr>
            <w:hyperlink r:id="rId5" w:history="1">
              <w:r w:rsidRPr="00F23FDE">
                <w:rPr>
                  <w:rFonts w:ascii="Cambria" w:eastAsia="Times New Roman" w:hAnsi="Cambria" w:cs="Calibri"/>
                  <w:color w:val="0563C1"/>
                  <w:sz w:val="20"/>
                  <w:szCs w:val="20"/>
                  <w:u w:val="single"/>
                  <w:lang w:eastAsia="en-IN"/>
                </w:rPr>
                <w:t>ABB INDIA</w:t>
              </w:r>
            </w:hyperlink>
          </w:p>
        </w:tc>
      </w:tr>
    </w:tbl>
    <w:p w14:paraId="6EF54D2F" w14:textId="77777777" w:rsidR="000670F6" w:rsidRDefault="000670F6"/>
    <w:sectPr w:rsidR="00067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2F3"/>
    <w:multiLevelType w:val="hybridMultilevel"/>
    <w:tmpl w:val="6A7A6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F37CEB"/>
    <w:multiLevelType w:val="hybridMultilevel"/>
    <w:tmpl w:val="4712E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6C68E0"/>
    <w:multiLevelType w:val="hybridMultilevel"/>
    <w:tmpl w:val="6C4E79D6"/>
    <w:lvl w:ilvl="0" w:tplc="E2E650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555382B"/>
    <w:multiLevelType w:val="hybridMultilevel"/>
    <w:tmpl w:val="659474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D14615"/>
    <w:multiLevelType w:val="hybridMultilevel"/>
    <w:tmpl w:val="5B206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4297068">
    <w:abstractNumId w:val="1"/>
  </w:num>
  <w:num w:numId="2" w16cid:durableId="408232333">
    <w:abstractNumId w:val="0"/>
  </w:num>
  <w:num w:numId="3" w16cid:durableId="1290815160">
    <w:abstractNumId w:val="2"/>
  </w:num>
  <w:num w:numId="4" w16cid:durableId="1015616388">
    <w:abstractNumId w:val="4"/>
  </w:num>
  <w:num w:numId="5" w16cid:durableId="143139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F6"/>
    <w:rsid w:val="000670F6"/>
    <w:rsid w:val="0074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F8F9"/>
  <w15:chartTrackingRefBased/>
  <w15:docId w15:val="{F41F0434-F903-40D6-81B5-1B60BF1A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F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0F6"/>
    <w:pPr>
      <w:spacing w:after="0" w:line="240" w:lineRule="auto"/>
    </w:pPr>
    <w:rPr>
      <w:lang w:val="en-IN"/>
    </w:rPr>
  </w:style>
  <w:style w:type="table" w:styleId="TableGrid">
    <w:name w:val="Table Grid"/>
    <w:basedOn w:val="TableNormal"/>
    <w:uiPriority w:val="39"/>
    <w:rsid w:val="000670F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quitymaster.com/result.asp?symbol=ABB&amp;name=ABB-INDIA-Stock-Quote-Chart&amp;utm_source=key-sector-quote&amp;utm_medium=website&amp;utm_campaign=company-name&amp;utm_content=stockqu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8921</Characters>
  <Application>Microsoft Office Word</Application>
  <DocSecurity>0</DocSecurity>
  <Lines>74</Lines>
  <Paragraphs>20</Paragraphs>
  <ScaleCrop>false</ScaleCrop>
  <Company>Avnet</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Deepak B (Farnell Global)</dc:creator>
  <cp:keywords/>
  <dc:description/>
  <cp:lastModifiedBy>G, Deepak B (Farnell Global)</cp:lastModifiedBy>
  <cp:revision>1</cp:revision>
  <dcterms:created xsi:type="dcterms:W3CDTF">2023-12-10T13:35:00Z</dcterms:created>
  <dcterms:modified xsi:type="dcterms:W3CDTF">2023-12-10T13:36:00Z</dcterms:modified>
</cp:coreProperties>
</file>