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4397"/>
        <w:gridCol w:w="1983"/>
        <w:gridCol w:w="1371"/>
      </w:tblGrid>
      <w:tr w:rsidR="008A2435" w:rsidRPr="00D80B70" w14:paraId="761EEF2D" w14:textId="77777777" w:rsidTr="00201C30">
        <w:trPr>
          <w:trHeight w:val="640"/>
        </w:trPr>
        <w:tc>
          <w:tcPr>
            <w:tcW w:w="1196" w:type="pct"/>
            <w:vMerge w:val="restart"/>
          </w:tcPr>
          <w:p w14:paraId="2D16E110" w14:textId="312CE4AD" w:rsidR="008A2435" w:rsidRPr="00D80B70" w:rsidRDefault="008A2435" w:rsidP="00D80B70">
            <w:pPr>
              <w:spacing w:before="120"/>
              <w:rPr>
                <w:rFonts w:eastAsia="Calibri" w:cs="Arial"/>
                <w:noProof/>
              </w:rPr>
            </w:pPr>
          </w:p>
          <w:p w14:paraId="61C4DED4" w14:textId="77777777" w:rsidR="008A2435" w:rsidRPr="00D80B70" w:rsidRDefault="008A2435" w:rsidP="00D80B70">
            <w:pPr>
              <w:rPr>
                <w:rFonts w:eastAsia="Calibri" w:cs="Arial"/>
                <w:b/>
                <w:bCs/>
                <w:noProof/>
                <w:sz w:val="18"/>
                <w:szCs w:val="18"/>
              </w:rPr>
            </w:pPr>
          </w:p>
          <w:p w14:paraId="58A557CF" w14:textId="224D83B0" w:rsidR="008A2435" w:rsidRPr="00EE27FD" w:rsidRDefault="008A2435" w:rsidP="00D80B70">
            <w:pPr>
              <w:rPr>
                <w:rFonts w:ascii="Avenir Next LT Pro" w:eastAsia="Calibri" w:hAnsi="Avenir Next LT Pro" w:cs="Arial"/>
                <w:sz w:val="18"/>
                <w:szCs w:val="18"/>
                <w:lang w:val="en-GB"/>
              </w:rPr>
            </w:pPr>
          </w:p>
        </w:tc>
        <w:tc>
          <w:tcPr>
            <w:tcW w:w="3131" w:type="pct"/>
            <w:gridSpan w:val="2"/>
            <w:tcBorders>
              <w:bottom w:val="single" w:sz="4" w:space="0" w:color="000000"/>
            </w:tcBorders>
            <w:vAlign w:val="center"/>
          </w:tcPr>
          <w:p w14:paraId="5A269682" w14:textId="0BAAC3F9" w:rsidR="008A2435" w:rsidRPr="00EE27FD" w:rsidRDefault="008A2435" w:rsidP="00EE27FD">
            <w:pPr>
              <w:pStyle w:val="Heading1"/>
              <w:framePr w:hSpace="0" w:wrap="auto" w:vAnchor="margin" w:hAnchor="text" w:yAlign="inline"/>
              <w:jc w:val="center"/>
              <w:rPr>
                <w:rFonts w:ascii="Avenir Next LT Pro" w:hAnsi="Avenir Next LT Pro"/>
              </w:rPr>
            </w:pPr>
            <w:r w:rsidRPr="00EE27FD">
              <w:rPr>
                <w:rFonts w:ascii="Avenir Next LT Pro" w:hAnsi="Avenir Next LT Pro"/>
              </w:rPr>
              <w:t>Assessment Brief</w:t>
            </w:r>
          </w:p>
        </w:tc>
        <w:tc>
          <w:tcPr>
            <w:tcW w:w="673" w:type="pct"/>
            <w:tcBorders>
              <w:bottom w:val="single" w:sz="4" w:space="0" w:color="000000"/>
            </w:tcBorders>
            <w:vAlign w:val="center"/>
          </w:tcPr>
          <w:p w14:paraId="1568F22A" w14:textId="0535820E" w:rsidR="008A2435" w:rsidRPr="00EE27FD" w:rsidRDefault="00454630" w:rsidP="00D80B70">
            <w:pPr>
              <w:rPr>
                <w:rFonts w:ascii="Avenir Next LT Pro" w:eastAsia="Calibri" w:hAnsi="Avenir Next LT Pro" w:cs="Arial"/>
                <w:sz w:val="22"/>
                <w:szCs w:val="22"/>
                <w:lang w:val="en-GB"/>
              </w:rPr>
            </w:pPr>
            <w:r w:rsidRPr="00EE27FD">
              <w:rPr>
                <w:rFonts w:ascii="Avenir Next LT Pro" w:eastAsia="Calibri" w:hAnsi="Avenir Next LT Pro" w:cs="Arial"/>
                <w:sz w:val="22"/>
                <w:szCs w:val="22"/>
                <w:lang w:val="en-GB"/>
              </w:rPr>
              <w:t>202</w:t>
            </w:r>
            <w:r w:rsidR="00EE27FD" w:rsidRPr="00EE27FD">
              <w:rPr>
                <w:rFonts w:ascii="Avenir Next LT Pro" w:eastAsia="Calibri" w:hAnsi="Avenir Next LT Pro" w:cs="Arial"/>
                <w:sz w:val="22"/>
                <w:szCs w:val="22"/>
                <w:lang w:val="en-GB"/>
              </w:rPr>
              <w:t>3</w:t>
            </w:r>
            <w:r w:rsidRPr="00EE27FD">
              <w:rPr>
                <w:rFonts w:ascii="Avenir Next LT Pro" w:eastAsia="Calibri" w:hAnsi="Avenir Next LT Pro" w:cs="Arial"/>
                <w:sz w:val="22"/>
                <w:szCs w:val="22"/>
                <w:lang w:val="en-GB"/>
              </w:rPr>
              <w:t>-202</w:t>
            </w:r>
            <w:r w:rsidR="00EE27FD" w:rsidRPr="00EE27FD">
              <w:rPr>
                <w:rFonts w:ascii="Avenir Next LT Pro" w:eastAsia="Calibri" w:hAnsi="Avenir Next LT Pro" w:cs="Arial"/>
                <w:sz w:val="22"/>
                <w:szCs w:val="22"/>
                <w:lang w:val="en-GB"/>
              </w:rPr>
              <w:t>4</w:t>
            </w:r>
          </w:p>
        </w:tc>
      </w:tr>
      <w:tr w:rsidR="00934751" w:rsidRPr="00D80B70" w14:paraId="4EBC4DEA" w14:textId="77777777" w:rsidTr="00201C30">
        <w:trPr>
          <w:trHeight w:val="328"/>
        </w:trPr>
        <w:tc>
          <w:tcPr>
            <w:tcW w:w="1196" w:type="pct"/>
            <w:vMerge/>
          </w:tcPr>
          <w:p w14:paraId="1BCA7AD9" w14:textId="77777777" w:rsidR="00934751" w:rsidRPr="00D80B70" w:rsidRDefault="00934751" w:rsidP="00D80B70">
            <w:pPr>
              <w:rPr>
                <w:rFonts w:eastAsia="Calibri" w:cs="Arial"/>
                <w:noProof/>
              </w:rPr>
            </w:pPr>
          </w:p>
        </w:tc>
        <w:tc>
          <w:tcPr>
            <w:tcW w:w="3804" w:type="pct"/>
            <w:gridSpan w:val="3"/>
            <w:tcBorders>
              <w:bottom w:val="single" w:sz="4" w:space="0" w:color="000000"/>
            </w:tcBorders>
            <w:vAlign w:val="center"/>
          </w:tcPr>
          <w:p w14:paraId="093198B7" w14:textId="2C1AD794" w:rsidR="00934751" w:rsidRPr="00EE27FD" w:rsidRDefault="00934751" w:rsidP="00D80B70">
            <w:pPr>
              <w:ind w:left="1440" w:hanging="1440"/>
              <w:rPr>
                <w:rFonts w:ascii="Avenir Next LT Pro" w:eastAsia="Calibri" w:hAnsi="Avenir Next LT Pro" w:cs="Arial"/>
                <w:sz w:val="21"/>
                <w:szCs w:val="21"/>
                <w:lang w:val="en-GB"/>
              </w:rPr>
            </w:pPr>
            <w:r w:rsidRPr="00EE27FD">
              <w:rPr>
                <w:rFonts w:ascii="Avenir Next LT Pro" w:eastAsia="Calibri" w:hAnsi="Avenir Next LT Pro" w:cs="Arial"/>
                <w:sz w:val="21"/>
                <w:szCs w:val="21"/>
                <w:lang w:val="en-GB"/>
              </w:rPr>
              <w:t>Module Title:</w:t>
            </w:r>
            <w:r w:rsidR="00D83CF9" w:rsidRPr="00EE27FD">
              <w:rPr>
                <w:rFonts w:ascii="Avenir Next LT Pro" w:eastAsia="Calibri" w:hAnsi="Avenir Next LT Pro" w:cs="Arial"/>
                <w:sz w:val="21"/>
                <w:szCs w:val="21"/>
                <w:lang w:val="en-GB"/>
              </w:rPr>
              <w:tab/>
            </w:r>
            <w:r w:rsidR="00720156">
              <w:rPr>
                <w:rFonts w:ascii="Avenir Next LT Pro" w:eastAsia="Calibri" w:hAnsi="Avenir Next LT Pro" w:cs="Arial"/>
                <w:sz w:val="21"/>
                <w:szCs w:val="21"/>
                <w:lang w:val="en-GB"/>
              </w:rPr>
              <w:t>Master’s</w:t>
            </w:r>
            <w:r w:rsidR="00B80185">
              <w:rPr>
                <w:rFonts w:ascii="Avenir Next LT Pro" w:eastAsia="Calibri" w:hAnsi="Avenir Next LT Pro" w:cs="Arial"/>
                <w:sz w:val="21"/>
                <w:szCs w:val="21"/>
                <w:lang w:val="en-GB"/>
              </w:rPr>
              <w:t xml:space="preserve"> Project</w:t>
            </w:r>
          </w:p>
        </w:tc>
      </w:tr>
      <w:tr w:rsidR="00934751" w:rsidRPr="00D80B70" w14:paraId="6C29F38D" w14:textId="77777777" w:rsidTr="00201C30">
        <w:trPr>
          <w:trHeight w:val="328"/>
        </w:trPr>
        <w:tc>
          <w:tcPr>
            <w:tcW w:w="1196" w:type="pct"/>
            <w:vMerge/>
          </w:tcPr>
          <w:p w14:paraId="3EBDEFC1" w14:textId="77777777" w:rsidR="00934751" w:rsidRPr="00D80B70" w:rsidRDefault="00934751" w:rsidP="00D80B70">
            <w:pPr>
              <w:rPr>
                <w:rFonts w:eastAsia="Calibri" w:cs="Arial"/>
                <w:noProof/>
              </w:rPr>
            </w:pPr>
          </w:p>
        </w:tc>
        <w:tc>
          <w:tcPr>
            <w:tcW w:w="3131" w:type="pct"/>
            <w:gridSpan w:val="2"/>
            <w:tcBorders>
              <w:bottom w:val="single" w:sz="4" w:space="0" w:color="000000"/>
            </w:tcBorders>
            <w:vAlign w:val="center"/>
          </w:tcPr>
          <w:p w14:paraId="17A38A7E" w14:textId="5C68090F" w:rsidR="00934751" w:rsidRPr="00EE27FD" w:rsidRDefault="00934751" w:rsidP="00D80B70">
            <w:pPr>
              <w:ind w:left="1440" w:hanging="1440"/>
              <w:rPr>
                <w:rFonts w:ascii="Avenir Next LT Pro" w:eastAsia="Calibri" w:hAnsi="Avenir Next LT Pro" w:cs="Arial"/>
                <w:sz w:val="21"/>
                <w:szCs w:val="21"/>
                <w:lang w:val="en-GB"/>
              </w:rPr>
            </w:pPr>
            <w:r w:rsidRPr="00EE27FD">
              <w:rPr>
                <w:rFonts w:ascii="Avenir Next LT Pro" w:eastAsia="Calibri" w:hAnsi="Avenir Next LT Pro" w:cs="Arial"/>
                <w:sz w:val="21"/>
                <w:szCs w:val="21"/>
                <w:lang w:val="en-GB"/>
              </w:rPr>
              <w:t>Module Code:</w:t>
            </w:r>
            <w:r w:rsidR="00D83CF9" w:rsidRPr="00EE27FD">
              <w:rPr>
                <w:rFonts w:ascii="Avenir Next LT Pro" w:eastAsia="Calibri" w:hAnsi="Avenir Next LT Pro" w:cs="Arial"/>
                <w:sz w:val="21"/>
                <w:szCs w:val="21"/>
                <w:lang w:val="en-GB"/>
              </w:rPr>
              <w:tab/>
            </w:r>
            <w:r w:rsidRPr="00EE27FD">
              <w:rPr>
                <w:rFonts w:ascii="Avenir Next LT Pro" w:eastAsia="Calibri" w:hAnsi="Avenir Next LT Pro" w:cs="Arial"/>
                <w:sz w:val="21"/>
                <w:szCs w:val="21"/>
                <w:lang w:val="en-GB"/>
              </w:rPr>
              <w:t>CO</w:t>
            </w:r>
            <w:r w:rsidR="00F53F79">
              <w:rPr>
                <w:rFonts w:ascii="Avenir Next LT Pro" w:eastAsia="Calibri" w:hAnsi="Avenir Next LT Pro" w:cs="Arial"/>
                <w:sz w:val="21"/>
                <w:szCs w:val="21"/>
                <w:lang w:val="en-GB"/>
              </w:rPr>
              <w:t>4</w:t>
            </w:r>
            <w:r w:rsidR="00B80185">
              <w:rPr>
                <w:rFonts w:ascii="Avenir Next LT Pro" w:eastAsia="Calibri" w:hAnsi="Avenir Next LT Pro" w:cs="Arial"/>
                <w:sz w:val="21"/>
                <w:szCs w:val="21"/>
                <w:lang w:val="en-GB"/>
              </w:rPr>
              <w:t>80</w:t>
            </w:r>
            <w:r w:rsidR="00F53F79">
              <w:rPr>
                <w:rFonts w:ascii="Avenir Next LT Pro" w:eastAsia="Calibri" w:hAnsi="Avenir Next LT Pro" w:cs="Arial"/>
                <w:sz w:val="21"/>
                <w:szCs w:val="21"/>
                <w:lang w:val="en-GB"/>
              </w:rPr>
              <w:t>4</w:t>
            </w:r>
          </w:p>
        </w:tc>
        <w:tc>
          <w:tcPr>
            <w:tcW w:w="673" w:type="pct"/>
            <w:tcBorders>
              <w:bottom w:val="single" w:sz="4" w:space="0" w:color="000000"/>
            </w:tcBorders>
            <w:vAlign w:val="center"/>
          </w:tcPr>
          <w:p w14:paraId="7804D345" w14:textId="7FC77EC0" w:rsidR="00934751" w:rsidRPr="00EE27FD" w:rsidRDefault="00934751" w:rsidP="00D80B70">
            <w:pPr>
              <w:ind w:left="1405" w:hanging="1405"/>
              <w:rPr>
                <w:rFonts w:ascii="Avenir Next LT Pro" w:eastAsia="Calibri" w:hAnsi="Avenir Next LT Pro" w:cs="Arial"/>
                <w:sz w:val="21"/>
                <w:szCs w:val="21"/>
                <w:lang w:val="en-GB"/>
              </w:rPr>
            </w:pPr>
            <w:r w:rsidRPr="00EE27FD">
              <w:rPr>
                <w:rFonts w:ascii="Avenir Next LT Pro" w:eastAsia="Calibri" w:hAnsi="Avenir Next LT Pro" w:cs="Arial"/>
                <w:sz w:val="21"/>
                <w:szCs w:val="21"/>
                <w:lang w:val="en-GB"/>
              </w:rPr>
              <w:t xml:space="preserve">Level </w:t>
            </w:r>
            <w:r w:rsidR="00720156">
              <w:rPr>
                <w:rFonts w:ascii="Avenir Next LT Pro" w:eastAsia="Calibri" w:hAnsi="Avenir Next LT Pro" w:cs="Arial"/>
                <w:sz w:val="21"/>
                <w:szCs w:val="21"/>
                <w:lang w:val="en-GB"/>
              </w:rPr>
              <w:t>7</w:t>
            </w:r>
          </w:p>
        </w:tc>
      </w:tr>
      <w:tr w:rsidR="008A2435" w:rsidRPr="00D80B70" w14:paraId="2A50495C" w14:textId="77777777" w:rsidTr="00201C30">
        <w:trPr>
          <w:trHeight w:val="695"/>
        </w:trPr>
        <w:tc>
          <w:tcPr>
            <w:tcW w:w="1196" w:type="pct"/>
            <w:vMerge/>
            <w:tcBorders>
              <w:bottom w:val="single" w:sz="4" w:space="0" w:color="000000"/>
            </w:tcBorders>
          </w:tcPr>
          <w:p w14:paraId="2905F502" w14:textId="77777777" w:rsidR="008A2435" w:rsidRPr="00D80B70" w:rsidRDefault="008A2435" w:rsidP="00D80B70">
            <w:pPr>
              <w:rPr>
                <w:rFonts w:eastAsia="Calibri" w:cs="Arial"/>
                <w:noProof/>
              </w:rPr>
            </w:pPr>
          </w:p>
        </w:tc>
        <w:tc>
          <w:tcPr>
            <w:tcW w:w="2158" w:type="pct"/>
            <w:tcBorders>
              <w:bottom w:val="single" w:sz="4" w:space="0" w:color="000000"/>
            </w:tcBorders>
            <w:vAlign w:val="center"/>
          </w:tcPr>
          <w:p w14:paraId="458F6037" w14:textId="5BF29A3D" w:rsidR="008A2435" w:rsidRPr="00B3745A" w:rsidRDefault="00720156" w:rsidP="00D80B70">
            <w:pPr>
              <w:jc w:val="center"/>
              <w:rPr>
                <w:rFonts w:ascii="Avenir Next LT Pro" w:eastAsia="Calibri" w:hAnsi="Avenir Next LT Pro" w:cs="Arial"/>
                <w:b/>
                <w:sz w:val="22"/>
                <w:szCs w:val="22"/>
                <w:lang w:val="en-GB"/>
              </w:rPr>
            </w:pPr>
            <w:r>
              <w:rPr>
                <w:rFonts w:ascii="Avenir Next LT Pro" w:eastAsia="Calibri" w:hAnsi="Avenir Next LT Pro" w:cs="Arial"/>
                <w:b/>
                <w:sz w:val="22"/>
                <w:szCs w:val="22"/>
                <w:lang w:val="en-GB"/>
              </w:rPr>
              <w:t>Master’s</w:t>
            </w:r>
            <w:r w:rsidR="00B80185">
              <w:rPr>
                <w:rFonts w:ascii="Avenir Next LT Pro" w:eastAsia="Calibri" w:hAnsi="Avenir Next LT Pro" w:cs="Arial"/>
                <w:b/>
                <w:sz w:val="22"/>
                <w:szCs w:val="22"/>
                <w:lang w:val="en-GB"/>
              </w:rPr>
              <w:t xml:space="preserve"> Project</w:t>
            </w:r>
          </w:p>
        </w:tc>
        <w:tc>
          <w:tcPr>
            <w:tcW w:w="1646" w:type="pct"/>
            <w:gridSpan w:val="2"/>
            <w:tcBorders>
              <w:bottom w:val="single" w:sz="4" w:space="0" w:color="000000"/>
            </w:tcBorders>
            <w:vAlign w:val="center"/>
          </w:tcPr>
          <w:p w14:paraId="286AF546" w14:textId="072A1033" w:rsidR="008A2435" w:rsidRPr="00EE27FD" w:rsidRDefault="008A2435" w:rsidP="00D80B70">
            <w:pPr>
              <w:rPr>
                <w:rFonts w:ascii="Avenir Next LT Pro" w:eastAsia="Calibri" w:hAnsi="Avenir Next LT Pro" w:cs="Arial"/>
                <w:sz w:val="18"/>
                <w:szCs w:val="18"/>
                <w:lang w:val="en-GB"/>
              </w:rPr>
            </w:pPr>
            <w:r w:rsidRPr="00EE27FD">
              <w:rPr>
                <w:rFonts w:ascii="Avenir Next LT Pro" w:eastAsia="Calibri" w:hAnsi="Avenir Next LT Pro" w:cs="Arial"/>
                <w:sz w:val="22"/>
                <w:lang w:val="en-GB"/>
              </w:rPr>
              <w:t xml:space="preserve">This assessment is worth </w:t>
            </w:r>
            <w:r w:rsidR="00B80185">
              <w:rPr>
                <w:rFonts w:ascii="Avenir Next LT Pro" w:eastAsia="Calibri" w:hAnsi="Avenir Next LT Pro" w:cs="Arial"/>
                <w:sz w:val="22"/>
                <w:lang w:val="en-GB"/>
              </w:rPr>
              <w:t>10</w:t>
            </w:r>
            <w:r w:rsidR="00D83CF9" w:rsidRPr="00EE27FD">
              <w:rPr>
                <w:rFonts w:ascii="Avenir Next LT Pro" w:eastAsia="Calibri" w:hAnsi="Avenir Next LT Pro" w:cs="Arial"/>
                <w:sz w:val="22"/>
                <w:lang w:val="en-GB"/>
              </w:rPr>
              <w:t>0</w:t>
            </w:r>
            <w:r w:rsidRPr="00EE27FD">
              <w:rPr>
                <w:rFonts w:ascii="Avenir Next LT Pro" w:eastAsia="Calibri" w:hAnsi="Avenir Next LT Pro" w:cs="Arial"/>
                <w:sz w:val="22"/>
                <w:lang w:val="en-GB"/>
              </w:rPr>
              <w:t>% of the overall module mark</w:t>
            </w:r>
          </w:p>
        </w:tc>
      </w:tr>
    </w:tbl>
    <w:p w14:paraId="5EBA9E43" w14:textId="77777777" w:rsidR="00D83CF9" w:rsidRDefault="00D83CF9"/>
    <w:tbl>
      <w:tblPr>
        <w:tblpPr w:leftFromText="187" w:rightFromText="187"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88"/>
      </w:tblGrid>
      <w:tr w:rsidR="008A2435" w:rsidRPr="00500FFF" w14:paraId="0AE9C40B" w14:textId="77777777" w:rsidTr="3BB1E910">
        <w:tc>
          <w:tcPr>
            <w:tcW w:w="5000" w:type="pct"/>
            <w:tcBorders>
              <w:bottom w:val="single" w:sz="4" w:space="0" w:color="000000" w:themeColor="text1"/>
            </w:tcBorders>
          </w:tcPr>
          <w:p w14:paraId="2CE7C44B" w14:textId="478F80B2" w:rsidR="008A2435" w:rsidRPr="00CE3F9C" w:rsidRDefault="008A2435" w:rsidP="00D80B70">
            <w:pPr>
              <w:pStyle w:val="Heading2"/>
              <w:framePr w:hSpace="0" w:wrap="auto" w:vAnchor="margin" w:hAnchor="text" w:yAlign="inline"/>
              <w:rPr>
                <w:rFonts w:ascii="Avenir Next LT Pro" w:hAnsi="Avenir Next LT Pro"/>
                <w:sz w:val="22"/>
                <w:szCs w:val="22"/>
              </w:rPr>
            </w:pPr>
            <w:r w:rsidRPr="00CE3F9C">
              <w:rPr>
                <w:rFonts w:ascii="Avenir Next LT Pro" w:hAnsi="Avenir Next LT Pro"/>
                <w:sz w:val="22"/>
                <w:szCs w:val="22"/>
              </w:rPr>
              <w:t>THE BRIEF</w:t>
            </w:r>
            <w:r w:rsidR="00D80B70" w:rsidRPr="00CE3F9C">
              <w:rPr>
                <w:rFonts w:ascii="Avenir Next LT Pro" w:hAnsi="Avenir Next LT Pro"/>
                <w:sz w:val="22"/>
                <w:szCs w:val="22"/>
              </w:rPr>
              <w:t xml:space="preserve"> </w:t>
            </w:r>
            <w:r w:rsidRPr="00CE3F9C">
              <w:rPr>
                <w:rFonts w:ascii="Avenir Next LT Pro" w:hAnsi="Avenir Next LT Pro"/>
                <w:sz w:val="22"/>
                <w:szCs w:val="22"/>
              </w:rPr>
              <w:t>/</w:t>
            </w:r>
            <w:r w:rsidR="00D80B70" w:rsidRPr="00CE3F9C">
              <w:rPr>
                <w:rFonts w:ascii="Avenir Next LT Pro" w:hAnsi="Avenir Next LT Pro"/>
                <w:sz w:val="22"/>
                <w:szCs w:val="22"/>
              </w:rPr>
              <w:t xml:space="preserve"> </w:t>
            </w:r>
            <w:r w:rsidRPr="00CE3F9C">
              <w:rPr>
                <w:rFonts w:ascii="Avenir Next LT Pro" w:hAnsi="Avenir Next LT Pro"/>
                <w:sz w:val="22"/>
                <w:szCs w:val="22"/>
              </w:rPr>
              <w:t xml:space="preserve">INSTRUCTIONS </w:t>
            </w:r>
          </w:p>
          <w:p w14:paraId="1C2D079A" w14:textId="21DD8905" w:rsidR="0097767A" w:rsidRPr="00EC1321" w:rsidRDefault="0097767A" w:rsidP="00D80B70">
            <w:pPr>
              <w:rPr>
                <w:rFonts w:ascii="Avenir Next LT Pro" w:eastAsia="Calibri" w:hAnsi="Avenir Next LT Pro" w:cs="Arial"/>
                <w:bCs/>
                <w:szCs w:val="20"/>
                <w:lang w:val="en-GB"/>
              </w:rPr>
            </w:pPr>
          </w:p>
          <w:p w14:paraId="5C0FD2C2" w14:textId="4CBB8710" w:rsidR="00B3745A" w:rsidRPr="00EC1321" w:rsidRDefault="00735FFF" w:rsidP="00B80185">
            <w:pPr>
              <w:rPr>
                <w:rFonts w:ascii="Avenir Next LT Pro" w:hAnsi="Avenir Next LT Pro" w:cstheme="minorHAnsi"/>
                <w:bCs/>
                <w:sz w:val="22"/>
                <w:szCs w:val="22"/>
              </w:rPr>
            </w:pPr>
            <w:r w:rsidRPr="00EC1321">
              <w:rPr>
                <w:rFonts w:ascii="Avenir Next LT Pro" w:hAnsi="Avenir Next LT Pro" w:cstheme="minorHAnsi"/>
                <w:bCs/>
                <w:sz w:val="22"/>
                <w:szCs w:val="22"/>
              </w:rPr>
              <w:t xml:space="preserve">In this assessment you are to complete a substantial project showcasing the skills you have developed </w:t>
            </w:r>
            <w:r w:rsidR="00720156">
              <w:rPr>
                <w:rFonts w:ascii="Avenir Next LT Pro" w:hAnsi="Avenir Next LT Pro" w:cstheme="minorHAnsi"/>
                <w:bCs/>
                <w:sz w:val="22"/>
                <w:szCs w:val="22"/>
              </w:rPr>
              <w:t>applying knowledge from your previous modules</w:t>
            </w:r>
            <w:r w:rsidRPr="00EC1321">
              <w:rPr>
                <w:rFonts w:ascii="Avenir Next LT Pro" w:hAnsi="Avenir Next LT Pro" w:cstheme="minorHAnsi"/>
                <w:bCs/>
                <w:sz w:val="22"/>
                <w:szCs w:val="22"/>
              </w:rPr>
              <w:t>. You will work individually to research and produce an artefact</w:t>
            </w:r>
            <w:r w:rsidR="00720156">
              <w:rPr>
                <w:rFonts w:ascii="Avenir Next LT Pro" w:hAnsi="Avenir Next LT Pro" w:cstheme="minorHAnsi"/>
                <w:bCs/>
                <w:sz w:val="22"/>
                <w:szCs w:val="22"/>
              </w:rPr>
              <w:t xml:space="preserve"> or </w:t>
            </w:r>
            <w:r w:rsidR="00F33E0A">
              <w:rPr>
                <w:rFonts w:ascii="Avenir Next LT Pro" w:hAnsi="Avenir Next LT Pro" w:cstheme="minorHAnsi"/>
                <w:bCs/>
                <w:sz w:val="22"/>
                <w:szCs w:val="22"/>
              </w:rPr>
              <w:t>collect and examine primary data</w:t>
            </w:r>
            <w:r w:rsidRPr="00EC1321">
              <w:rPr>
                <w:rFonts w:ascii="Avenir Next LT Pro" w:hAnsi="Avenir Next LT Pro" w:cstheme="minorHAnsi"/>
                <w:bCs/>
                <w:sz w:val="22"/>
                <w:szCs w:val="22"/>
              </w:rPr>
              <w:t xml:space="preserve"> to </w:t>
            </w:r>
            <w:r w:rsidR="00EC1321" w:rsidRPr="00EC1321">
              <w:rPr>
                <w:rFonts w:ascii="Avenir Next LT Pro" w:hAnsi="Avenir Next LT Pro" w:cstheme="minorHAnsi"/>
                <w:bCs/>
                <w:sz w:val="22"/>
                <w:szCs w:val="22"/>
              </w:rPr>
              <w:t xml:space="preserve">help </w:t>
            </w:r>
            <w:r w:rsidRPr="00EC1321">
              <w:rPr>
                <w:rFonts w:ascii="Avenir Next LT Pro" w:hAnsi="Avenir Next LT Pro" w:cstheme="minorHAnsi"/>
                <w:bCs/>
                <w:sz w:val="22"/>
                <w:szCs w:val="22"/>
              </w:rPr>
              <w:t>solve a clearly defined problem chosen by you.</w:t>
            </w:r>
          </w:p>
          <w:p w14:paraId="7E0AB467" w14:textId="77777777" w:rsidR="00735FFF" w:rsidRPr="00EC1321" w:rsidRDefault="00735FFF" w:rsidP="00B80185">
            <w:pPr>
              <w:rPr>
                <w:rFonts w:ascii="Avenir Next LT Pro" w:hAnsi="Avenir Next LT Pro" w:cstheme="minorHAnsi"/>
                <w:bCs/>
                <w:sz w:val="22"/>
                <w:szCs w:val="22"/>
              </w:rPr>
            </w:pPr>
          </w:p>
          <w:p w14:paraId="2FE5DF83" w14:textId="358FCB7B" w:rsidR="00564A6C" w:rsidRPr="00EC1321" w:rsidRDefault="00F33E0A" w:rsidP="00B80185">
            <w:pPr>
              <w:rPr>
                <w:rFonts w:ascii="Avenir Next LT Pro" w:hAnsi="Avenir Next LT Pro" w:cstheme="minorHAnsi"/>
                <w:bCs/>
                <w:sz w:val="22"/>
                <w:szCs w:val="22"/>
              </w:rPr>
            </w:pPr>
            <w:r>
              <w:rPr>
                <w:rFonts w:ascii="Avenir Next LT Pro" w:hAnsi="Avenir Next LT Pro" w:cstheme="minorHAnsi"/>
                <w:bCs/>
                <w:sz w:val="22"/>
                <w:szCs w:val="22"/>
              </w:rPr>
              <w:t>Y</w:t>
            </w:r>
            <w:r w:rsidR="00735FFF" w:rsidRPr="00EC1321">
              <w:rPr>
                <w:rFonts w:ascii="Avenir Next LT Pro" w:hAnsi="Avenir Next LT Pro" w:cstheme="minorHAnsi"/>
                <w:bCs/>
                <w:sz w:val="22"/>
                <w:szCs w:val="22"/>
              </w:rPr>
              <w:t xml:space="preserve">ou will document your planning, research, design, </w:t>
            </w:r>
            <w:proofErr w:type="gramStart"/>
            <w:r w:rsidR="00735FFF" w:rsidRPr="00EC1321">
              <w:rPr>
                <w:rFonts w:ascii="Avenir Next LT Pro" w:hAnsi="Avenir Next LT Pro" w:cstheme="minorHAnsi"/>
                <w:bCs/>
                <w:sz w:val="22"/>
                <w:szCs w:val="22"/>
              </w:rPr>
              <w:t>implementation</w:t>
            </w:r>
            <w:proofErr w:type="gramEnd"/>
            <w:r w:rsidR="00735FFF" w:rsidRPr="00EC1321">
              <w:rPr>
                <w:rFonts w:ascii="Avenir Next LT Pro" w:hAnsi="Avenir Next LT Pro" w:cstheme="minorHAnsi"/>
                <w:bCs/>
                <w:sz w:val="22"/>
                <w:szCs w:val="22"/>
              </w:rPr>
              <w:t xml:space="preserve"> and evaluation in a substantial report. </w:t>
            </w:r>
            <w:r>
              <w:rPr>
                <w:rFonts w:ascii="Avenir Next LT Pro" w:hAnsi="Avenir Next LT Pro" w:cstheme="minorHAnsi"/>
                <w:bCs/>
                <w:sz w:val="22"/>
                <w:szCs w:val="22"/>
              </w:rPr>
              <w:t xml:space="preserve">Your research will be </w:t>
            </w:r>
            <w:r w:rsidR="00564A6C" w:rsidRPr="00EC1321">
              <w:rPr>
                <w:rFonts w:ascii="Avenir Next LT Pro" w:hAnsi="Avenir Next LT Pro" w:cstheme="minorHAnsi"/>
                <w:bCs/>
                <w:sz w:val="22"/>
                <w:szCs w:val="22"/>
              </w:rPr>
              <w:t>complete</w:t>
            </w:r>
            <w:r>
              <w:rPr>
                <w:rFonts w:ascii="Avenir Next LT Pro" w:hAnsi="Avenir Next LT Pro" w:cstheme="minorHAnsi"/>
                <w:bCs/>
                <w:sz w:val="22"/>
                <w:szCs w:val="22"/>
              </w:rPr>
              <w:t>d</w:t>
            </w:r>
            <w:r w:rsidR="00564A6C" w:rsidRPr="00EC1321">
              <w:rPr>
                <w:rFonts w:ascii="Avenir Next LT Pro" w:hAnsi="Avenir Next LT Pro" w:cstheme="minorHAnsi"/>
                <w:bCs/>
                <w:sz w:val="22"/>
                <w:szCs w:val="22"/>
              </w:rPr>
              <w:t xml:space="preserve"> under the guidance of a supervisor who will meet with you throughout the duration of the project and guide you in the process of managing and completing a project of this size.</w:t>
            </w:r>
          </w:p>
          <w:p w14:paraId="424B0F9E" w14:textId="77777777" w:rsidR="00564A6C" w:rsidRPr="00EC1321" w:rsidRDefault="00564A6C" w:rsidP="00B80185">
            <w:pPr>
              <w:rPr>
                <w:rFonts w:ascii="Avenir Next LT Pro" w:hAnsi="Avenir Next LT Pro" w:cstheme="minorHAnsi"/>
                <w:bCs/>
                <w:sz w:val="22"/>
                <w:szCs w:val="22"/>
              </w:rPr>
            </w:pPr>
          </w:p>
          <w:p w14:paraId="0CB718B4" w14:textId="06663820" w:rsidR="00564A6C" w:rsidRPr="00CE3F9C" w:rsidRDefault="00564A6C" w:rsidP="00B80185">
            <w:pPr>
              <w:rPr>
                <w:rFonts w:ascii="Avenir Next LT Pro" w:hAnsi="Avenir Next LT Pro" w:cstheme="minorHAnsi"/>
                <w:b/>
                <w:sz w:val="22"/>
                <w:szCs w:val="22"/>
              </w:rPr>
            </w:pPr>
            <w:r w:rsidRPr="00CE3F9C">
              <w:rPr>
                <w:rFonts w:ascii="Avenir Next LT Pro" w:hAnsi="Avenir Next LT Pro" w:cstheme="minorHAnsi"/>
                <w:b/>
                <w:sz w:val="22"/>
                <w:szCs w:val="22"/>
              </w:rPr>
              <w:t>KEY DELIVERABLES</w:t>
            </w:r>
          </w:p>
          <w:p w14:paraId="5035E2BA" w14:textId="77777777" w:rsidR="00A76C0E" w:rsidRPr="00EC1321" w:rsidRDefault="00A76C0E" w:rsidP="00B80185">
            <w:pPr>
              <w:rPr>
                <w:rFonts w:ascii="Avenir Next LT Pro" w:hAnsi="Avenir Next LT Pro" w:cstheme="minorHAnsi"/>
                <w:bCs/>
                <w:szCs w:val="20"/>
              </w:rPr>
            </w:pPr>
          </w:p>
          <w:p w14:paraId="2F03D224" w14:textId="53ADCA9F" w:rsidR="006A3841" w:rsidRPr="00EC1321" w:rsidRDefault="006A3841" w:rsidP="006A3841">
            <w:pPr>
              <w:rPr>
                <w:rFonts w:ascii="Avenir Next LT Pro" w:hAnsi="Avenir Next LT Pro" w:cstheme="minorHAnsi"/>
                <w:bCs/>
                <w:sz w:val="22"/>
                <w:szCs w:val="22"/>
              </w:rPr>
            </w:pPr>
            <w:r w:rsidRPr="00EC1321">
              <w:rPr>
                <w:rFonts w:ascii="Avenir Next LT Pro" w:hAnsi="Avenir Next LT Pro" w:cstheme="minorHAnsi"/>
                <w:bCs/>
                <w:sz w:val="22"/>
                <w:szCs w:val="22"/>
              </w:rPr>
              <w:t>This is likely to be the largest piece of assessed work on your course, so to support you the report has been split into component parts that are to be delivered as formal submissions throughout the academic year.</w:t>
            </w:r>
            <w:r w:rsidR="00EC1321" w:rsidRPr="00EC1321">
              <w:rPr>
                <w:rFonts w:ascii="Avenir Next LT Pro" w:hAnsi="Avenir Next LT Pro" w:cstheme="minorHAnsi"/>
                <w:bCs/>
                <w:sz w:val="22"/>
                <w:szCs w:val="22"/>
              </w:rPr>
              <w:t xml:space="preserve"> The final report will be an aggregate of the following 5 deliverables.</w:t>
            </w:r>
          </w:p>
          <w:p w14:paraId="75EA0D0E" w14:textId="77777777" w:rsidR="006A3841" w:rsidRPr="00EC1321" w:rsidRDefault="006A3841" w:rsidP="00B80185">
            <w:pPr>
              <w:rPr>
                <w:rFonts w:ascii="Avenir Next LT Pro" w:eastAsia="Calibri" w:hAnsi="Avenir Next LT Pro" w:cstheme="minorHAnsi"/>
                <w:bCs/>
                <w:szCs w:val="20"/>
                <w:lang w:val="en-GB"/>
              </w:rPr>
            </w:pPr>
          </w:p>
          <w:p w14:paraId="65B4073C" w14:textId="344A3330" w:rsidR="00A76C0E" w:rsidRPr="001B788D" w:rsidRDefault="00A76C0E" w:rsidP="00B80185">
            <w:pPr>
              <w:rPr>
                <w:rFonts w:ascii="Avenir Next LT Pro" w:eastAsia="Calibri" w:hAnsi="Avenir Next LT Pro" w:cstheme="minorHAnsi"/>
                <w:b/>
                <w:sz w:val="22"/>
                <w:szCs w:val="22"/>
                <w:lang w:val="en-GB"/>
              </w:rPr>
            </w:pPr>
            <w:r w:rsidRPr="001B788D">
              <w:rPr>
                <w:rFonts w:ascii="Avenir Next LT Pro" w:eastAsia="Calibri" w:hAnsi="Avenir Next LT Pro" w:cstheme="minorHAnsi"/>
                <w:b/>
                <w:sz w:val="22"/>
                <w:szCs w:val="22"/>
                <w:lang w:val="en-GB"/>
              </w:rPr>
              <w:t>Deliverable 1: Proposal</w:t>
            </w:r>
          </w:p>
          <w:p w14:paraId="6A87726C" w14:textId="77777777" w:rsidR="00EC1321" w:rsidRPr="001B788D" w:rsidRDefault="00EC1321" w:rsidP="00B80185">
            <w:pPr>
              <w:rPr>
                <w:rFonts w:ascii="Avenir Next LT Pro" w:eastAsia="Calibri" w:hAnsi="Avenir Next LT Pro" w:cstheme="minorHAnsi"/>
                <w:bCs/>
                <w:sz w:val="22"/>
                <w:szCs w:val="22"/>
                <w:lang w:val="en-GB"/>
              </w:rPr>
            </w:pPr>
          </w:p>
          <w:p w14:paraId="7803D416" w14:textId="56DE2245" w:rsidR="00EC1321" w:rsidRDefault="00EC1321" w:rsidP="00B80185">
            <w:pPr>
              <w:rPr>
                <w:rFonts w:ascii="Avenir Next LT Pro" w:eastAsia="Calibri" w:hAnsi="Avenir Next LT Pro" w:cstheme="minorHAnsi"/>
                <w:bCs/>
                <w:sz w:val="22"/>
                <w:szCs w:val="22"/>
                <w:lang w:val="en-GB"/>
              </w:rPr>
            </w:pPr>
            <w:r w:rsidRPr="001B788D">
              <w:rPr>
                <w:rFonts w:ascii="Avenir Next LT Pro" w:eastAsia="Calibri" w:hAnsi="Avenir Next LT Pro" w:cstheme="minorHAnsi"/>
                <w:bCs/>
                <w:sz w:val="22"/>
                <w:szCs w:val="22"/>
                <w:lang w:val="en-GB"/>
              </w:rPr>
              <w:t>You should produce a proposal document of approximately 2 to 3 pages that clearly defines the following:</w:t>
            </w:r>
          </w:p>
          <w:p w14:paraId="76B94EE9" w14:textId="77777777" w:rsidR="006D2B3B" w:rsidRPr="001B788D" w:rsidRDefault="006D2B3B" w:rsidP="00B80185">
            <w:pPr>
              <w:rPr>
                <w:rFonts w:ascii="Avenir Next LT Pro" w:eastAsia="Calibri" w:hAnsi="Avenir Next LT Pro" w:cstheme="minorHAnsi"/>
                <w:bCs/>
                <w:sz w:val="22"/>
                <w:szCs w:val="22"/>
                <w:lang w:val="en-GB"/>
              </w:rPr>
            </w:pPr>
          </w:p>
          <w:p w14:paraId="7FB5A260" w14:textId="06DBC7D0" w:rsidR="00EC1321" w:rsidRPr="001B788D" w:rsidRDefault="001B788D" w:rsidP="00EC1321">
            <w:pPr>
              <w:pStyle w:val="ListParagraph"/>
              <w:numPr>
                <w:ilvl w:val="0"/>
                <w:numId w:val="43"/>
              </w:numPr>
              <w:rPr>
                <w:rFonts w:ascii="Avenir Next LT Pro" w:eastAsia="Calibri" w:hAnsi="Avenir Next LT Pro" w:cstheme="minorHAnsi"/>
                <w:bCs/>
                <w:sz w:val="22"/>
                <w:szCs w:val="22"/>
              </w:rPr>
            </w:pPr>
            <w:r w:rsidRPr="001B788D">
              <w:rPr>
                <w:rFonts w:ascii="Avenir Next LT Pro" w:eastAsia="Calibri" w:hAnsi="Avenir Next LT Pro" w:cstheme="minorHAnsi"/>
                <w:bCs/>
                <w:sz w:val="22"/>
                <w:szCs w:val="22"/>
              </w:rPr>
              <w:t>P</w:t>
            </w:r>
            <w:r w:rsidR="00EC1321" w:rsidRPr="001B788D">
              <w:rPr>
                <w:rFonts w:ascii="Avenir Next LT Pro" w:eastAsia="Calibri" w:hAnsi="Avenir Next LT Pro" w:cstheme="minorHAnsi"/>
                <w:bCs/>
                <w:sz w:val="22"/>
                <w:szCs w:val="22"/>
              </w:rPr>
              <w:t xml:space="preserve">roblem </w:t>
            </w:r>
            <w:r w:rsidRPr="001B788D">
              <w:rPr>
                <w:rFonts w:ascii="Avenir Next LT Pro" w:eastAsia="Calibri" w:hAnsi="Avenir Next LT Pro" w:cstheme="minorHAnsi"/>
                <w:bCs/>
                <w:sz w:val="22"/>
                <w:szCs w:val="22"/>
              </w:rPr>
              <w:t>S</w:t>
            </w:r>
            <w:r w:rsidR="00EC1321" w:rsidRPr="001B788D">
              <w:rPr>
                <w:rFonts w:ascii="Avenir Next LT Pro" w:eastAsia="Calibri" w:hAnsi="Avenir Next LT Pro" w:cstheme="minorHAnsi"/>
                <w:bCs/>
                <w:sz w:val="22"/>
                <w:szCs w:val="22"/>
              </w:rPr>
              <w:t xml:space="preserve">tatement </w:t>
            </w:r>
            <w:r w:rsidRPr="001B788D">
              <w:rPr>
                <w:rFonts w:ascii="Avenir Next LT Pro" w:eastAsia="Calibri" w:hAnsi="Avenir Next LT Pro" w:cstheme="minorHAnsi"/>
                <w:bCs/>
                <w:sz w:val="22"/>
                <w:szCs w:val="22"/>
              </w:rPr>
              <w:t xml:space="preserve">- </w:t>
            </w:r>
            <w:r w:rsidR="00EC1321" w:rsidRPr="001B788D">
              <w:rPr>
                <w:rFonts w:ascii="Avenir Next LT Pro" w:eastAsia="Calibri" w:hAnsi="Avenir Next LT Pro" w:cstheme="minorHAnsi"/>
                <w:bCs/>
                <w:sz w:val="22"/>
                <w:szCs w:val="22"/>
              </w:rPr>
              <w:t>A brief outline of the problem your project aims to address.</w:t>
            </w:r>
          </w:p>
          <w:p w14:paraId="35D23947" w14:textId="5A4EBF55" w:rsidR="00EC1321" w:rsidRPr="001B788D" w:rsidRDefault="001B788D" w:rsidP="00EC1321">
            <w:pPr>
              <w:pStyle w:val="ListParagraph"/>
              <w:numPr>
                <w:ilvl w:val="0"/>
                <w:numId w:val="43"/>
              </w:numPr>
              <w:rPr>
                <w:rFonts w:ascii="Avenir Next LT Pro" w:eastAsia="Calibri" w:hAnsi="Avenir Next LT Pro" w:cstheme="minorHAnsi"/>
                <w:bCs/>
                <w:sz w:val="22"/>
                <w:szCs w:val="22"/>
              </w:rPr>
            </w:pPr>
            <w:r w:rsidRPr="001B788D">
              <w:rPr>
                <w:rFonts w:ascii="Avenir Next LT Pro" w:eastAsia="Calibri" w:hAnsi="Avenir Next LT Pro" w:cstheme="minorHAnsi"/>
                <w:bCs/>
                <w:sz w:val="22"/>
                <w:szCs w:val="22"/>
              </w:rPr>
              <w:t>E</w:t>
            </w:r>
            <w:r w:rsidR="00EC1321" w:rsidRPr="001B788D">
              <w:rPr>
                <w:rFonts w:ascii="Avenir Next LT Pro" w:eastAsia="Calibri" w:hAnsi="Avenir Next LT Pro" w:cstheme="minorHAnsi"/>
                <w:bCs/>
                <w:sz w:val="22"/>
                <w:szCs w:val="22"/>
              </w:rPr>
              <w:t xml:space="preserve">thical </w:t>
            </w:r>
            <w:r w:rsidRPr="001B788D">
              <w:rPr>
                <w:rFonts w:ascii="Avenir Next LT Pro" w:eastAsia="Calibri" w:hAnsi="Avenir Next LT Pro" w:cstheme="minorHAnsi"/>
                <w:bCs/>
                <w:sz w:val="22"/>
                <w:szCs w:val="22"/>
              </w:rPr>
              <w:t>A</w:t>
            </w:r>
            <w:r w:rsidR="00EC1321" w:rsidRPr="001B788D">
              <w:rPr>
                <w:rFonts w:ascii="Avenir Next LT Pro" w:eastAsia="Calibri" w:hAnsi="Avenir Next LT Pro" w:cstheme="minorHAnsi"/>
                <w:bCs/>
                <w:sz w:val="22"/>
                <w:szCs w:val="22"/>
              </w:rPr>
              <w:t xml:space="preserve">nalysis – a discussion of the potential ethical issues surrounding the problem domain and any </w:t>
            </w:r>
            <w:proofErr w:type="spellStart"/>
            <w:r w:rsidR="00EC1321" w:rsidRPr="001B788D">
              <w:rPr>
                <w:rFonts w:ascii="Avenir Next LT Pro" w:eastAsia="Calibri" w:hAnsi="Avenir Next LT Pro" w:cstheme="minorHAnsi"/>
                <w:bCs/>
                <w:sz w:val="22"/>
                <w:szCs w:val="22"/>
              </w:rPr>
              <w:t>considertaions</w:t>
            </w:r>
            <w:proofErr w:type="spellEnd"/>
            <w:r w:rsidR="00EC1321" w:rsidRPr="001B788D">
              <w:rPr>
                <w:rFonts w:ascii="Avenir Next LT Pro" w:eastAsia="Calibri" w:hAnsi="Avenir Next LT Pro" w:cstheme="minorHAnsi"/>
                <w:bCs/>
                <w:sz w:val="22"/>
                <w:szCs w:val="22"/>
              </w:rPr>
              <w:t xml:space="preserve"> you will need to make to ensure your project is completed in line with the ethical standards expected of a computing professional.</w:t>
            </w:r>
          </w:p>
          <w:p w14:paraId="6AC99F16" w14:textId="0E2287AE" w:rsidR="00EC1321" w:rsidRPr="001B788D" w:rsidRDefault="00EC1321" w:rsidP="00EC1321">
            <w:pPr>
              <w:pStyle w:val="ListParagraph"/>
              <w:numPr>
                <w:ilvl w:val="0"/>
                <w:numId w:val="43"/>
              </w:numPr>
              <w:rPr>
                <w:rFonts w:ascii="Avenir Next LT Pro" w:eastAsia="Calibri" w:hAnsi="Avenir Next LT Pro" w:cstheme="minorHAnsi"/>
                <w:bCs/>
                <w:sz w:val="22"/>
                <w:szCs w:val="22"/>
              </w:rPr>
            </w:pPr>
            <w:r w:rsidRPr="001B788D">
              <w:rPr>
                <w:rFonts w:ascii="Avenir Next LT Pro" w:eastAsia="Calibri" w:hAnsi="Avenir Next LT Pro" w:cstheme="minorHAnsi"/>
                <w:bCs/>
                <w:sz w:val="22"/>
                <w:szCs w:val="22"/>
              </w:rPr>
              <w:t>Risk Assessment – An investigation into the potential risks of the project, contingencies and how risks can be mitigated</w:t>
            </w:r>
          </w:p>
          <w:p w14:paraId="73FCB41D" w14:textId="77777777" w:rsidR="001B788D" w:rsidRDefault="001B788D" w:rsidP="00EC1321">
            <w:pPr>
              <w:pStyle w:val="ListParagraph"/>
              <w:numPr>
                <w:ilvl w:val="0"/>
                <w:numId w:val="43"/>
              </w:numPr>
              <w:rPr>
                <w:rFonts w:ascii="Avenir Next LT Pro" w:eastAsia="Calibri" w:hAnsi="Avenir Next LT Pro" w:cstheme="minorHAnsi"/>
                <w:bCs/>
                <w:sz w:val="22"/>
                <w:szCs w:val="22"/>
              </w:rPr>
            </w:pPr>
            <w:r w:rsidRPr="001B788D">
              <w:rPr>
                <w:rFonts w:ascii="Avenir Next LT Pro" w:eastAsia="Calibri" w:hAnsi="Avenir Next LT Pro" w:cstheme="minorHAnsi"/>
                <w:bCs/>
                <w:sz w:val="22"/>
                <w:szCs w:val="22"/>
              </w:rPr>
              <w:t xml:space="preserve">Health &amp; Safety Assessment </w:t>
            </w:r>
            <w:r>
              <w:rPr>
                <w:rFonts w:ascii="Avenir Next LT Pro" w:eastAsia="Calibri" w:hAnsi="Avenir Next LT Pro" w:cstheme="minorHAnsi"/>
                <w:bCs/>
                <w:sz w:val="22"/>
                <w:szCs w:val="22"/>
              </w:rPr>
              <w:t>–</w:t>
            </w:r>
            <w:r w:rsidRPr="001B788D">
              <w:rPr>
                <w:rFonts w:ascii="Avenir Next LT Pro" w:eastAsia="Calibri" w:hAnsi="Avenir Next LT Pro" w:cstheme="minorHAnsi"/>
                <w:bCs/>
                <w:sz w:val="22"/>
                <w:szCs w:val="22"/>
              </w:rPr>
              <w:t xml:space="preserve"> </w:t>
            </w:r>
            <w:r>
              <w:rPr>
                <w:rFonts w:ascii="Avenir Next LT Pro" w:eastAsia="Calibri" w:hAnsi="Avenir Next LT Pro" w:cstheme="minorHAnsi"/>
                <w:bCs/>
                <w:sz w:val="22"/>
                <w:szCs w:val="22"/>
              </w:rPr>
              <w:t>An investigation into the potential risks both to yourself, the public and users of your artefact.</w:t>
            </w:r>
          </w:p>
          <w:p w14:paraId="5D16BAC7" w14:textId="4ED7F9D4" w:rsidR="001B788D" w:rsidRPr="001B788D" w:rsidRDefault="001B788D" w:rsidP="00EC1321">
            <w:pPr>
              <w:pStyle w:val="ListParagraph"/>
              <w:numPr>
                <w:ilvl w:val="0"/>
                <w:numId w:val="43"/>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 xml:space="preserve">Time &amp; Resources Plan – How you present your plan for managing your time and project resources is up to you. Your plan should detail how you intend to spend the </w:t>
            </w:r>
            <w:r w:rsidR="000706F5">
              <w:rPr>
                <w:rFonts w:ascii="Avenir Next LT Pro" w:eastAsia="Calibri" w:hAnsi="Avenir Next LT Pro" w:cstheme="minorHAnsi"/>
                <w:bCs/>
                <w:sz w:val="22"/>
                <w:szCs w:val="22"/>
              </w:rPr>
              <w:t xml:space="preserve">time </w:t>
            </w:r>
            <w:r>
              <w:rPr>
                <w:rFonts w:ascii="Avenir Next LT Pro" w:eastAsia="Calibri" w:hAnsi="Avenir Next LT Pro" w:cstheme="minorHAnsi"/>
                <w:bCs/>
                <w:sz w:val="22"/>
                <w:szCs w:val="22"/>
              </w:rPr>
              <w:t>and resources on the project to work towards solving the problem outlined in your problem statement.</w:t>
            </w:r>
            <w:r w:rsidRPr="001B788D">
              <w:rPr>
                <w:rFonts w:ascii="Avenir Next LT Pro" w:eastAsia="Calibri" w:hAnsi="Avenir Next LT Pro" w:cstheme="minorHAnsi"/>
                <w:bCs/>
                <w:sz w:val="22"/>
                <w:szCs w:val="22"/>
              </w:rPr>
              <w:t xml:space="preserve"> </w:t>
            </w:r>
          </w:p>
          <w:p w14:paraId="25171CA0" w14:textId="77777777" w:rsidR="006A3841" w:rsidRPr="001B788D" w:rsidRDefault="006A3841" w:rsidP="00B80185">
            <w:pPr>
              <w:rPr>
                <w:rFonts w:ascii="Avenir Next LT Pro" w:eastAsia="Calibri" w:hAnsi="Avenir Next LT Pro" w:cstheme="minorHAnsi"/>
                <w:bCs/>
                <w:sz w:val="22"/>
                <w:szCs w:val="22"/>
                <w:lang w:val="en-GB"/>
              </w:rPr>
            </w:pPr>
          </w:p>
          <w:p w14:paraId="7F62732B" w14:textId="433B160D" w:rsidR="006A3841" w:rsidRPr="001B788D" w:rsidRDefault="006A3841" w:rsidP="00B80185">
            <w:pPr>
              <w:rPr>
                <w:rFonts w:ascii="Avenir Next LT Pro" w:eastAsia="Calibri" w:hAnsi="Avenir Next LT Pro" w:cstheme="minorHAnsi"/>
                <w:b/>
                <w:sz w:val="22"/>
                <w:szCs w:val="22"/>
                <w:lang w:val="en-GB"/>
              </w:rPr>
            </w:pPr>
            <w:r w:rsidRPr="001B788D">
              <w:rPr>
                <w:rFonts w:ascii="Avenir Next LT Pro" w:eastAsia="Calibri" w:hAnsi="Avenir Next LT Pro" w:cstheme="minorHAnsi"/>
                <w:b/>
                <w:sz w:val="22"/>
                <w:szCs w:val="22"/>
                <w:lang w:val="en-GB"/>
              </w:rPr>
              <w:t>Deliverable 2: Introduction, State of the Art, Methodology</w:t>
            </w:r>
          </w:p>
          <w:p w14:paraId="7BD1AB76" w14:textId="77777777" w:rsidR="001B788D" w:rsidRDefault="001B788D" w:rsidP="00B80185">
            <w:pPr>
              <w:rPr>
                <w:rFonts w:ascii="Avenir Next LT Pro" w:eastAsia="Calibri" w:hAnsi="Avenir Next LT Pro" w:cstheme="minorHAnsi"/>
                <w:bCs/>
                <w:sz w:val="22"/>
                <w:szCs w:val="22"/>
                <w:lang w:val="en-GB"/>
              </w:rPr>
            </w:pPr>
          </w:p>
          <w:p w14:paraId="18755817" w14:textId="16F26D89" w:rsidR="001B788D" w:rsidRDefault="001B788D" w:rsidP="00B80185">
            <w:pPr>
              <w:rPr>
                <w:rFonts w:ascii="Avenir Next LT Pro" w:eastAsia="Calibri" w:hAnsi="Avenir Next LT Pro" w:cstheme="minorHAnsi"/>
                <w:bCs/>
                <w:sz w:val="22"/>
                <w:szCs w:val="22"/>
                <w:lang w:val="en-GB"/>
              </w:rPr>
            </w:pPr>
            <w:r>
              <w:rPr>
                <w:rFonts w:ascii="Avenir Next LT Pro" w:eastAsia="Calibri" w:hAnsi="Avenir Next LT Pro" w:cstheme="minorHAnsi"/>
                <w:bCs/>
                <w:sz w:val="22"/>
                <w:szCs w:val="22"/>
                <w:lang w:val="en-GB"/>
              </w:rPr>
              <w:t xml:space="preserve">This deliverable will form the first three sections of your project report, and </w:t>
            </w:r>
            <w:r w:rsidR="006D2B3B">
              <w:rPr>
                <w:rFonts w:ascii="Avenir Next LT Pro" w:eastAsia="Calibri" w:hAnsi="Avenir Next LT Pro" w:cstheme="minorHAnsi"/>
                <w:bCs/>
                <w:sz w:val="22"/>
                <w:szCs w:val="22"/>
                <w:lang w:val="en-GB"/>
              </w:rPr>
              <w:t xml:space="preserve">should consist of approximately 8 pages (4000 words) It </w:t>
            </w:r>
            <w:r>
              <w:rPr>
                <w:rFonts w:ascii="Avenir Next LT Pro" w:eastAsia="Calibri" w:hAnsi="Avenir Next LT Pro" w:cstheme="minorHAnsi"/>
                <w:bCs/>
                <w:sz w:val="22"/>
                <w:szCs w:val="22"/>
                <w:lang w:val="en-GB"/>
              </w:rPr>
              <w:t>should contain the following:</w:t>
            </w:r>
          </w:p>
          <w:p w14:paraId="39BDA3E6" w14:textId="77777777" w:rsidR="006D2B3B" w:rsidRDefault="006D2B3B" w:rsidP="00B80185">
            <w:pPr>
              <w:rPr>
                <w:rFonts w:ascii="Avenir Next LT Pro" w:eastAsia="Calibri" w:hAnsi="Avenir Next LT Pro" w:cstheme="minorHAnsi"/>
                <w:bCs/>
                <w:sz w:val="22"/>
                <w:szCs w:val="22"/>
                <w:lang w:val="en-GB"/>
              </w:rPr>
            </w:pPr>
          </w:p>
          <w:p w14:paraId="3BAE8715" w14:textId="131D2303" w:rsidR="001B788D" w:rsidRDefault="00FC59D2" w:rsidP="006E2E50">
            <w:pPr>
              <w:pStyle w:val="ListParagraph"/>
              <w:numPr>
                <w:ilvl w:val="0"/>
                <w:numId w:val="44"/>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I</w:t>
            </w:r>
            <w:r w:rsidR="006E2E50">
              <w:rPr>
                <w:rFonts w:ascii="Avenir Next LT Pro" w:eastAsia="Calibri" w:hAnsi="Avenir Next LT Pro" w:cstheme="minorHAnsi"/>
                <w:bCs/>
                <w:sz w:val="22"/>
                <w:szCs w:val="22"/>
              </w:rPr>
              <w:t xml:space="preserve">ntroduction </w:t>
            </w:r>
            <w:r>
              <w:rPr>
                <w:rFonts w:ascii="Avenir Next LT Pro" w:eastAsia="Calibri" w:hAnsi="Avenir Next LT Pro" w:cstheme="minorHAnsi"/>
                <w:bCs/>
                <w:sz w:val="22"/>
                <w:szCs w:val="22"/>
              </w:rPr>
              <w:t xml:space="preserve">– This should </w:t>
            </w:r>
            <w:r w:rsidR="006E2E50">
              <w:rPr>
                <w:rFonts w:ascii="Avenir Next LT Pro" w:eastAsia="Calibri" w:hAnsi="Avenir Next LT Pro" w:cstheme="minorHAnsi"/>
                <w:bCs/>
                <w:sz w:val="22"/>
                <w:szCs w:val="22"/>
              </w:rPr>
              <w:t xml:space="preserve">expand (or clarify) the problem </w:t>
            </w:r>
            <w:r w:rsidR="007D12A0">
              <w:rPr>
                <w:rFonts w:ascii="Avenir Next LT Pro" w:eastAsia="Calibri" w:hAnsi="Avenir Next LT Pro" w:cstheme="minorHAnsi"/>
                <w:bCs/>
                <w:sz w:val="22"/>
                <w:szCs w:val="22"/>
              </w:rPr>
              <w:t xml:space="preserve">space your project is situated in. In this section you should clearly identify </w:t>
            </w:r>
            <w:r w:rsidR="007D12A0" w:rsidRPr="007D12A0">
              <w:rPr>
                <w:rFonts w:ascii="Avenir Next LT Pro" w:eastAsia="Calibri" w:hAnsi="Avenir Next LT Pro" w:cstheme="minorHAnsi"/>
                <w:b/>
                <w:sz w:val="22"/>
                <w:szCs w:val="22"/>
                <w:u w:val="single"/>
              </w:rPr>
              <w:t>what</w:t>
            </w:r>
            <w:r w:rsidR="007D12A0" w:rsidRPr="007D12A0">
              <w:rPr>
                <w:rFonts w:ascii="Avenir Next LT Pro" w:eastAsia="Calibri" w:hAnsi="Avenir Next LT Pro" w:cstheme="minorHAnsi"/>
                <w:bCs/>
                <w:sz w:val="22"/>
                <w:szCs w:val="22"/>
                <w:u w:val="single"/>
              </w:rPr>
              <w:t xml:space="preserve"> </w:t>
            </w:r>
            <w:r w:rsidR="007D12A0">
              <w:rPr>
                <w:rFonts w:ascii="Avenir Next LT Pro" w:eastAsia="Calibri" w:hAnsi="Avenir Next LT Pro" w:cstheme="minorHAnsi"/>
                <w:bCs/>
                <w:sz w:val="22"/>
                <w:szCs w:val="22"/>
              </w:rPr>
              <w:t xml:space="preserve">the problem is and should be broken down into component parts where necessary. You should discuss any appropriate standards and legal implications at this point. You should also indicate </w:t>
            </w:r>
            <w:r w:rsidR="007D12A0" w:rsidRPr="007D12A0">
              <w:rPr>
                <w:rFonts w:ascii="Avenir Next LT Pro" w:eastAsia="Calibri" w:hAnsi="Avenir Next LT Pro" w:cstheme="minorHAnsi"/>
                <w:b/>
                <w:sz w:val="22"/>
                <w:szCs w:val="22"/>
                <w:u w:val="single"/>
              </w:rPr>
              <w:t>why</w:t>
            </w:r>
            <w:r w:rsidR="007D12A0">
              <w:rPr>
                <w:rFonts w:ascii="Avenir Next LT Pro" w:eastAsia="Calibri" w:hAnsi="Avenir Next LT Pro" w:cstheme="minorHAnsi"/>
                <w:bCs/>
                <w:sz w:val="22"/>
                <w:szCs w:val="22"/>
              </w:rPr>
              <w:t xml:space="preserve"> the problem is significant and worthy of attention. You should discuss the impact of both solving and not solving your stated problem at this point. </w:t>
            </w:r>
            <w:proofErr w:type="gramStart"/>
            <w:r w:rsidR="007D12A0">
              <w:rPr>
                <w:rFonts w:ascii="Avenir Next LT Pro" w:eastAsia="Calibri" w:hAnsi="Avenir Next LT Pro" w:cstheme="minorHAnsi"/>
                <w:bCs/>
                <w:sz w:val="22"/>
                <w:szCs w:val="22"/>
              </w:rPr>
              <w:t>Finally</w:t>
            </w:r>
            <w:proofErr w:type="gramEnd"/>
            <w:r w:rsidR="007D12A0">
              <w:rPr>
                <w:rFonts w:ascii="Avenir Next LT Pro" w:eastAsia="Calibri" w:hAnsi="Avenir Next LT Pro" w:cstheme="minorHAnsi"/>
                <w:bCs/>
                <w:sz w:val="22"/>
                <w:szCs w:val="22"/>
              </w:rPr>
              <w:t xml:space="preserve"> you should discuss </w:t>
            </w:r>
            <w:r w:rsidR="007D12A0" w:rsidRPr="007D12A0">
              <w:rPr>
                <w:rFonts w:ascii="Avenir Next LT Pro" w:eastAsia="Calibri" w:hAnsi="Avenir Next LT Pro" w:cstheme="minorHAnsi"/>
                <w:b/>
                <w:sz w:val="22"/>
                <w:szCs w:val="22"/>
                <w:u w:val="single"/>
              </w:rPr>
              <w:t>how</w:t>
            </w:r>
            <w:r w:rsidR="007D12A0" w:rsidRPr="007D12A0">
              <w:rPr>
                <w:rFonts w:ascii="Avenir Next LT Pro" w:eastAsia="Calibri" w:hAnsi="Avenir Next LT Pro" w:cstheme="minorHAnsi"/>
                <w:bCs/>
                <w:sz w:val="22"/>
                <w:szCs w:val="22"/>
              </w:rPr>
              <w:t xml:space="preserve"> </w:t>
            </w:r>
            <w:r w:rsidR="007D12A0">
              <w:rPr>
                <w:rFonts w:ascii="Avenir Next LT Pro" w:eastAsia="Calibri" w:hAnsi="Avenir Next LT Pro" w:cstheme="minorHAnsi"/>
                <w:bCs/>
                <w:sz w:val="22"/>
                <w:szCs w:val="22"/>
              </w:rPr>
              <w:t xml:space="preserve">you are going to work towards </w:t>
            </w:r>
            <w:r w:rsidR="007D12A0">
              <w:rPr>
                <w:rFonts w:ascii="Avenir Next LT Pro" w:eastAsia="Calibri" w:hAnsi="Avenir Next LT Pro" w:cstheme="minorHAnsi"/>
                <w:bCs/>
                <w:sz w:val="22"/>
                <w:szCs w:val="22"/>
              </w:rPr>
              <w:lastRenderedPageBreak/>
              <w:t xml:space="preserve">solving the problem. You should state a single </w:t>
            </w:r>
            <w:proofErr w:type="gramStart"/>
            <w:r w:rsidR="007D12A0">
              <w:rPr>
                <w:rFonts w:ascii="Avenir Next LT Pro" w:eastAsia="Calibri" w:hAnsi="Avenir Next LT Pro" w:cstheme="minorHAnsi"/>
                <w:bCs/>
                <w:sz w:val="22"/>
                <w:szCs w:val="22"/>
              </w:rPr>
              <w:t>high level</w:t>
            </w:r>
            <w:proofErr w:type="gramEnd"/>
            <w:r w:rsidR="007D12A0">
              <w:rPr>
                <w:rFonts w:ascii="Avenir Next LT Pro" w:eastAsia="Calibri" w:hAnsi="Avenir Next LT Pro" w:cstheme="minorHAnsi"/>
                <w:bCs/>
                <w:sz w:val="22"/>
                <w:szCs w:val="22"/>
              </w:rPr>
              <w:t xml:space="preserve"> aim within the context of the problem defined and list 6 to 8 objectives that are progressive and measurable that work towards meeting that aim.</w:t>
            </w:r>
          </w:p>
          <w:p w14:paraId="0CB24659" w14:textId="4A0E622F" w:rsidR="007D12A0" w:rsidRDefault="007D12A0" w:rsidP="006E2E50">
            <w:pPr>
              <w:pStyle w:val="ListParagraph"/>
              <w:numPr>
                <w:ilvl w:val="0"/>
                <w:numId w:val="44"/>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State of the Art</w:t>
            </w:r>
            <w:r w:rsidR="00FC59D2">
              <w:rPr>
                <w:rFonts w:ascii="Avenir Next LT Pro" w:eastAsia="Calibri" w:hAnsi="Avenir Next LT Pro" w:cstheme="minorHAnsi"/>
                <w:bCs/>
                <w:sz w:val="22"/>
                <w:szCs w:val="22"/>
              </w:rPr>
              <w:t xml:space="preserve"> -</w:t>
            </w:r>
            <w:r>
              <w:rPr>
                <w:rFonts w:ascii="Avenir Next LT Pro" w:eastAsia="Calibri" w:hAnsi="Avenir Next LT Pro" w:cstheme="minorHAnsi"/>
                <w:bCs/>
                <w:sz w:val="22"/>
                <w:szCs w:val="22"/>
              </w:rPr>
              <w:t xml:space="preserve"> </w:t>
            </w:r>
            <w:r w:rsidR="00282CBC">
              <w:rPr>
                <w:rFonts w:ascii="Avenir Next LT Pro" w:eastAsia="Calibri" w:hAnsi="Avenir Next LT Pro" w:cstheme="minorHAnsi"/>
                <w:bCs/>
                <w:sz w:val="22"/>
                <w:szCs w:val="22"/>
              </w:rPr>
              <w:t>This should</w:t>
            </w:r>
            <w:r>
              <w:rPr>
                <w:rFonts w:ascii="Avenir Next LT Pro" w:eastAsia="Calibri" w:hAnsi="Avenir Next LT Pro" w:cstheme="minorHAnsi"/>
                <w:bCs/>
                <w:sz w:val="22"/>
                <w:szCs w:val="22"/>
              </w:rPr>
              <w:t xml:space="preserve"> be a review of the current body of knowledge in your chosen problem area</w:t>
            </w:r>
            <w:r w:rsidR="00282CBC">
              <w:rPr>
                <w:rFonts w:ascii="Avenir Next LT Pro" w:eastAsia="Calibri" w:hAnsi="Avenir Next LT Pro" w:cstheme="minorHAnsi"/>
                <w:bCs/>
                <w:sz w:val="22"/>
                <w:szCs w:val="22"/>
              </w:rPr>
              <w:t xml:space="preserve"> and should clearly outline the boundary between what is known in your chosen area of work and what is not known. This should be in the form of an academic literature review. You should also note any different research methodologies that have been applied within the existing body of knowledge in your chosen problem area and note any implications for your own work.</w:t>
            </w:r>
          </w:p>
          <w:p w14:paraId="002B2307" w14:textId="4E9F73D1" w:rsidR="00282CBC" w:rsidRPr="006E2E50" w:rsidRDefault="00FC59D2" w:rsidP="006E2E50">
            <w:pPr>
              <w:pStyle w:val="ListParagraph"/>
              <w:numPr>
                <w:ilvl w:val="0"/>
                <w:numId w:val="44"/>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 xml:space="preserve">Methodology – This should outline a </w:t>
            </w:r>
            <w:proofErr w:type="gramStart"/>
            <w:r>
              <w:rPr>
                <w:rFonts w:ascii="Avenir Next LT Pro" w:eastAsia="Calibri" w:hAnsi="Avenir Next LT Pro" w:cstheme="minorHAnsi"/>
                <w:bCs/>
                <w:sz w:val="22"/>
                <w:szCs w:val="22"/>
              </w:rPr>
              <w:t>high level</w:t>
            </w:r>
            <w:proofErr w:type="gramEnd"/>
            <w:r>
              <w:rPr>
                <w:rFonts w:ascii="Avenir Next LT Pro" w:eastAsia="Calibri" w:hAnsi="Avenir Next LT Pro" w:cstheme="minorHAnsi"/>
                <w:bCs/>
                <w:sz w:val="22"/>
                <w:szCs w:val="22"/>
              </w:rPr>
              <w:t xml:space="preserve"> plan for how you are going to address the problem. It may be informed by the methodologies identified in the ‘State of the Art’ section and should outline how your methodology is going help achieve all the objectives outlined in pursuit of the main aim presented in your introduction.</w:t>
            </w:r>
            <w:r w:rsidR="00BA51AF">
              <w:rPr>
                <w:rFonts w:ascii="Avenir Next LT Pro" w:eastAsia="Calibri" w:hAnsi="Avenir Next LT Pro" w:cstheme="minorHAnsi"/>
                <w:bCs/>
                <w:sz w:val="22"/>
                <w:szCs w:val="22"/>
              </w:rPr>
              <w:t xml:space="preserve"> You should discuss how you will progress through the objectives and how you will know when they have been completed. You should also outline your intended process for evaluation at this point (to check </w:t>
            </w:r>
            <w:proofErr w:type="gramStart"/>
            <w:r w:rsidR="00BA51AF">
              <w:rPr>
                <w:rFonts w:ascii="Avenir Next LT Pro" w:eastAsia="Calibri" w:hAnsi="Avenir Next LT Pro" w:cstheme="minorHAnsi"/>
                <w:bCs/>
                <w:sz w:val="22"/>
                <w:szCs w:val="22"/>
              </w:rPr>
              <w:t>whether or not</w:t>
            </w:r>
            <w:proofErr w:type="gramEnd"/>
            <w:r w:rsidR="00BA51AF">
              <w:rPr>
                <w:rFonts w:ascii="Avenir Next LT Pro" w:eastAsia="Calibri" w:hAnsi="Avenir Next LT Pro" w:cstheme="minorHAnsi"/>
                <w:bCs/>
                <w:sz w:val="22"/>
                <w:szCs w:val="22"/>
              </w:rPr>
              <w:t xml:space="preserve"> you have addressed the projects overall aim). </w:t>
            </w:r>
            <w:proofErr w:type="gramStart"/>
            <w:r w:rsidR="00BA51AF">
              <w:rPr>
                <w:rFonts w:ascii="Avenir Next LT Pro" w:eastAsia="Calibri" w:hAnsi="Avenir Next LT Pro" w:cstheme="minorHAnsi"/>
                <w:bCs/>
                <w:sz w:val="22"/>
                <w:szCs w:val="22"/>
              </w:rPr>
              <w:t>Finally</w:t>
            </w:r>
            <w:proofErr w:type="gramEnd"/>
            <w:r w:rsidR="00BA51AF">
              <w:rPr>
                <w:rFonts w:ascii="Avenir Next LT Pro" w:eastAsia="Calibri" w:hAnsi="Avenir Next LT Pro" w:cstheme="minorHAnsi"/>
                <w:bCs/>
                <w:sz w:val="22"/>
                <w:szCs w:val="22"/>
              </w:rPr>
              <w:t xml:space="preserve"> you should provide an expanded indication on how you plan to use your remaining time/resources on the project.</w:t>
            </w:r>
          </w:p>
          <w:p w14:paraId="720E4345" w14:textId="77777777" w:rsidR="006A3841" w:rsidRPr="001B788D" w:rsidRDefault="006A3841" w:rsidP="00B80185">
            <w:pPr>
              <w:rPr>
                <w:rFonts w:ascii="Avenir Next LT Pro" w:eastAsia="Calibri" w:hAnsi="Avenir Next LT Pro" w:cstheme="minorHAnsi"/>
                <w:bCs/>
                <w:sz w:val="22"/>
                <w:szCs w:val="22"/>
                <w:lang w:val="en-GB"/>
              </w:rPr>
            </w:pPr>
          </w:p>
          <w:p w14:paraId="792895C7" w14:textId="45D91714" w:rsidR="006A3841" w:rsidRPr="00852C3B" w:rsidRDefault="006A3841" w:rsidP="00B80185">
            <w:pPr>
              <w:rPr>
                <w:rFonts w:ascii="Avenir Next LT Pro" w:eastAsia="Calibri" w:hAnsi="Avenir Next LT Pro" w:cstheme="minorHAnsi"/>
                <w:b/>
                <w:sz w:val="22"/>
                <w:szCs w:val="22"/>
                <w:lang w:val="en-GB"/>
              </w:rPr>
            </w:pPr>
            <w:r w:rsidRPr="00852C3B">
              <w:rPr>
                <w:rFonts w:ascii="Avenir Next LT Pro" w:eastAsia="Calibri" w:hAnsi="Avenir Next LT Pro" w:cstheme="minorHAnsi"/>
                <w:b/>
                <w:sz w:val="22"/>
                <w:szCs w:val="22"/>
                <w:lang w:val="en-GB"/>
              </w:rPr>
              <w:t xml:space="preserve">Deliverable 3: </w:t>
            </w:r>
            <w:r w:rsidR="00F50B25" w:rsidRPr="00852C3B">
              <w:rPr>
                <w:rFonts w:ascii="Avenir Next LT Pro" w:eastAsia="Calibri" w:hAnsi="Avenir Next LT Pro" w:cstheme="minorHAnsi"/>
                <w:b/>
                <w:sz w:val="22"/>
                <w:szCs w:val="22"/>
                <w:lang w:val="en-GB"/>
              </w:rPr>
              <w:t>Design and Implementation (to include project artefact</w:t>
            </w:r>
            <w:r w:rsidR="001B12A6">
              <w:rPr>
                <w:rFonts w:ascii="Avenir Next LT Pro" w:eastAsia="Calibri" w:hAnsi="Avenir Next LT Pro" w:cstheme="minorHAnsi"/>
                <w:b/>
                <w:sz w:val="22"/>
                <w:szCs w:val="22"/>
                <w:lang w:val="en-GB"/>
              </w:rPr>
              <w:t xml:space="preserve"> or research findings</w:t>
            </w:r>
            <w:r w:rsidR="00F50B25" w:rsidRPr="00852C3B">
              <w:rPr>
                <w:rFonts w:ascii="Avenir Next LT Pro" w:eastAsia="Calibri" w:hAnsi="Avenir Next LT Pro" w:cstheme="minorHAnsi"/>
                <w:b/>
                <w:sz w:val="22"/>
                <w:szCs w:val="22"/>
                <w:lang w:val="en-GB"/>
              </w:rPr>
              <w:t>)</w:t>
            </w:r>
          </w:p>
          <w:p w14:paraId="62E8D36C" w14:textId="77777777" w:rsidR="00F50B25" w:rsidRDefault="00F50B25" w:rsidP="00B80185">
            <w:pPr>
              <w:rPr>
                <w:rFonts w:ascii="Avenir Next LT Pro" w:eastAsia="Calibri" w:hAnsi="Avenir Next LT Pro" w:cstheme="minorHAnsi"/>
                <w:bCs/>
                <w:sz w:val="22"/>
                <w:szCs w:val="22"/>
                <w:lang w:val="en-GB"/>
              </w:rPr>
            </w:pPr>
          </w:p>
          <w:p w14:paraId="6E8ECEC0" w14:textId="0A12FFB5" w:rsidR="00852C3B" w:rsidRDefault="00E02E89" w:rsidP="00B80185">
            <w:pPr>
              <w:rPr>
                <w:rFonts w:ascii="Avenir Next LT Pro" w:eastAsia="Calibri" w:hAnsi="Avenir Next LT Pro" w:cstheme="minorHAnsi"/>
                <w:bCs/>
                <w:sz w:val="22"/>
                <w:szCs w:val="22"/>
                <w:lang w:val="en-GB"/>
              </w:rPr>
            </w:pPr>
            <w:r>
              <w:rPr>
                <w:rFonts w:ascii="Avenir Next LT Pro" w:eastAsia="Calibri" w:hAnsi="Avenir Next LT Pro" w:cstheme="minorHAnsi"/>
                <w:bCs/>
                <w:sz w:val="22"/>
                <w:szCs w:val="22"/>
                <w:lang w:val="en-GB"/>
              </w:rPr>
              <w:t>This deliverable will form the fourth and fifth sections of your report and will consist of approximately 5 or 6 pages (2500 words).</w:t>
            </w:r>
            <w:r w:rsidR="0098091E">
              <w:rPr>
                <w:rFonts w:ascii="Avenir Next LT Pro" w:eastAsia="Calibri" w:hAnsi="Avenir Next LT Pro" w:cstheme="minorHAnsi"/>
                <w:bCs/>
                <w:sz w:val="22"/>
                <w:szCs w:val="22"/>
                <w:lang w:val="en-GB"/>
              </w:rPr>
              <w:t xml:space="preserve"> It will consist of the following:</w:t>
            </w:r>
          </w:p>
          <w:p w14:paraId="100FBE00" w14:textId="76B7ADF3" w:rsidR="0098091E" w:rsidRDefault="0098091E" w:rsidP="0098091E">
            <w:pPr>
              <w:pStyle w:val="ListParagraph"/>
              <w:numPr>
                <w:ilvl w:val="0"/>
                <w:numId w:val="45"/>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Design – This section will present an analysis of the projects requirements</w:t>
            </w:r>
            <w:r w:rsidR="003C0576">
              <w:rPr>
                <w:rFonts w:ascii="Avenir Next LT Pro" w:eastAsia="Calibri" w:hAnsi="Avenir Next LT Pro" w:cstheme="minorHAnsi"/>
                <w:bCs/>
                <w:sz w:val="22"/>
                <w:szCs w:val="22"/>
              </w:rPr>
              <w:t xml:space="preserve"> and provide a specification for a solution that attempts to meet those requirements. The section should provide a design outline that is appropriate for your project (</w:t>
            </w:r>
            <w:proofErr w:type="gramStart"/>
            <w:r w:rsidR="003C0576">
              <w:rPr>
                <w:rFonts w:ascii="Avenir Next LT Pro" w:eastAsia="Calibri" w:hAnsi="Avenir Next LT Pro" w:cstheme="minorHAnsi"/>
                <w:bCs/>
                <w:sz w:val="22"/>
                <w:szCs w:val="22"/>
              </w:rPr>
              <w:t>E.g.</w:t>
            </w:r>
            <w:proofErr w:type="gramEnd"/>
            <w:r w:rsidR="003C0576">
              <w:rPr>
                <w:rFonts w:ascii="Avenir Next LT Pro" w:eastAsia="Calibri" w:hAnsi="Avenir Next LT Pro" w:cstheme="minorHAnsi"/>
                <w:bCs/>
                <w:sz w:val="22"/>
                <w:szCs w:val="22"/>
              </w:rPr>
              <w:t xml:space="preserve"> system architecture, network architecture, UML diagrams etc.). This section should also briefly discuss the development methodology that has been used.</w:t>
            </w:r>
            <w:r w:rsidR="00152C90">
              <w:rPr>
                <w:rFonts w:ascii="Avenir Next LT Pro" w:eastAsia="Calibri" w:hAnsi="Avenir Next LT Pro" w:cstheme="minorHAnsi"/>
                <w:bCs/>
                <w:sz w:val="22"/>
                <w:szCs w:val="22"/>
              </w:rPr>
              <w:t xml:space="preserve"> If research focused, for example data collection in the form of a survey, then careful consideration of the nature and type of question must be explored and discussed. There must be discussion of the approach for data analysis and the statistical testing for investigation.</w:t>
            </w:r>
          </w:p>
          <w:p w14:paraId="42238AF1" w14:textId="0B598130" w:rsidR="000B45BF" w:rsidRPr="000B45BF" w:rsidRDefault="003C0576" w:rsidP="000B45BF">
            <w:pPr>
              <w:pStyle w:val="ListParagraph"/>
              <w:numPr>
                <w:ilvl w:val="0"/>
                <w:numId w:val="45"/>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Implementation</w:t>
            </w:r>
            <w:r w:rsidR="000B45BF">
              <w:rPr>
                <w:rFonts w:ascii="Avenir Next LT Pro" w:eastAsia="Calibri" w:hAnsi="Avenir Next LT Pro" w:cstheme="minorHAnsi"/>
                <w:bCs/>
                <w:sz w:val="22"/>
                <w:szCs w:val="22"/>
              </w:rPr>
              <w:t xml:space="preserve"> – This section should provide a critical review of the key problems encountered during your implementation and how they were overcome. The section should showcase the level of technical challenge that your project has achieved, but should </w:t>
            </w:r>
            <w:r w:rsidR="000B45BF" w:rsidRPr="000706F5">
              <w:rPr>
                <w:rFonts w:ascii="Avenir Next LT Pro" w:eastAsia="Calibri" w:hAnsi="Avenir Next LT Pro" w:cstheme="minorHAnsi"/>
                <w:bCs/>
                <w:sz w:val="22"/>
                <w:szCs w:val="22"/>
                <w:u w:val="single"/>
              </w:rPr>
              <w:t>NOT</w:t>
            </w:r>
            <w:r w:rsidR="000B45BF">
              <w:rPr>
                <w:rFonts w:ascii="Avenir Next LT Pro" w:eastAsia="Calibri" w:hAnsi="Avenir Next LT Pro" w:cstheme="minorHAnsi"/>
                <w:bCs/>
                <w:sz w:val="22"/>
                <w:szCs w:val="22"/>
              </w:rPr>
              <w:t xml:space="preserve"> simply describe</w:t>
            </w:r>
            <w:r w:rsidR="000706F5">
              <w:rPr>
                <w:rFonts w:ascii="Avenir Next LT Pro" w:eastAsia="Calibri" w:hAnsi="Avenir Next LT Pro" w:cstheme="minorHAnsi"/>
                <w:bCs/>
                <w:sz w:val="22"/>
                <w:szCs w:val="22"/>
              </w:rPr>
              <w:t>,</w:t>
            </w:r>
            <w:r w:rsidR="000B45BF">
              <w:rPr>
                <w:rFonts w:ascii="Avenir Next LT Pro" w:eastAsia="Calibri" w:hAnsi="Avenir Next LT Pro" w:cstheme="minorHAnsi"/>
                <w:bCs/>
                <w:sz w:val="22"/>
                <w:szCs w:val="22"/>
              </w:rPr>
              <w:t xml:space="preserve"> step by step</w:t>
            </w:r>
            <w:r w:rsidR="000706F5">
              <w:rPr>
                <w:rFonts w:ascii="Avenir Next LT Pro" w:eastAsia="Calibri" w:hAnsi="Avenir Next LT Pro" w:cstheme="minorHAnsi"/>
                <w:bCs/>
                <w:sz w:val="22"/>
                <w:szCs w:val="22"/>
              </w:rPr>
              <w:t>,</w:t>
            </w:r>
            <w:r w:rsidR="000B45BF">
              <w:rPr>
                <w:rFonts w:ascii="Avenir Next LT Pro" w:eastAsia="Calibri" w:hAnsi="Avenir Next LT Pro" w:cstheme="minorHAnsi"/>
                <w:bCs/>
                <w:sz w:val="22"/>
                <w:szCs w:val="22"/>
              </w:rPr>
              <w:t xml:space="preserve"> exactly what has been done. Pseudo code can be used to explain important parts of your project, but actual code samples should be included in an appendix away from your main report. You should also provide a review and </w:t>
            </w:r>
            <w:proofErr w:type="spellStart"/>
            <w:r w:rsidR="000B45BF">
              <w:rPr>
                <w:rFonts w:ascii="Avenir Next LT Pro" w:eastAsia="Calibri" w:hAnsi="Avenir Next LT Pro" w:cstheme="minorHAnsi"/>
                <w:bCs/>
                <w:sz w:val="22"/>
                <w:szCs w:val="22"/>
              </w:rPr>
              <w:t>and</w:t>
            </w:r>
            <w:proofErr w:type="spellEnd"/>
            <w:r w:rsidR="000B45BF">
              <w:rPr>
                <w:rFonts w:ascii="Avenir Next LT Pro" w:eastAsia="Calibri" w:hAnsi="Avenir Next LT Pro" w:cstheme="minorHAnsi"/>
                <w:bCs/>
                <w:sz w:val="22"/>
                <w:szCs w:val="22"/>
              </w:rPr>
              <w:t xml:space="preserve"> reflection of the testing processes undertaken during the development of your project and make use of appendices for presenting test data where necessary.</w:t>
            </w:r>
            <w:r w:rsidR="00152C90">
              <w:rPr>
                <w:rFonts w:ascii="Avenir Next LT Pro" w:eastAsia="Calibri" w:hAnsi="Avenir Next LT Pro" w:cstheme="minorHAnsi"/>
                <w:bCs/>
                <w:sz w:val="22"/>
                <w:szCs w:val="22"/>
              </w:rPr>
              <w:t xml:space="preserve"> For research projects, statistical and significance testing and use of inferential statistics must be discussed and documented along with appropriate visuals.</w:t>
            </w:r>
          </w:p>
          <w:p w14:paraId="17735830" w14:textId="77777777" w:rsidR="00852C3B" w:rsidRPr="001B788D" w:rsidRDefault="00852C3B" w:rsidP="00B80185">
            <w:pPr>
              <w:rPr>
                <w:rFonts w:ascii="Avenir Next LT Pro" w:eastAsia="Calibri" w:hAnsi="Avenir Next LT Pro" w:cstheme="minorHAnsi"/>
                <w:bCs/>
                <w:sz w:val="22"/>
                <w:szCs w:val="22"/>
                <w:lang w:val="en-GB"/>
              </w:rPr>
            </w:pPr>
          </w:p>
          <w:p w14:paraId="3E6C903B" w14:textId="689A0F87" w:rsidR="00F50B25" w:rsidRPr="00852C3B" w:rsidRDefault="00F50B25" w:rsidP="00B80185">
            <w:pPr>
              <w:rPr>
                <w:rFonts w:ascii="Avenir Next LT Pro" w:eastAsia="Calibri" w:hAnsi="Avenir Next LT Pro" w:cstheme="minorHAnsi"/>
                <w:b/>
                <w:sz w:val="22"/>
                <w:szCs w:val="22"/>
                <w:lang w:val="en-GB"/>
              </w:rPr>
            </w:pPr>
            <w:r w:rsidRPr="00852C3B">
              <w:rPr>
                <w:rFonts w:ascii="Avenir Next LT Pro" w:eastAsia="Calibri" w:hAnsi="Avenir Next LT Pro" w:cstheme="minorHAnsi"/>
                <w:b/>
                <w:sz w:val="22"/>
                <w:szCs w:val="22"/>
                <w:lang w:val="en-GB"/>
              </w:rPr>
              <w:t>Deliverable 4: Evaluation</w:t>
            </w:r>
            <w:r w:rsidR="007B615A">
              <w:rPr>
                <w:rFonts w:ascii="Avenir Next LT Pro" w:eastAsia="Calibri" w:hAnsi="Avenir Next LT Pro" w:cstheme="minorHAnsi"/>
                <w:b/>
                <w:sz w:val="22"/>
                <w:szCs w:val="22"/>
                <w:lang w:val="en-GB"/>
              </w:rPr>
              <w:t>, Discussion</w:t>
            </w:r>
            <w:r w:rsidRPr="00852C3B">
              <w:rPr>
                <w:rFonts w:ascii="Avenir Next LT Pro" w:eastAsia="Calibri" w:hAnsi="Avenir Next LT Pro" w:cstheme="minorHAnsi"/>
                <w:b/>
                <w:sz w:val="22"/>
                <w:szCs w:val="22"/>
                <w:lang w:val="en-GB"/>
              </w:rPr>
              <w:t xml:space="preserve"> and Conclusions</w:t>
            </w:r>
          </w:p>
          <w:p w14:paraId="5E9190D6" w14:textId="77777777" w:rsidR="00F50B25" w:rsidRDefault="00F50B25" w:rsidP="00B80185">
            <w:pPr>
              <w:rPr>
                <w:rFonts w:ascii="Avenir Next LT Pro" w:eastAsia="Calibri" w:hAnsi="Avenir Next LT Pro" w:cstheme="minorHAnsi"/>
                <w:bCs/>
                <w:sz w:val="22"/>
                <w:szCs w:val="22"/>
                <w:lang w:val="en-GB"/>
              </w:rPr>
            </w:pPr>
          </w:p>
          <w:p w14:paraId="2114344D" w14:textId="2F57729C" w:rsidR="00852C3B" w:rsidRDefault="007B615A" w:rsidP="00B80185">
            <w:pPr>
              <w:rPr>
                <w:rFonts w:ascii="Avenir Next LT Pro" w:eastAsia="Calibri" w:hAnsi="Avenir Next LT Pro" w:cstheme="minorHAnsi"/>
                <w:bCs/>
                <w:sz w:val="22"/>
                <w:szCs w:val="22"/>
                <w:lang w:val="en-GB"/>
              </w:rPr>
            </w:pPr>
            <w:r>
              <w:rPr>
                <w:rFonts w:ascii="Avenir Next LT Pro" w:eastAsia="Calibri" w:hAnsi="Avenir Next LT Pro" w:cstheme="minorHAnsi"/>
                <w:bCs/>
                <w:sz w:val="22"/>
                <w:szCs w:val="22"/>
                <w:lang w:val="en-GB"/>
              </w:rPr>
              <w:t>This deliverable forms the final three sections of your project report and is a reflective account of how your project achieved what it set out to do</w:t>
            </w:r>
            <w:r w:rsidR="00D0091A">
              <w:rPr>
                <w:rFonts w:ascii="Avenir Next LT Pro" w:eastAsia="Calibri" w:hAnsi="Avenir Next LT Pro" w:cstheme="minorHAnsi"/>
                <w:bCs/>
                <w:sz w:val="22"/>
                <w:szCs w:val="22"/>
                <w:lang w:val="en-GB"/>
              </w:rPr>
              <w:t xml:space="preserve"> and should be approximately 5 or 6 pages long. </w:t>
            </w:r>
            <w:r>
              <w:rPr>
                <w:rFonts w:ascii="Avenir Next LT Pro" w:eastAsia="Calibri" w:hAnsi="Avenir Next LT Pro" w:cstheme="minorHAnsi"/>
                <w:bCs/>
                <w:sz w:val="22"/>
                <w:szCs w:val="22"/>
                <w:lang w:val="en-GB"/>
              </w:rPr>
              <w:t>It should consist of the following:</w:t>
            </w:r>
          </w:p>
          <w:p w14:paraId="4319C8A4" w14:textId="705B4046" w:rsidR="007B615A" w:rsidRDefault="007B615A" w:rsidP="007B615A">
            <w:pPr>
              <w:pStyle w:val="ListParagraph"/>
              <w:numPr>
                <w:ilvl w:val="0"/>
                <w:numId w:val="46"/>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 xml:space="preserve">Evaluation Process – This section should provide a critical reflection of the evaluation process itself. You should present your approach to evaluation and </w:t>
            </w:r>
            <w:proofErr w:type="spellStart"/>
            <w:r>
              <w:rPr>
                <w:rFonts w:ascii="Avenir Next LT Pro" w:eastAsia="Calibri" w:hAnsi="Avenir Next LT Pro" w:cstheme="minorHAnsi"/>
                <w:bCs/>
                <w:sz w:val="22"/>
                <w:szCs w:val="22"/>
              </w:rPr>
              <w:t>relect</w:t>
            </w:r>
            <w:proofErr w:type="spellEnd"/>
            <w:r>
              <w:rPr>
                <w:rFonts w:ascii="Avenir Next LT Pro" w:eastAsia="Calibri" w:hAnsi="Avenir Next LT Pro" w:cstheme="minorHAnsi"/>
                <w:bCs/>
                <w:sz w:val="22"/>
                <w:szCs w:val="22"/>
              </w:rPr>
              <w:t xml:space="preserve"> on it. It should revisit the original aims</w:t>
            </w:r>
            <w:r w:rsidR="000706F5">
              <w:rPr>
                <w:rFonts w:ascii="Avenir Next LT Pro" w:eastAsia="Calibri" w:hAnsi="Avenir Next LT Pro" w:cstheme="minorHAnsi"/>
                <w:bCs/>
                <w:sz w:val="22"/>
                <w:szCs w:val="22"/>
              </w:rPr>
              <w:t>,</w:t>
            </w:r>
            <w:r>
              <w:rPr>
                <w:rFonts w:ascii="Avenir Next LT Pro" w:eastAsia="Calibri" w:hAnsi="Avenir Next LT Pro" w:cstheme="minorHAnsi"/>
                <w:bCs/>
                <w:sz w:val="22"/>
                <w:szCs w:val="22"/>
              </w:rPr>
              <w:t xml:space="preserve"> and evaluate the solution developed against the problem domain</w:t>
            </w:r>
            <w:r w:rsidR="000706F5">
              <w:rPr>
                <w:rFonts w:ascii="Avenir Next LT Pro" w:eastAsia="Calibri" w:hAnsi="Avenir Next LT Pro" w:cstheme="minorHAnsi"/>
                <w:bCs/>
                <w:sz w:val="22"/>
                <w:szCs w:val="22"/>
              </w:rPr>
              <w:t>.</w:t>
            </w:r>
          </w:p>
          <w:p w14:paraId="63062742" w14:textId="15CAF692" w:rsidR="007B615A" w:rsidRDefault="007B615A" w:rsidP="007B615A">
            <w:pPr>
              <w:pStyle w:val="ListParagraph"/>
              <w:numPr>
                <w:ilvl w:val="0"/>
                <w:numId w:val="46"/>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 xml:space="preserve">Discussion – This should be a critical reflection of the evaluation outputs (findings) against the problem domain identified. You should state at this point </w:t>
            </w:r>
            <w:proofErr w:type="gramStart"/>
            <w:r>
              <w:rPr>
                <w:rFonts w:ascii="Avenir Next LT Pro" w:eastAsia="Calibri" w:hAnsi="Avenir Next LT Pro" w:cstheme="minorHAnsi"/>
                <w:bCs/>
                <w:sz w:val="22"/>
                <w:szCs w:val="22"/>
              </w:rPr>
              <w:t>whether or not</w:t>
            </w:r>
            <w:proofErr w:type="gramEnd"/>
            <w:r>
              <w:rPr>
                <w:rFonts w:ascii="Avenir Next LT Pro" w:eastAsia="Calibri" w:hAnsi="Avenir Next LT Pro" w:cstheme="minorHAnsi"/>
                <w:bCs/>
                <w:sz w:val="22"/>
                <w:szCs w:val="22"/>
              </w:rPr>
              <w:t xml:space="preserve"> the solution (artefact) provided solves the problem you set out to solve. In this section you should also critically reflect on any feedback you have received from your markers from past components and discuss how this feedback could be addressed.</w:t>
            </w:r>
          </w:p>
          <w:p w14:paraId="18E62981" w14:textId="17FAAA4B" w:rsidR="007B615A" w:rsidRPr="007B615A" w:rsidRDefault="007B615A" w:rsidP="007B615A">
            <w:pPr>
              <w:pStyle w:val="ListParagraph"/>
              <w:numPr>
                <w:ilvl w:val="0"/>
                <w:numId w:val="46"/>
              </w:numPr>
              <w:rPr>
                <w:rFonts w:ascii="Avenir Next LT Pro" w:eastAsia="Calibri" w:hAnsi="Avenir Next LT Pro" w:cstheme="minorHAnsi"/>
                <w:bCs/>
                <w:sz w:val="22"/>
                <w:szCs w:val="22"/>
              </w:rPr>
            </w:pPr>
            <w:r>
              <w:rPr>
                <w:rFonts w:ascii="Avenir Next LT Pro" w:eastAsia="Calibri" w:hAnsi="Avenir Next LT Pro" w:cstheme="minorHAnsi"/>
                <w:bCs/>
                <w:sz w:val="22"/>
                <w:szCs w:val="22"/>
              </w:rPr>
              <w:t xml:space="preserve">Conclusion – This short final section (approximately half a page) should summarise the overall outcome of the project and outline any scope for further work. </w:t>
            </w:r>
          </w:p>
          <w:p w14:paraId="3BA84589" w14:textId="77777777" w:rsidR="00852C3B" w:rsidRPr="001B788D" w:rsidRDefault="00852C3B" w:rsidP="00B80185">
            <w:pPr>
              <w:rPr>
                <w:rFonts w:ascii="Avenir Next LT Pro" w:eastAsia="Calibri" w:hAnsi="Avenir Next LT Pro" w:cstheme="minorHAnsi"/>
                <w:bCs/>
                <w:sz w:val="22"/>
                <w:szCs w:val="22"/>
                <w:lang w:val="en-GB"/>
              </w:rPr>
            </w:pPr>
          </w:p>
          <w:p w14:paraId="2260E59C" w14:textId="77777777" w:rsidR="00F33E0A" w:rsidRDefault="00F33E0A" w:rsidP="00B80185">
            <w:pPr>
              <w:rPr>
                <w:rFonts w:ascii="Avenir Next LT Pro" w:eastAsia="Calibri" w:hAnsi="Avenir Next LT Pro" w:cstheme="minorHAnsi"/>
                <w:b/>
                <w:sz w:val="22"/>
                <w:szCs w:val="22"/>
                <w:lang w:val="en-GB"/>
              </w:rPr>
            </w:pPr>
          </w:p>
          <w:p w14:paraId="356CE76A" w14:textId="77777777" w:rsidR="00F33E0A" w:rsidRDefault="00F33E0A" w:rsidP="00B80185">
            <w:pPr>
              <w:rPr>
                <w:rFonts w:ascii="Avenir Next LT Pro" w:eastAsia="Calibri" w:hAnsi="Avenir Next LT Pro" w:cstheme="minorHAnsi"/>
                <w:b/>
                <w:sz w:val="22"/>
                <w:szCs w:val="22"/>
                <w:lang w:val="en-GB"/>
              </w:rPr>
            </w:pPr>
          </w:p>
          <w:p w14:paraId="6B4DC9B1" w14:textId="77777777" w:rsidR="00F33E0A" w:rsidRDefault="00F33E0A" w:rsidP="00B80185">
            <w:pPr>
              <w:rPr>
                <w:rFonts w:ascii="Avenir Next LT Pro" w:eastAsia="Calibri" w:hAnsi="Avenir Next LT Pro" w:cstheme="minorHAnsi"/>
                <w:b/>
                <w:sz w:val="22"/>
                <w:szCs w:val="22"/>
                <w:lang w:val="en-GB"/>
              </w:rPr>
            </w:pPr>
          </w:p>
          <w:p w14:paraId="768D9702" w14:textId="77777777" w:rsidR="00F33E0A" w:rsidRDefault="00F33E0A" w:rsidP="00B80185">
            <w:pPr>
              <w:rPr>
                <w:rFonts w:ascii="Avenir Next LT Pro" w:eastAsia="Calibri" w:hAnsi="Avenir Next LT Pro" w:cstheme="minorHAnsi"/>
                <w:b/>
                <w:sz w:val="22"/>
                <w:szCs w:val="22"/>
                <w:lang w:val="en-GB"/>
              </w:rPr>
            </w:pPr>
          </w:p>
          <w:p w14:paraId="4E7D42F4" w14:textId="223F6EE2" w:rsidR="00F50B25" w:rsidRPr="00852C3B" w:rsidRDefault="00F50B25" w:rsidP="00B80185">
            <w:pPr>
              <w:rPr>
                <w:rFonts w:ascii="Avenir Next LT Pro" w:eastAsia="Calibri" w:hAnsi="Avenir Next LT Pro" w:cstheme="minorHAnsi"/>
                <w:b/>
                <w:sz w:val="22"/>
                <w:szCs w:val="22"/>
                <w:lang w:val="en-GB"/>
              </w:rPr>
            </w:pPr>
            <w:r w:rsidRPr="00852C3B">
              <w:rPr>
                <w:rFonts w:ascii="Avenir Next LT Pro" w:eastAsia="Calibri" w:hAnsi="Avenir Next LT Pro" w:cstheme="minorHAnsi"/>
                <w:b/>
                <w:sz w:val="22"/>
                <w:szCs w:val="22"/>
                <w:lang w:val="en-GB"/>
              </w:rPr>
              <w:t>Deliverable 5: Viva Exam (Poster Presentation)</w:t>
            </w:r>
          </w:p>
          <w:p w14:paraId="772FA28C" w14:textId="77777777" w:rsidR="00852C3B" w:rsidRDefault="00852C3B" w:rsidP="00B80185">
            <w:pPr>
              <w:rPr>
                <w:rFonts w:ascii="Avenir Next LT Pro" w:eastAsia="Calibri" w:hAnsi="Avenir Next LT Pro" w:cstheme="minorHAnsi"/>
                <w:bCs/>
                <w:sz w:val="22"/>
                <w:szCs w:val="22"/>
                <w:lang w:val="en-GB"/>
              </w:rPr>
            </w:pPr>
          </w:p>
          <w:p w14:paraId="1F7E4EFE" w14:textId="65F870FB" w:rsidR="00852C3B" w:rsidRDefault="00E140BC" w:rsidP="00B80185">
            <w:pPr>
              <w:rPr>
                <w:rFonts w:ascii="Avenir Next LT Pro" w:eastAsia="Calibri" w:hAnsi="Avenir Next LT Pro" w:cstheme="minorHAnsi"/>
                <w:bCs/>
                <w:sz w:val="22"/>
                <w:szCs w:val="22"/>
                <w:lang w:val="en-GB"/>
              </w:rPr>
            </w:pPr>
            <w:r>
              <w:rPr>
                <w:rFonts w:ascii="Avenir Next LT Pro" w:eastAsia="Calibri" w:hAnsi="Avenir Next LT Pro" w:cstheme="minorHAnsi"/>
                <w:bCs/>
                <w:sz w:val="22"/>
                <w:szCs w:val="22"/>
                <w:lang w:val="en-GB"/>
              </w:rPr>
              <w:t>You will be asked to present your work at a poster presentation event during exam week. This is an opportunity to showcase your work to a wider audience and forms a compulsory part of your project assessment.</w:t>
            </w:r>
          </w:p>
          <w:p w14:paraId="581A91BE" w14:textId="77777777" w:rsidR="00B7193C" w:rsidRDefault="00B7193C" w:rsidP="00B80185">
            <w:pPr>
              <w:rPr>
                <w:rFonts w:ascii="Avenir Next LT Pro" w:eastAsia="Calibri" w:hAnsi="Avenir Next LT Pro" w:cstheme="minorHAnsi"/>
                <w:bCs/>
                <w:sz w:val="22"/>
                <w:szCs w:val="22"/>
                <w:lang w:val="en-GB"/>
              </w:rPr>
            </w:pPr>
          </w:p>
          <w:p w14:paraId="183E4ED1" w14:textId="540A4814" w:rsidR="00B7193C" w:rsidRPr="00B7193C" w:rsidRDefault="00B7193C" w:rsidP="00B7193C">
            <w:pPr>
              <w:rPr>
                <w:rFonts w:ascii="Avenir Next LT Pro" w:eastAsia="Calibri" w:hAnsi="Avenir Next LT Pro" w:cstheme="minorHAnsi"/>
                <w:bCs/>
                <w:sz w:val="22"/>
                <w:szCs w:val="22"/>
                <w:lang w:val="en-GB"/>
              </w:rPr>
            </w:pPr>
            <w:r>
              <w:rPr>
                <w:rFonts w:ascii="Avenir Next LT Pro" w:eastAsia="Calibri" w:hAnsi="Avenir Next LT Pro" w:cstheme="minorHAnsi"/>
                <w:bCs/>
                <w:sz w:val="22"/>
                <w:szCs w:val="22"/>
                <w:lang w:val="en-GB"/>
              </w:rPr>
              <w:t xml:space="preserve">You should produce a poster of A1 size. </w:t>
            </w:r>
            <w:r>
              <w:t xml:space="preserve"> </w:t>
            </w:r>
            <w:r w:rsidRPr="00B7193C">
              <w:rPr>
                <w:rFonts w:ascii="Avenir Next LT Pro" w:eastAsia="Calibri" w:hAnsi="Avenir Next LT Pro" w:cstheme="minorHAnsi"/>
                <w:bCs/>
                <w:sz w:val="22"/>
                <w:szCs w:val="22"/>
                <w:lang w:val="en-GB"/>
              </w:rPr>
              <w:t xml:space="preserve">The poster </w:t>
            </w:r>
            <w:r>
              <w:rPr>
                <w:rFonts w:ascii="Avenir Next LT Pro" w:eastAsia="Calibri" w:hAnsi="Avenir Next LT Pro" w:cstheme="minorHAnsi"/>
                <w:bCs/>
                <w:sz w:val="22"/>
                <w:szCs w:val="22"/>
                <w:lang w:val="en-GB"/>
              </w:rPr>
              <w:t>should display</w:t>
            </w:r>
            <w:r w:rsidRPr="00B7193C">
              <w:rPr>
                <w:rFonts w:ascii="Avenir Next LT Pro" w:eastAsia="Calibri" w:hAnsi="Avenir Next LT Pro" w:cstheme="minorHAnsi"/>
                <w:bCs/>
                <w:sz w:val="22"/>
                <w:szCs w:val="22"/>
                <w:lang w:val="en-GB"/>
              </w:rPr>
              <w:t xml:space="preserve"> information summarising the project's </w:t>
            </w:r>
            <w:r>
              <w:rPr>
                <w:rFonts w:ascii="Avenir Next LT Pro" w:eastAsia="Calibri" w:hAnsi="Avenir Next LT Pro" w:cstheme="minorHAnsi"/>
                <w:bCs/>
                <w:sz w:val="22"/>
                <w:szCs w:val="22"/>
                <w:lang w:val="en-GB"/>
              </w:rPr>
              <w:t xml:space="preserve">problem domain, </w:t>
            </w:r>
            <w:r w:rsidRPr="00B7193C">
              <w:rPr>
                <w:rFonts w:ascii="Avenir Next LT Pro" w:eastAsia="Calibri" w:hAnsi="Avenir Next LT Pro" w:cstheme="minorHAnsi"/>
                <w:bCs/>
                <w:sz w:val="22"/>
                <w:szCs w:val="22"/>
                <w:lang w:val="en-GB"/>
              </w:rPr>
              <w:t xml:space="preserve">aims, </w:t>
            </w:r>
            <w:r>
              <w:rPr>
                <w:rFonts w:ascii="Avenir Next LT Pro" w:eastAsia="Calibri" w:hAnsi="Avenir Next LT Pro" w:cstheme="minorHAnsi"/>
                <w:bCs/>
                <w:sz w:val="22"/>
                <w:szCs w:val="22"/>
                <w:lang w:val="en-GB"/>
              </w:rPr>
              <w:t>artefact</w:t>
            </w:r>
            <w:r w:rsidRPr="00B7193C">
              <w:rPr>
                <w:rFonts w:ascii="Avenir Next LT Pro" w:eastAsia="Calibri" w:hAnsi="Avenir Next LT Pro" w:cstheme="minorHAnsi"/>
                <w:bCs/>
                <w:sz w:val="22"/>
                <w:szCs w:val="22"/>
                <w:lang w:val="en-GB"/>
              </w:rPr>
              <w:t>,</w:t>
            </w:r>
            <w:r>
              <w:rPr>
                <w:rFonts w:ascii="Avenir Next LT Pro" w:eastAsia="Calibri" w:hAnsi="Avenir Next LT Pro" w:cstheme="minorHAnsi"/>
                <w:bCs/>
                <w:sz w:val="22"/>
                <w:szCs w:val="22"/>
                <w:lang w:val="en-GB"/>
              </w:rPr>
              <w:t xml:space="preserve"> achievements</w:t>
            </w:r>
            <w:r w:rsidRPr="00B7193C">
              <w:rPr>
                <w:rFonts w:ascii="Avenir Next LT Pro" w:eastAsia="Calibri" w:hAnsi="Avenir Next LT Pro" w:cstheme="minorHAnsi"/>
                <w:bCs/>
                <w:sz w:val="22"/>
                <w:szCs w:val="22"/>
                <w:lang w:val="en-GB"/>
              </w:rPr>
              <w:t xml:space="preserve"> and conclusions. Use small amounts of text, pictures and diagrams to communicate the essence of your project concisely and effectively. The purpose of a poster is to outline your project in a way that is easily understood and stimulates interest and discussion. </w:t>
            </w:r>
          </w:p>
          <w:p w14:paraId="6BE9282E" w14:textId="77777777" w:rsidR="00E140BC" w:rsidRDefault="00E140BC" w:rsidP="00B80185">
            <w:pPr>
              <w:rPr>
                <w:rFonts w:ascii="Avenir Next LT Pro" w:eastAsia="Calibri" w:hAnsi="Avenir Next LT Pro" w:cstheme="minorHAnsi"/>
                <w:bCs/>
                <w:sz w:val="22"/>
                <w:szCs w:val="22"/>
                <w:lang w:val="en-GB"/>
              </w:rPr>
            </w:pPr>
          </w:p>
          <w:p w14:paraId="17F174BE" w14:textId="6E0586F1" w:rsidR="00E140BC" w:rsidRPr="00E140BC" w:rsidRDefault="00E140BC" w:rsidP="00B80185">
            <w:pPr>
              <w:rPr>
                <w:rFonts w:ascii="Avenir Next LT Pro" w:eastAsia="Calibri" w:hAnsi="Avenir Next LT Pro" w:cstheme="minorHAnsi"/>
                <w:bCs/>
                <w:i/>
                <w:iCs/>
                <w:sz w:val="22"/>
                <w:szCs w:val="22"/>
                <w:lang w:val="en-GB"/>
              </w:rPr>
            </w:pPr>
            <w:r w:rsidRPr="00E140BC">
              <w:rPr>
                <w:rFonts w:ascii="Avenir Next LT Pro" w:eastAsia="Calibri" w:hAnsi="Avenir Next LT Pro" w:cstheme="minorHAnsi"/>
                <w:bCs/>
                <w:i/>
                <w:iCs/>
                <w:sz w:val="22"/>
                <w:szCs w:val="22"/>
                <w:lang w:val="en-GB"/>
              </w:rPr>
              <w:t>Note: You will not be able to pass the project module if you fail to attend the viva examination.</w:t>
            </w:r>
          </w:p>
          <w:p w14:paraId="7B6269A8" w14:textId="77777777" w:rsidR="00B3745A" w:rsidRPr="00EC1321" w:rsidRDefault="00B3745A" w:rsidP="00B3745A">
            <w:pPr>
              <w:rPr>
                <w:rFonts w:ascii="Avenir Next LT Pro" w:eastAsia="Calibri" w:hAnsi="Avenir Next LT Pro" w:cstheme="minorHAnsi"/>
                <w:bCs/>
                <w:sz w:val="22"/>
                <w:szCs w:val="22"/>
              </w:rPr>
            </w:pPr>
          </w:p>
          <w:p w14:paraId="4F7E996A" w14:textId="5FE6C8C6" w:rsidR="00F50B25" w:rsidRPr="00CE3F9C" w:rsidRDefault="00F50B25" w:rsidP="00B3745A">
            <w:pPr>
              <w:rPr>
                <w:rFonts w:ascii="Avenir Next LT Pro" w:eastAsia="Calibri" w:hAnsi="Avenir Next LT Pro" w:cstheme="minorHAnsi"/>
                <w:b/>
                <w:sz w:val="22"/>
                <w:szCs w:val="22"/>
              </w:rPr>
            </w:pPr>
            <w:r w:rsidRPr="00CE3F9C">
              <w:rPr>
                <w:rFonts w:ascii="Avenir Next LT Pro" w:eastAsia="Calibri" w:hAnsi="Avenir Next LT Pro" w:cstheme="minorHAnsi"/>
                <w:b/>
                <w:sz w:val="22"/>
                <w:szCs w:val="22"/>
              </w:rPr>
              <w:t>FORMATIVE DELIVERABLES</w:t>
            </w:r>
          </w:p>
          <w:p w14:paraId="33857E94" w14:textId="77777777" w:rsidR="00F50B25" w:rsidRPr="00CE3F9C" w:rsidRDefault="00F50B25" w:rsidP="00B3745A">
            <w:pPr>
              <w:rPr>
                <w:rFonts w:ascii="Avenir Next LT Pro" w:eastAsia="Calibri" w:hAnsi="Avenir Next LT Pro" w:cstheme="minorHAnsi"/>
                <w:bCs/>
                <w:sz w:val="22"/>
                <w:szCs w:val="22"/>
              </w:rPr>
            </w:pPr>
          </w:p>
          <w:p w14:paraId="2F6F0301" w14:textId="77777777" w:rsidR="00F50B25" w:rsidRPr="00CE3F9C" w:rsidRDefault="00F50B25" w:rsidP="00B3745A">
            <w:pPr>
              <w:rPr>
                <w:rFonts w:ascii="Avenir Next LT Pro" w:eastAsia="Calibri" w:hAnsi="Avenir Next LT Pro" w:cstheme="minorHAnsi"/>
                <w:bCs/>
                <w:sz w:val="22"/>
                <w:szCs w:val="22"/>
              </w:rPr>
            </w:pPr>
            <w:r w:rsidRPr="00CE3F9C">
              <w:rPr>
                <w:rFonts w:ascii="Avenir Next LT Pro" w:eastAsia="Calibri" w:hAnsi="Avenir Next LT Pro" w:cstheme="minorHAnsi"/>
                <w:bCs/>
                <w:sz w:val="22"/>
                <w:szCs w:val="22"/>
              </w:rPr>
              <w:t>To give you the best possible opportunity to get feedback on your practical work, there are two formal formative milestones for receiving feedback on your project artefact.</w:t>
            </w:r>
          </w:p>
          <w:p w14:paraId="4BB84860" w14:textId="77777777" w:rsidR="00F50B25" w:rsidRPr="00CE3F9C" w:rsidRDefault="00F50B25" w:rsidP="00B3745A">
            <w:pPr>
              <w:rPr>
                <w:rFonts w:ascii="Avenir Next LT Pro" w:eastAsia="Calibri" w:hAnsi="Avenir Next LT Pro" w:cstheme="minorHAnsi"/>
                <w:bCs/>
                <w:sz w:val="22"/>
                <w:szCs w:val="22"/>
              </w:rPr>
            </w:pPr>
          </w:p>
          <w:p w14:paraId="2265F0DF" w14:textId="41B4B6C3" w:rsidR="00F50B25" w:rsidRPr="00CE3F9C" w:rsidRDefault="00F50B25" w:rsidP="00B3745A">
            <w:pPr>
              <w:rPr>
                <w:rFonts w:ascii="Avenir Next LT Pro" w:eastAsia="Calibri" w:hAnsi="Avenir Next LT Pro" w:cstheme="minorHAnsi"/>
                <w:b/>
                <w:sz w:val="22"/>
                <w:szCs w:val="22"/>
              </w:rPr>
            </w:pPr>
            <w:r w:rsidRPr="00CE3F9C">
              <w:rPr>
                <w:rFonts w:ascii="Avenir Next LT Pro" w:eastAsia="Calibri" w:hAnsi="Avenir Next LT Pro" w:cstheme="minorHAnsi"/>
                <w:b/>
                <w:sz w:val="22"/>
                <w:szCs w:val="22"/>
              </w:rPr>
              <w:t>Artefact Milestone 1: Minimum Viable Product</w:t>
            </w:r>
            <w:r w:rsidR="00311F0C" w:rsidRPr="00CE3F9C">
              <w:rPr>
                <w:rFonts w:ascii="Avenir Next LT Pro" w:eastAsia="Calibri" w:hAnsi="Avenir Next LT Pro" w:cstheme="minorHAnsi"/>
                <w:b/>
                <w:sz w:val="22"/>
                <w:szCs w:val="22"/>
              </w:rPr>
              <w:t xml:space="preserve"> (Demo to Supervisor)</w:t>
            </w:r>
          </w:p>
          <w:p w14:paraId="682854EB" w14:textId="77777777" w:rsidR="00630304" w:rsidRPr="00CE3F9C" w:rsidRDefault="00630304" w:rsidP="00B3745A">
            <w:pPr>
              <w:rPr>
                <w:rFonts w:ascii="Avenir Next LT Pro" w:eastAsia="Calibri" w:hAnsi="Avenir Next LT Pro" w:cstheme="minorHAnsi"/>
                <w:b/>
                <w:sz w:val="22"/>
                <w:szCs w:val="22"/>
              </w:rPr>
            </w:pPr>
          </w:p>
          <w:p w14:paraId="5C315713" w14:textId="6AF3F1E0" w:rsidR="00630304" w:rsidRPr="00CE3F9C" w:rsidRDefault="00630304" w:rsidP="00B3745A">
            <w:pPr>
              <w:rPr>
                <w:rFonts w:ascii="Avenir Next LT Pro" w:eastAsia="Calibri" w:hAnsi="Avenir Next LT Pro" w:cstheme="minorHAnsi"/>
                <w:bCs/>
                <w:sz w:val="22"/>
                <w:szCs w:val="22"/>
              </w:rPr>
            </w:pPr>
            <w:r w:rsidRPr="00CE3F9C">
              <w:rPr>
                <w:rFonts w:ascii="Avenir Next LT Pro" w:eastAsia="Calibri" w:hAnsi="Avenir Next LT Pro" w:cstheme="minorHAnsi"/>
                <w:bCs/>
                <w:sz w:val="22"/>
                <w:szCs w:val="22"/>
              </w:rPr>
              <w:t>This is a formal demonstration to your supervisor early in semester 2. You should be aiming to showcase a ‘minimum viable product’ at this point that goes some way to achieving your original objectives.</w:t>
            </w:r>
            <w:r w:rsidR="000706F5">
              <w:rPr>
                <w:rFonts w:ascii="Avenir Next LT Pro" w:eastAsia="Calibri" w:hAnsi="Avenir Next LT Pro" w:cstheme="minorHAnsi"/>
                <w:bCs/>
                <w:sz w:val="22"/>
                <w:szCs w:val="22"/>
              </w:rPr>
              <w:t xml:space="preserve"> </w:t>
            </w:r>
            <w:r w:rsidRPr="00CE3F9C">
              <w:rPr>
                <w:rFonts w:ascii="Avenir Next LT Pro" w:eastAsia="Calibri" w:hAnsi="Avenir Next LT Pro" w:cstheme="minorHAnsi"/>
                <w:bCs/>
                <w:sz w:val="22"/>
                <w:szCs w:val="22"/>
              </w:rPr>
              <w:t>The aim at this point is to work your artefact</w:t>
            </w:r>
            <w:r w:rsidR="00F33E0A">
              <w:rPr>
                <w:rFonts w:ascii="Avenir Next LT Pro" w:eastAsia="Calibri" w:hAnsi="Avenir Next LT Pro" w:cstheme="minorHAnsi"/>
                <w:bCs/>
                <w:sz w:val="22"/>
                <w:szCs w:val="22"/>
              </w:rPr>
              <w:t>/research</w:t>
            </w:r>
            <w:r w:rsidRPr="00CE3F9C">
              <w:rPr>
                <w:rFonts w:ascii="Avenir Next LT Pro" w:eastAsia="Calibri" w:hAnsi="Avenir Next LT Pro" w:cstheme="minorHAnsi"/>
                <w:bCs/>
                <w:sz w:val="22"/>
                <w:szCs w:val="22"/>
              </w:rPr>
              <w:t xml:space="preserve"> up to a passable </w:t>
            </w:r>
            <w:proofErr w:type="gramStart"/>
            <w:r w:rsidRPr="00CE3F9C">
              <w:rPr>
                <w:rFonts w:ascii="Avenir Next LT Pro" w:eastAsia="Calibri" w:hAnsi="Avenir Next LT Pro" w:cstheme="minorHAnsi"/>
                <w:bCs/>
                <w:sz w:val="22"/>
                <w:szCs w:val="22"/>
              </w:rPr>
              <w:t>standard, and</w:t>
            </w:r>
            <w:proofErr w:type="gramEnd"/>
            <w:r w:rsidRPr="00CE3F9C">
              <w:rPr>
                <w:rFonts w:ascii="Avenir Next LT Pro" w:eastAsia="Calibri" w:hAnsi="Avenir Next LT Pro" w:cstheme="minorHAnsi"/>
                <w:bCs/>
                <w:sz w:val="22"/>
                <w:szCs w:val="22"/>
              </w:rPr>
              <w:t xml:space="preserve"> get feedback from your supervisor about what can be done to increase the quality of your solution and (if required) get it up to a passable standard</w:t>
            </w:r>
            <w:r w:rsidR="000706F5">
              <w:rPr>
                <w:rFonts w:ascii="Avenir Next LT Pro" w:eastAsia="Calibri" w:hAnsi="Avenir Next LT Pro" w:cstheme="minorHAnsi"/>
                <w:bCs/>
                <w:sz w:val="22"/>
                <w:szCs w:val="22"/>
              </w:rPr>
              <w:t>.</w:t>
            </w:r>
          </w:p>
          <w:p w14:paraId="28543A29" w14:textId="77777777" w:rsidR="00F50B25" w:rsidRPr="00CE3F9C" w:rsidRDefault="00F50B25" w:rsidP="00B3745A">
            <w:pPr>
              <w:rPr>
                <w:rFonts w:ascii="Avenir Next LT Pro" w:eastAsia="Calibri" w:hAnsi="Avenir Next LT Pro" w:cstheme="minorHAnsi"/>
                <w:bCs/>
                <w:sz w:val="22"/>
                <w:szCs w:val="22"/>
              </w:rPr>
            </w:pPr>
          </w:p>
          <w:p w14:paraId="2C3C5650" w14:textId="1D89A5B0" w:rsidR="00F50B25" w:rsidRPr="00CE3F9C" w:rsidRDefault="00F50B25" w:rsidP="00B3745A">
            <w:pPr>
              <w:rPr>
                <w:rFonts w:ascii="Avenir Next LT Pro" w:eastAsia="Calibri" w:hAnsi="Avenir Next LT Pro" w:cstheme="minorHAnsi"/>
                <w:b/>
                <w:sz w:val="22"/>
                <w:szCs w:val="22"/>
              </w:rPr>
            </w:pPr>
            <w:r w:rsidRPr="00CE3F9C">
              <w:rPr>
                <w:rFonts w:ascii="Avenir Next LT Pro" w:eastAsia="Calibri" w:hAnsi="Avenir Next LT Pro" w:cstheme="minorHAnsi"/>
                <w:b/>
                <w:sz w:val="22"/>
                <w:szCs w:val="22"/>
              </w:rPr>
              <w:t xml:space="preserve">Artefact Milestone 2: Show and </w:t>
            </w:r>
            <w:proofErr w:type="gramStart"/>
            <w:r w:rsidRPr="00CE3F9C">
              <w:rPr>
                <w:rFonts w:ascii="Avenir Next LT Pro" w:eastAsia="Calibri" w:hAnsi="Avenir Next LT Pro" w:cstheme="minorHAnsi"/>
                <w:b/>
                <w:sz w:val="22"/>
                <w:szCs w:val="22"/>
              </w:rPr>
              <w:t xml:space="preserve">Tell </w:t>
            </w:r>
            <w:r w:rsidR="00311F0C" w:rsidRPr="00CE3F9C">
              <w:rPr>
                <w:rFonts w:ascii="Avenir Next LT Pro" w:eastAsia="Calibri" w:hAnsi="Avenir Next LT Pro" w:cstheme="minorHAnsi"/>
                <w:b/>
                <w:sz w:val="22"/>
                <w:szCs w:val="22"/>
              </w:rPr>
              <w:t xml:space="preserve"> (</w:t>
            </w:r>
            <w:proofErr w:type="gramEnd"/>
            <w:r w:rsidR="00311F0C" w:rsidRPr="00CE3F9C">
              <w:rPr>
                <w:rFonts w:ascii="Avenir Next LT Pro" w:eastAsia="Calibri" w:hAnsi="Avenir Next LT Pro" w:cstheme="minorHAnsi"/>
                <w:b/>
                <w:sz w:val="22"/>
                <w:szCs w:val="22"/>
              </w:rPr>
              <w:t>Demo to Supervisor)</w:t>
            </w:r>
          </w:p>
          <w:p w14:paraId="7FDC25B0" w14:textId="77777777" w:rsidR="00630304" w:rsidRPr="00CE3F9C" w:rsidRDefault="00630304" w:rsidP="00B3745A">
            <w:pPr>
              <w:rPr>
                <w:rFonts w:ascii="Avenir Next LT Pro" w:eastAsia="Calibri" w:hAnsi="Avenir Next LT Pro" w:cstheme="minorHAnsi"/>
                <w:bCs/>
                <w:sz w:val="22"/>
                <w:szCs w:val="22"/>
              </w:rPr>
            </w:pPr>
          </w:p>
          <w:p w14:paraId="57319F2B" w14:textId="1918D2FE" w:rsidR="00630304" w:rsidRPr="00CE3F9C" w:rsidRDefault="00630304" w:rsidP="00B3745A">
            <w:pPr>
              <w:rPr>
                <w:rFonts w:ascii="Avenir Next LT Pro" w:eastAsia="Calibri" w:hAnsi="Avenir Next LT Pro" w:cstheme="minorHAnsi"/>
                <w:bCs/>
                <w:sz w:val="22"/>
                <w:szCs w:val="22"/>
              </w:rPr>
            </w:pPr>
            <w:r w:rsidRPr="00CE3F9C">
              <w:rPr>
                <w:rFonts w:ascii="Avenir Next LT Pro" w:eastAsia="Calibri" w:hAnsi="Avenir Next LT Pro" w:cstheme="minorHAnsi"/>
                <w:bCs/>
                <w:sz w:val="22"/>
                <w:szCs w:val="22"/>
              </w:rPr>
              <w:t>This is another formal demonstration that aims to focus on sho</w:t>
            </w:r>
            <w:r w:rsidR="00311F0C" w:rsidRPr="00CE3F9C">
              <w:rPr>
                <w:rFonts w:ascii="Avenir Next LT Pro" w:eastAsia="Calibri" w:hAnsi="Avenir Next LT Pro" w:cstheme="minorHAnsi"/>
                <w:bCs/>
                <w:sz w:val="22"/>
                <w:szCs w:val="22"/>
              </w:rPr>
              <w:t>w</w:t>
            </w:r>
            <w:r w:rsidRPr="00CE3F9C">
              <w:rPr>
                <w:rFonts w:ascii="Avenir Next LT Pro" w:eastAsia="Calibri" w:hAnsi="Avenir Next LT Pro" w:cstheme="minorHAnsi"/>
                <w:bCs/>
                <w:sz w:val="22"/>
                <w:szCs w:val="22"/>
              </w:rPr>
              <w:t>casing</w:t>
            </w:r>
            <w:r w:rsidR="00311F0C" w:rsidRPr="00CE3F9C">
              <w:rPr>
                <w:rFonts w:ascii="Avenir Next LT Pro" w:eastAsia="Calibri" w:hAnsi="Avenir Next LT Pro" w:cstheme="minorHAnsi"/>
                <w:bCs/>
                <w:sz w:val="22"/>
                <w:szCs w:val="22"/>
              </w:rPr>
              <w:t xml:space="preserve"> a near final product. It is a final opportunity to receive formative feedback on the project artefact</w:t>
            </w:r>
            <w:r w:rsidR="000706F5">
              <w:rPr>
                <w:rFonts w:ascii="Avenir Next LT Pro" w:eastAsia="Calibri" w:hAnsi="Avenir Next LT Pro" w:cstheme="minorHAnsi"/>
                <w:bCs/>
                <w:sz w:val="22"/>
                <w:szCs w:val="22"/>
              </w:rPr>
              <w:t xml:space="preserve"> </w:t>
            </w:r>
            <w:r w:rsidR="00311F0C" w:rsidRPr="00CE3F9C">
              <w:rPr>
                <w:rFonts w:ascii="Avenir Next LT Pro" w:eastAsia="Calibri" w:hAnsi="Avenir Next LT Pro" w:cstheme="minorHAnsi"/>
                <w:bCs/>
                <w:sz w:val="22"/>
                <w:szCs w:val="22"/>
              </w:rPr>
              <w:t>and how effectively it meets the original aims of the project. Your supervisor will be able to raise any significant concerns at this point allowing you time to make any necessary adjustments before the final artefact submission.</w:t>
            </w:r>
          </w:p>
          <w:p w14:paraId="3F12E8EC" w14:textId="77777777" w:rsidR="00F50B25" w:rsidRPr="00CE3F9C" w:rsidRDefault="00F50B25" w:rsidP="00B3745A">
            <w:pPr>
              <w:rPr>
                <w:rFonts w:ascii="Avenir Next LT Pro" w:eastAsia="Calibri" w:hAnsi="Avenir Next LT Pro" w:cstheme="minorHAnsi"/>
                <w:bCs/>
                <w:sz w:val="22"/>
                <w:szCs w:val="22"/>
              </w:rPr>
            </w:pPr>
          </w:p>
          <w:p w14:paraId="7E29FF0B" w14:textId="46D045CF" w:rsidR="00B3745A" w:rsidRPr="00CE3F9C" w:rsidRDefault="00B3745A" w:rsidP="00B3745A">
            <w:pPr>
              <w:rPr>
                <w:rFonts w:ascii="Avenir Next LT Pro" w:eastAsia="Calibri" w:hAnsi="Avenir Next LT Pro" w:cstheme="minorHAnsi"/>
                <w:b/>
                <w:sz w:val="22"/>
                <w:szCs w:val="22"/>
              </w:rPr>
            </w:pPr>
            <w:r w:rsidRPr="00CE3F9C">
              <w:rPr>
                <w:rFonts w:ascii="Avenir Next LT Pro" w:eastAsia="Calibri" w:hAnsi="Avenir Next LT Pro" w:cstheme="minorHAnsi"/>
                <w:b/>
                <w:sz w:val="22"/>
                <w:szCs w:val="22"/>
              </w:rPr>
              <w:t>ASSESSMENT CRITERIA / REQUIREMENTS</w:t>
            </w:r>
          </w:p>
          <w:p w14:paraId="777D7FF7" w14:textId="77777777" w:rsidR="00311F0C" w:rsidRPr="00CE3F9C" w:rsidRDefault="00311F0C" w:rsidP="00B3745A">
            <w:pPr>
              <w:rPr>
                <w:rFonts w:ascii="Avenir Next LT Pro" w:eastAsia="Calibri" w:hAnsi="Avenir Next LT Pro" w:cstheme="minorHAnsi"/>
                <w:b/>
                <w:sz w:val="22"/>
                <w:szCs w:val="22"/>
              </w:rPr>
            </w:pPr>
          </w:p>
          <w:p w14:paraId="1233C72B" w14:textId="3BB3867D" w:rsidR="00B3745A" w:rsidRPr="00F33E0A" w:rsidRDefault="002227EB" w:rsidP="00B3745A">
            <w:pPr>
              <w:rPr>
                <w:rFonts w:ascii="Avenir Next LT Pro" w:eastAsia="Calibri" w:hAnsi="Avenir Next LT Pro" w:cstheme="minorHAnsi"/>
                <w:bCs/>
                <w:sz w:val="22"/>
                <w:szCs w:val="22"/>
              </w:rPr>
            </w:pPr>
            <w:r w:rsidRPr="002227EB">
              <w:rPr>
                <w:rStyle w:val="normaltextrun"/>
                <w:rFonts w:ascii="Avenir Next LT Pro" w:eastAsia="Calibri" w:hAnsi="Avenir Next LT Pro" w:cs="Calibri"/>
                <w:sz w:val="22"/>
                <w:szCs w:val="22"/>
                <w:lang w:val="en-GB" w:eastAsia="ja-JP"/>
              </w:rPr>
              <w:t xml:space="preserve">Your work will be assessed against </w:t>
            </w:r>
            <w:r>
              <w:rPr>
                <w:rStyle w:val="normaltextrun"/>
                <w:rFonts w:ascii="Avenir Next LT Pro" w:eastAsia="Calibri" w:hAnsi="Avenir Next LT Pro" w:cs="Calibri"/>
                <w:sz w:val="22"/>
                <w:szCs w:val="22"/>
                <w:lang w:val="en-GB" w:eastAsia="ja-JP"/>
              </w:rPr>
              <w:t>4</w:t>
            </w:r>
            <w:r w:rsidRPr="002227EB">
              <w:rPr>
                <w:rStyle w:val="normaltextrun"/>
                <w:rFonts w:ascii="Avenir Next LT Pro" w:eastAsia="Calibri" w:hAnsi="Avenir Next LT Pro" w:cs="Calibri"/>
                <w:sz w:val="22"/>
                <w:szCs w:val="22"/>
                <w:lang w:val="en-GB" w:eastAsia="ja-JP"/>
              </w:rPr>
              <w:t xml:space="preserve"> core criteria. Knowledge and Understanding, Scholarly practices, Research and enquiry, and professional and life skills. A marking matrix will be used in the marking of each deliverable submitted. You can find the marking matrix in Appendix 1 of this brief. Your feedback for each deliverable will consist of a highlighted marking </w:t>
            </w:r>
            <w:proofErr w:type="spellStart"/>
            <w:r w:rsidRPr="002227EB">
              <w:rPr>
                <w:rStyle w:val="normaltextrun"/>
                <w:rFonts w:ascii="Avenir Next LT Pro" w:eastAsia="Calibri" w:hAnsi="Avenir Next LT Pro" w:cs="Calibri"/>
                <w:sz w:val="22"/>
                <w:szCs w:val="22"/>
                <w:lang w:val="en-GB" w:eastAsia="ja-JP"/>
              </w:rPr>
              <w:t>martrix</w:t>
            </w:r>
            <w:proofErr w:type="spellEnd"/>
            <w:r w:rsidRPr="002227EB">
              <w:rPr>
                <w:rStyle w:val="normaltextrun"/>
                <w:rFonts w:ascii="Avenir Next LT Pro" w:eastAsia="Calibri" w:hAnsi="Avenir Next LT Pro" w:cs="Calibri"/>
                <w:sz w:val="22"/>
                <w:szCs w:val="22"/>
                <w:lang w:val="en-GB" w:eastAsia="ja-JP"/>
              </w:rPr>
              <w:t xml:space="preserve"> indicating appropriate general points of feedback on the work. In addition, for each component you will also receive brief overall summary of your markers overall impression of the submitted work. You will also receive up to three points of feedback indicating areas of improvement to work on for the next deliverable submission.</w:t>
            </w:r>
          </w:p>
          <w:p w14:paraId="2771CB49" w14:textId="77777777" w:rsidR="00E54246" w:rsidRDefault="00E54246" w:rsidP="00B3745A">
            <w:pPr>
              <w:rPr>
                <w:rFonts w:ascii="Avenir Next LT Pro" w:eastAsia="Calibri" w:hAnsi="Avenir Next LT Pro" w:cstheme="minorHAnsi"/>
                <w:bCs/>
                <w:sz w:val="22"/>
                <w:szCs w:val="22"/>
              </w:rPr>
            </w:pPr>
          </w:p>
          <w:p w14:paraId="3FBA9085" w14:textId="07B0C78B" w:rsidR="00F33E0A" w:rsidRDefault="00F33E0A" w:rsidP="00B3745A">
            <w:pPr>
              <w:rPr>
                <w:rFonts w:ascii="Avenir Next LT Pro" w:eastAsia="Calibri" w:hAnsi="Avenir Next LT Pro" w:cstheme="minorHAnsi"/>
                <w:bCs/>
                <w:sz w:val="22"/>
                <w:szCs w:val="22"/>
              </w:rPr>
            </w:pPr>
          </w:p>
          <w:p w14:paraId="23E3DFA3" w14:textId="78073645" w:rsidR="00CF2195" w:rsidRDefault="00CF2195" w:rsidP="00B3745A">
            <w:pPr>
              <w:rPr>
                <w:rFonts w:ascii="Avenir Next LT Pro" w:eastAsia="Calibri" w:hAnsi="Avenir Next LT Pro" w:cstheme="minorHAnsi"/>
                <w:bCs/>
                <w:sz w:val="22"/>
                <w:szCs w:val="22"/>
              </w:rPr>
            </w:pPr>
          </w:p>
          <w:p w14:paraId="47B9EEE6" w14:textId="430ED4E2" w:rsidR="00CF2195" w:rsidRDefault="00CF2195" w:rsidP="00B3745A">
            <w:pPr>
              <w:rPr>
                <w:rFonts w:ascii="Avenir Next LT Pro" w:eastAsia="Calibri" w:hAnsi="Avenir Next LT Pro" w:cstheme="minorHAnsi"/>
                <w:bCs/>
                <w:sz w:val="22"/>
                <w:szCs w:val="22"/>
              </w:rPr>
            </w:pPr>
          </w:p>
          <w:p w14:paraId="2B09A816" w14:textId="2C82207F" w:rsidR="00CF2195" w:rsidRDefault="00CF2195" w:rsidP="00B3745A">
            <w:pPr>
              <w:rPr>
                <w:rFonts w:ascii="Avenir Next LT Pro" w:eastAsia="Calibri" w:hAnsi="Avenir Next LT Pro" w:cstheme="minorHAnsi"/>
                <w:bCs/>
                <w:sz w:val="22"/>
                <w:szCs w:val="22"/>
              </w:rPr>
            </w:pPr>
          </w:p>
          <w:p w14:paraId="17256D13" w14:textId="11D62994" w:rsidR="00CF2195" w:rsidRDefault="00CF2195" w:rsidP="00B3745A">
            <w:pPr>
              <w:rPr>
                <w:rFonts w:ascii="Avenir Next LT Pro" w:eastAsia="Calibri" w:hAnsi="Avenir Next LT Pro" w:cstheme="minorHAnsi"/>
                <w:bCs/>
                <w:sz w:val="22"/>
                <w:szCs w:val="22"/>
              </w:rPr>
            </w:pPr>
          </w:p>
          <w:p w14:paraId="6005C4AB" w14:textId="5856ACE9" w:rsidR="00CF2195" w:rsidRDefault="00CF2195" w:rsidP="00B3745A">
            <w:pPr>
              <w:rPr>
                <w:rFonts w:ascii="Avenir Next LT Pro" w:eastAsia="Calibri" w:hAnsi="Avenir Next LT Pro" w:cstheme="minorHAnsi"/>
                <w:bCs/>
                <w:sz w:val="22"/>
                <w:szCs w:val="22"/>
              </w:rPr>
            </w:pPr>
          </w:p>
          <w:p w14:paraId="103449DA" w14:textId="77777777" w:rsidR="00CF2195" w:rsidRPr="00CE3F9C" w:rsidRDefault="00CF2195" w:rsidP="00B3745A">
            <w:pPr>
              <w:rPr>
                <w:rFonts w:ascii="Avenir Next LT Pro" w:eastAsia="Calibri" w:hAnsi="Avenir Next LT Pro" w:cstheme="minorHAnsi"/>
                <w:bCs/>
                <w:sz w:val="22"/>
                <w:szCs w:val="22"/>
              </w:rPr>
            </w:pPr>
          </w:p>
          <w:p w14:paraId="6C110A06" w14:textId="31EBC0E7" w:rsidR="00B3745A" w:rsidRPr="00CE3F9C" w:rsidRDefault="00D417F2" w:rsidP="02731DA9">
            <w:pPr>
              <w:rPr>
                <w:rFonts w:ascii="Avenir Next LT Pro" w:eastAsia="Calibri" w:hAnsi="Avenir Next LT Pro" w:cs="Arial"/>
                <w:b/>
                <w:sz w:val="22"/>
                <w:szCs w:val="22"/>
                <w:lang w:val="en-GB"/>
              </w:rPr>
            </w:pPr>
            <w:r w:rsidRPr="00CE3F9C">
              <w:rPr>
                <w:rFonts w:ascii="Avenir Next LT Pro" w:eastAsia="Calibri" w:hAnsi="Avenir Next LT Pro" w:cs="Arial"/>
                <w:b/>
                <w:sz w:val="22"/>
                <w:szCs w:val="22"/>
                <w:lang w:val="en-GB"/>
              </w:rPr>
              <w:t>ADDITIONAL ASSESSMENT REQUIREMENTS</w:t>
            </w:r>
          </w:p>
          <w:p w14:paraId="7E929992" w14:textId="65C53BB6" w:rsidR="00D417F2" w:rsidRPr="00CE3F9C" w:rsidRDefault="00D417F2" w:rsidP="02731DA9">
            <w:pPr>
              <w:rPr>
                <w:rFonts w:ascii="Avenir Next LT Pro" w:eastAsia="Calibri" w:hAnsi="Avenir Next LT Pro" w:cs="Arial"/>
                <w:bCs/>
                <w:sz w:val="22"/>
                <w:szCs w:val="22"/>
                <w:lang w:val="en-GB"/>
              </w:rPr>
            </w:pPr>
            <w:r w:rsidRPr="00CE3F9C">
              <w:rPr>
                <w:rFonts w:ascii="Avenir Next LT Pro" w:eastAsia="Calibri" w:hAnsi="Avenir Next LT Pro" w:cs="Arial"/>
                <w:bCs/>
                <w:sz w:val="22"/>
                <w:szCs w:val="22"/>
                <w:lang w:val="en-GB"/>
              </w:rPr>
              <w:t xml:space="preserve">To pass this module, you need to achieve a mark of </w:t>
            </w:r>
            <w:r w:rsidR="00E54246">
              <w:rPr>
                <w:rFonts w:ascii="Avenir Next LT Pro" w:eastAsia="Calibri" w:hAnsi="Avenir Next LT Pro" w:cs="Arial"/>
                <w:bCs/>
                <w:sz w:val="22"/>
                <w:szCs w:val="22"/>
                <w:lang w:val="en-GB"/>
              </w:rPr>
              <w:t>5</w:t>
            </w:r>
            <w:r w:rsidRPr="00CE3F9C">
              <w:rPr>
                <w:rFonts w:ascii="Avenir Next LT Pro" w:eastAsia="Calibri" w:hAnsi="Avenir Next LT Pro" w:cs="Arial"/>
                <w:bCs/>
                <w:sz w:val="22"/>
                <w:szCs w:val="22"/>
                <w:lang w:val="en-GB"/>
              </w:rPr>
              <w:t xml:space="preserve">0% or </w:t>
            </w:r>
            <w:proofErr w:type="gramStart"/>
            <w:r w:rsidRPr="00CE3F9C">
              <w:rPr>
                <w:rFonts w:ascii="Avenir Next LT Pro" w:eastAsia="Calibri" w:hAnsi="Avenir Next LT Pro" w:cs="Arial"/>
                <w:bCs/>
                <w:sz w:val="22"/>
                <w:szCs w:val="22"/>
                <w:lang w:val="en-GB"/>
              </w:rPr>
              <w:t>above, and</w:t>
            </w:r>
            <w:proofErr w:type="gramEnd"/>
            <w:r w:rsidRPr="00CE3F9C">
              <w:rPr>
                <w:rFonts w:ascii="Avenir Next LT Pro" w:eastAsia="Calibri" w:hAnsi="Avenir Next LT Pro" w:cs="Arial"/>
                <w:bCs/>
                <w:sz w:val="22"/>
                <w:szCs w:val="22"/>
                <w:lang w:val="en-GB"/>
              </w:rPr>
              <w:t xml:space="preserve"> attend and pass the viva/poster presentation element of this assessment.</w:t>
            </w:r>
          </w:p>
          <w:p w14:paraId="68EBE69C" w14:textId="77777777" w:rsidR="00D417F2" w:rsidRPr="00EC1321" w:rsidRDefault="00D417F2" w:rsidP="02731DA9">
            <w:pPr>
              <w:rPr>
                <w:rFonts w:eastAsia="Calibri" w:cs="Arial"/>
                <w:bCs/>
                <w:lang w:val="en-GB"/>
              </w:rPr>
            </w:pPr>
          </w:p>
          <w:p w14:paraId="627F780E" w14:textId="77777777" w:rsidR="00C94891" w:rsidRPr="00CE3F9C" w:rsidRDefault="00C94891" w:rsidP="00C94891">
            <w:pPr>
              <w:pStyle w:val="Heading1"/>
              <w:framePr w:hSpace="0" w:wrap="auto" w:vAnchor="margin" w:hAnchor="text" w:yAlign="inline"/>
              <w:rPr>
                <w:rFonts w:ascii="Avenir Next LT Pro" w:hAnsi="Avenir Next LT Pro"/>
                <w:bCs w:val="0"/>
                <w:sz w:val="22"/>
                <w:szCs w:val="22"/>
              </w:rPr>
            </w:pPr>
            <w:r w:rsidRPr="00CE3F9C">
              <w:rPr>
                <w:rFonts w:ascii="Avenir Next LT Pro" w:hAnsi="Avenir Next LT Pro"/>
                <w:bCs w:val="0"/>
                <w:sz w:val="22"/>
                <w:szCs w:val="22"/>
              </w:rPr>
              <w:t>LEARNING OUTCOMES ASSESSED</w:t>
            </w:r>
          </w:p>
          <w:p w14:paraId="4F2D8BF9" w14:textId="77777777" w:rsidR="00C94891" w:rsidRPr="00EC1321" w:rsidRDefault="00C94891" w:rsidP="00C94891">
            <w:pPr>
              <w:rPr>
                <w:rFonts w:eastAsia="Calibri" w:cs="Arial"/>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562"/>
              <w:gridCol w:w="8680"/>
            </w:tblGrid>
            <w:tr w:rsidR="00E54246" w:rsidRPr="00EC1321" w14:paraId="08F67F57" w14:textId="77777777" w:rsidTr="0029477A">
              <w:tc>
                <w:tcPr>
                  <w:tcW w:w="562" w:type="dxa"/>
                  <w:tcBorders>
                    <w:top w:val="single" w:sz="4" w:space="0" w:color="auto"/>
                    <w:left w:val="single" w:sz="4" w:space="0" w:color="auto"/>
                    <w:bottom w:val="single" w:sz="4" w:space="0" w:color="auto"/>
                    <w:right w:val="single" w:sz="4" w:space="0" w:color="auto"/>
                  </w:tcBorders>
                  <w:hideMark/>
                </w:tcPr>
                <w:p w14:paraId="0053DC82" w14:textId="506EBCC0" w:rsidR="00E54246" w:rsidRPr="001B788D" w:rsidRDefault="00E54246" w:rsidP="00F45BD8">
                  <w:pPr>
                    <w:framePr w:hSpace="187" w:wrap="around" w:vAnchor="text" w:hAnchor="margin" w:y="1"/>
                    <w:rPr>
                      <w:rFonts w:ascii="Avenir Next LT Pro" w:hAnsi="Avenir Next LT Pro" w:cs="Arial"/>
                      <w:b/>
                      <w:szCs w:val="20"/>
                    </w:rPr>
                  </w:pPr>
                  <w:r w:rsidRPr="00A63AEA">
                    <w:rPr>
                      <w:rFonts w:cs="Arial"/>
                      <w:b/>
                    </w:rPr>
                    <w:t>1.</w:t>
                  </w:r>
                </w:p>
              </w:tc>
              <w:tc>
                <w:tcPr>
                  <w:tcW w:w="8680" w:type="dxa"/>
                  <w:tcBorders>
                    <w:top w:val="single" w:sz="4" w:space="0" w:color="auto"/>
                    <w:left w:val="single" w:sz="4" w:space="0" w:color="auto"/>
                    <w:bottom w:val="single" w:sz="4" w:space="0" w:color="auto"/>
                    <w:right w:val="single" w:sz="4" w:space="0" w:color="auto"/>
                  </w:tcBorders>
                  <w:hideMark/>
                </w:tcPr>
                <w:p w14:paraId="2C3F06D9" w14:textId="55880FC6"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 xml:space="preserve">Synthesize plans that take account of legal, </w:t>
                  </w:r>
                  <w:proofErr w:type="gramStart"/>
                  <w:r w:rsidRPr="00E54246">
                    <w:rPr>
                      <w:rFonts w:ascii="Avenir Next LT Pro" w:hAnsi="Avenir Next LT Pro" w:cs="Arial"/>
                      <w:sz w:val="22"/>
                      <w:szCs w:val="22"/>
                    </w:rPr>
                    <w:t>ethical</w:t>
                  </w:r>
                  <w:proofErr w:type="gramEnd"/>
                  <w:r w:rsidRPr="00E54246">
                    <w:rPr>
                      <w:rFonts w:ascii="Avenir Next LT Pro" w:hAnsi="Avenir Next LT Pro" w:cs="Arial"/>
                      <w:sz w:val="22"/>
                      <w:szCs w:val="22"/>
                    </w:rPr>
                    <w:t xml:space="preserve"> and professional issues and report on progress.</w:t>
                  </w:r>
                </w:p>
              </w:tc>
            </w:tr>
            <w:tr w:rsidR="00E54246" w:rsidRPr="00EC1321" w14:paraId="0C6801F4" w14:textId="77777777" w:rsidTr="0029477A">
              <w:tc>
                <w:tcPr>
                  <w:tcW w:w="562" w:type="dxa"/>
                  <w:tcBorders>
                    <w:top w:val="single" w:sz="4" w:space="0" w:color="auto"/>
                    <w:left w:val="single" w:sz="4" w:space="0" w:color="auto"/>
                    <w:bottom w:val="single" w:sz="4" w:space="0" w:color="auto"/>
                    <w:right w:val="single" w:sz="4" w:space="0" w:color="auto"/>
                  </w:tcBorders>
                  <w:hideMark/>
                </w:tcPr>
                <w:p w14:paraId="737FD98F" w14:textId="14F99279" w:rsidR="00E54246" w:rsidRPr="001B788D" w:rsidRDefault="00E54246" w:rsidP="00F45BD8">
                  <w:pPr>
                    <w:framePr w:hSpace="187" w:wrap="around" w:vAnchor="text" w:hAnchor="margin" w:y="1"/>
                    <w:rPr>
                      <w:rFonts w:ascii="Avenir Next LT Pro" w:hAnsi="Avenir Next LT Pro" w:cs="Arial"/>
                      <w:b/>
                      <w:szCs w:val="20"/>
                    </w:rPr>
                  </w:pPr>
                  <w:r w:rsidRPr="00A63AEA">
                    <w:rPr>
                      <w:rFonts w:cs="Arial"/>
                      <w:b/>
                    </w:rPr>
                    <w:t>2.</w:t>
                  </w:r>
                </w:p>
              </w:tc>
              <w:tc>
                <w:tcPr>
                  <w:tcW w:w="8680" w:type="dxa"/>
                  <w:tcBorders>
                    <w:top w:val="single" w:sz="4" w:space="0" w:color="auto"/>
                    <w:left w:val="single" w:sz="4" w:space="0" w:color="auto"/>
                    <w:bottom w:val="single" w:sz="4" w:space="0" w:color="auto"/>
                    <w:right w:val="single" w:sz="4" w:space="0" w:color="auto"/>
                  </w:tcBorders>
                  <w:hideMark/>
                </w:tcPr>
                <w:p w14:paraId="0ACA428E" w14:textId="338C2A61"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Develop solutions according to a set of requirements.</w:t>
                  </w:r>
                </w:p>
              </w:tc>
            </w:tr>
            <w:tr w:rsidR="00E54246" w:rsidRPr="00EC1321" w14:paraId="3F1F67CA" w14:textId="77777777" w:rsidTr="0029477A">
              <w:tc>
                <w:tcPr>
                  <w:tcW w:w="562" w:type="dxa"/>
                  <w:tcBorders>
                    <w:top w:val="single" w:sz="4" w:space="0" w:color="auto"/>
                    <w:left w:val="single" w:sz="4" w:space="0" w:color="auto"/>
                    <w:bottom w:val="single" w:sz="4" w:space="0" w:color="auto"/>
                    <w:right w:val="single" w:sz="4" w:space="0" w:color="auto"/>
                  </w:tcBorders>
                  <w:hideMark/>
                </w:tcPr>
                <w:p w14:paraId="0D1FA23E" w14:textId="4E5966B9" w:rsidR="00E54246" w:rsidRPr="001B788D" w:rsidRDefault="00E54246" w:rsidP="00F45BD8">
                  <w:pPr>
                    <w:framePr w:hSpace="187" w:wrap="around" w:vAnchor="text" w:hAnchor="margin" w:y="1"/>
                    <w:rPr>
                      <w:rFonts w:ascii="Avenir Next LT Pro" w:hAnsi="Avenir Next LT Pro" w:cs="Arial"/>
                      <w:b/>
                      <w:szCs w:val="20"/>
                    </w:rPr>
                  </w:pPr>
                  <w:r w:rsidRPr="00A63AEA">
                    <w:rPr>
                      <w:rFonts w:cs="Arial"/>
                      <w:b/>
                    </w:rPr>
                    <w:t>3.</w:t>
                  </w:r>
                </w:p>
              </w:tc>
              <w:tc>
                <w:tcPr>
                  <w:tcW w:w="8680" w:type="dxa"/>
                  <w:tcBorders>
                    <w:top w:val="single" w:sz="4" w:space="0" w:color="auto"/>
                    <w:left w:val="single" w:sz="4" w:space="0" w:color="auto"/>
                    <w:bottom w:val="single" w:sz="4" w:space="0" w:color="auto"/>
                    <w:right w:val="single" w:sz="4" w:space="0" w:color="auto"/>
                  </w:tcBorders>
                  <w:hideMark/>
                </w:tcPr>
                <w:p w14:paraId="119FEBA2" w14:textId="1CE67D7E"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proofErr w:type="spellStart"/>
                  <w:r w:rsidRPr="00E54246">
                    <w:rPr>
                      <w:rFonts w:ascii="Avenir Next LT Pro" w:hAnsi="Avenir Next LT Pro" w:cs="Arial"/>
                      <w:sz w:val="22"/>
                      <w:szCs w:val="22"/>
                    </w:rPr>
                    <w:t>Contextualise</w:t>
                  </w:r>
                  <w:proofErr w:type="spellEnd"/>
                  <w:r w:rsidRPr="00E54246">
                    <w:rPr>
                      <w:rFonts w:ascii="Avenir Next LT Pro" w:hAnsi="Avenir Next LT Pro" w:cs="Arial"/>
                      <w:sz w:val="22"/>
                      <w:szCs w:val="22"/>
                    </w:rPr>
                    <w:t xml:space="preserve"> the project work aligning it with academic literature or with other solutions.</w:t>
                  </w:r>
                </w:p>
              </w:tc>
            </w:tr>
            <w:tr w:rsidR="00E54246" w:rsidRPr="00EC1321" w14:paraId="7434A6E9" w14:textId="77777777" w:rsidTr="0029477A">
              <w:tc>
                <w:tcPr>
                  <w:tcW w:w="562" w:type="dxa"/>
                  <w:tcBorders>
                    <w:top w:val="single" w:sz="4" w:space="0" w:color="auto"/>
                    <w:left w:val="single" w:sz="4" w:space="0" w:color="auto"/>
                    <w:bottom w:val="single" w:sz="4" w:space="0" w:color="auto"/>
                    <w:right w:val="single" w:sz="4" w:space="0" w:color="auto"/>
                  </w:tcBorders>
                </w:tcPr>
                <w:p w14:paraId="4538F3C5" w14:textId="4419CCFB" w:rsidR="00E54246" w:rsidRPr="001B788D" w:rsidRDefault="00E54246" w:rsidP="00F45BD8">
                  <w:pPr>
                    <w:framePr w:hSpace="187" w:wrap="around" w:vAnchor="text" w:hAnchor="margin" w:y="1"/>
                    <w:rPr>
                      <w:rFonts w:ascii="Avenir Next LT Pro" w:hAnsi="Avenir Next LT Pro" w:cs="Arial"/>
                      <w:b/>
                      <w:szCs w:val="20"/>
                    </w:rPr>
                  </w:pPr>
                  <w:r w:rsidRPr="00A63AEA">
                    <w:rPr>
                      <w:rFonts w:cs="Arial"/>
                      <w:b/>
                    </w:rPr>
                    <w:t>4.</w:t>
                  </w:r>
                </w:p>
              </w:tc>
              <w:tc>
                <w:tcPr>
                  <w:tcW w:w="8680" w:type="dxa"/>
                  <w:tcBorders>
                    <w:top w:val="single" w:sz="4" w:space="0" w:color="auto"/>
                    <w:left w:val="single" w:sz="4" w:space="0" w:color="auto"/>
                    <w:bottom w:val="single" w:sz="4" w:space="0" w:color="auto"/>
                    <w:right w:val="single" w:sz="4" w:space="0" w:color="auto"/>
                  </w:tcBorders>
                </w:tcPr>
                <w:p w14:paraId="34EC9C4B" w14:textId="3414E5E5"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Create a software product or carry out an empirical investigation.</w:t>
                  </w:r>
                </w:p>
              </w:tc>
            </w:tr>
            <w:tr w:rsidR="00E54246" w:rsidRPr="00EC1321" w14:paraId="0DBD34F0" w14:textId="77777777" w:rsidTr="0029477A">
              <w:tc>
                <w:tcPr>
                  <w:tcW w:w="562" w:type="dxa"/>
                  <w:tcBorders>
                    <w:top w:val="single" w:sz="4" w:space="0" w:color="auto"/>
                    <w:left w:val="single" w:sz="4" w:space="0" w:color="auto"/>
                    <w:bottom w:val="single" w:sz="4" w:space="0" w:color="auto"/>
                    <w:right w:val="single" w:sz="4" w:space="0" w:color="auto"/>
                  </w:tcBorders>
                </w:tcPr>
                <w:p w14:paraId="0A07B5A1" w14:textId="23C441DA" w:rsidR="00E54246" w:rsidRPr="001B788D" w:rsidRDefault="00E54246" w:rsidP="00F45BD8">
                  <w:pPr>
                    <w:framePr w:hSpace="187" w:wrap="around" w:vAnchor="text" w:hAnchor="margin" w:y="1"/>
                    <w:rPr>
                      <w:rFonts w:ascii="Avenir Next LT Pro" w:hAnsi="Avenir Next LT Pro" w:cs="Arial"/>
                      <w:b/>
                      <w:szCs w:val="20"/>
                    </w:rPr>
                  </w:pPr>
                  <w:r w:rsidRPr="00A63AEA">
                    <w:rPr>
                      <w:rFonts w:cs="Arial"/>
                      <w:b/>
                    </w:rPr>
                    <w:t>5.</w:t>
                  </w:r>
                </w:p>
              </w:tc>
              <w:tc>
                <w:tcPr>
                  <w:tcW w:w="8680" w:type="dxa"/>
                  <w:tcBorders>
                    <w:top w:val="single" w:sz="4" w:space="0" w:color="auto"/>
                    <w:left w:val="single" w:sz="4" w:space="0" w:color="auto"/>
                    <w:bottom w:val="single" w:sz="4" w:space="0" w:color="auto"/>
                    <w:right w:val="single" w:sz="4" w:space="0" w:color="auto"/>
                  </w:tcBorders>
                </w:tcPr>
                <w:p w14:paraId="64CFAA18" w14:textId="33EDEA81"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Communicate the process and product / findings of the work in an appropriate format.</w:t>
                  </w:r>
                </w:p>
              </w:tc>
            </w:tr>
            <w:tr w:rsidR="00E54246" w:rsidRPr="00EC1321" w14:paraId="7A52CFCB" w14:textId="77777777" w:rsidTr="0029477A">
              <w:tc>
                <w:tcPr>
                  <w:tcW w:w="562" w:type="dxa"/>
                  <w:tcBorders>
                    <w:top w:val="single" w:sz="4" w:space="0" w:color="auto"/>
                    <w:left w:val="single" w:sz="4" w:space="0" w:color="auto"/>
                    <w:bottom w:val="single" w:sz="4" w:space="0" w:color="auto"/>
                    <w:right w:val="single" w:sz="4" w:space="0" w:color="auto"/>
                  </w:tcBorders>
                </w:tcPr>
                <w:p w14:paraId="02498B69" w14:textId="3BF9750F" w:rsidR="00E54246" w:rsidRPr="001B788D" w:rsidRDefault="00E54246" w:rsidP="00F45BD8">
                  <w:pPr>
                    <w:framePr w:hSpace="187" w:wrap="around" w:vAnchor="text" w:hAnchor="margin" w:y="1"/>
                    <w:rPr>
                      <w:rFonts w:ascii="Avenir Next LT Pro" w:hAnsi="Avenir Next LT Pro" w:cs="Arial"/>
                      <w:b/>
                      <w:szCs w:val="20"/>
                    </w:rPr>
                  </w:pPr>
                  <w:r>
                    <w:rPr>
                      <w:rFonts w:cs="Arial"/>
                      <w:b/>
                    </w:rPr>
                    <w:t>6.</w:t>
                  </w:r>
                </w:p>
              </w:tc>
              <w:tc>
                <w:tcPr>
                  <w:tcW w:w="8680" w:type="dxa"/>
                  <w:tcBorders>
                    <w:top w:val="single" w:sz="4" w:space="0" w:color="auto"/>
                    <w:left w:val="single" w:sz="4" w:space="0" w:color="auto"/>
                    <w:bottom w:val="single" w:sz="4" w:space="0" w:color="auto"/>
                    <w:right w:val="single" w:sz="4" w:space="0" w:color="auto"/>
                  </w:tcBorders>
                </w:tcPr>
                <w:p w14:paraId="5A75F55D" w14:textId="381DD65C"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 xml:space="preserve">Reflect on the value of the work </w:t>
                  </w:r>
                  <w:proofErr w:type="gramStart"/>
                  <w:r w:rsidRPr="00E54246">
                    <w:rPr>
                      <w:rFonts w:ascii="Avenir Next LT Pro" w:hAnsi="Avenir Next LT Pro" w:cs="Arial"/>
                      <w:sz w:val="22"/>
                      <w:szCs w:val="22"/>
                    </w:rPr>
                    <w:t>achieved  with</w:t>
                  </w:r>
                  <w:proofErr w:type="gramEnd"/>
                  <w:r w:rsidRPr="00E54246">
                    <w:rPr>
                      <w:rFonts w:ascii="Avenir Next LT Pro" w:hAnsi="Avenir Next LT Pro" w:cs="Arial"/>
                      <w:sz w:val="22"/>
                      <w:szCs w:val="22"/>
                    </w:rPr>
                    <w:t xml:space="preserve"> reference to  relevant research done in the field.</w:t>
                  </w:r>
                </w:p>
              </w:tc>
            </w:tr>
            <w:tr w:rsidR="00E54246" w:rsidRPr="00EC1321" w14:paraId="3E99FA5D" w14:textId="77777777" w:rsidTr="0029477A">
              <w:tc>
                <w:tcPr>
                  <w:tcW w:w="562" w:type="dxa"/>
                  <w:tcBorders>
                    <w:top w:val="single" w:sz="4" w:space="0" w:color="auto"/>
                    <w:left w:val="single" w:sz="4" w:space="0" w:color="auto"/>
                    <w:bottom w:val="single" w:sz="4" w:space="0" w:color="auto"/>
                    <w:right w:val="single" w:sz="4" w:space="0" w:color="auto"/>
                  </w:tcBorders>
                </w:tcPr>
                <w:p w14:paraId="0C008AE5" w14:textId="28DF9353" w:rsidR="00E54246" w:rsidRPr="001B788D" w:rsidRDefault="00E54246" w:rsidP="00F45BD8">
                  <w:pPr>
                    <w:framePr w:hSpace="187" w:wrap="around" w:vAnchor="text" w:hAnchor="margin" w:y="1"/>
                    <w:rPr>
                      <w:rFonts w:ascii="Avenir Next LT Pro" w:hAnsi="Avenir Next LT Pro" w:cs="Arial"/>
                      <w:b/>
                      <w:szCs w:val="20"/>
                    </w:rPr>
                  </w:pPr>
                  <w:r>
                    <w:rPr>
                      <w:rFonts w:cs="Arial"/>
                      <w:b/>
                    </w:rPr>
                    <w:t>7.</w:t>
                  </w:r>
                </w:p>
              </w:tc>
              <w:tc>
                <w:tcPr>
                  <w:tcW w:w="8680" w:type="dxa"/>
                  <w:tcBorders>
                    <w:top w:val="single" w:sz="4" w:space="0" w:color="auto"/>
                    <w:left w:val="single" w:sz="4" w:space="0" w:color="auto"/>
                    <w:bottom w:val="single" w:sz="4" w:space="0" w:color="auto"/>
                    <w:right w:val="single" w:sz="4" w:space="0" w:color="auto"/>
                  </w:tcBorders>
                </w:tcPr>
                <w:p w14:paraId="0BDD29D1" w14:textId="04110293" w:rsidR="00E54246" w:rsidRPr="00E54246" w:rsidRDefault="00E54246" w:rsidP="00F45BD8">
                  <w:pPr>
                    <w:framePr w:hSpace="187" w:wrap="around" w:vAnchor="text" w:hAnchor="margin" w:y="1"/>
                    <w:tabs>
                      <w:tab w:val="left" w:pos="360"/>
                    </w:tabs>
                    <w:overflowPunct w:val="0"/>
                    <w:autoSpaceDE w:val="0"/>
                    <w:autoSpaceDN w:val="0"/>
                    <w:adjustRightInd w:val="0"/>
                    <w:jc w:val="both"/>
                    <w:textAlignment w:val="baseline"/>
                    <w:rPr>
                      <w:rFonts w:ascii="Avenir Next LT Pro" w:hAnsi="Avenir Next LT Pro" w:cs="Arial"/>
                      <w:bCs/>
                      <w:sz w:val="22"/>
                      <w:szCs w:val="22"/>
                    </w:rPr>
                  </w:pPr>
                  <w:r w:rsidRPr="00E54246">
                    <w:rPr>
                      <w:rFonts w:ascii="Avenir Next LT Pro" w:hAnsi="Avenir Next LT Pro" w:cs="Arial"/>
                      <w:sz w:val="22"/>
                      <w:szCs w:val="22"/>
                    </w:rPr>
                    <w:t>Critically reflect on the process of completing a significant project.</w:t>
                  </w:r>
                </w:p>
              </w:tc>
            </w:tr>
          </w:tbl>
          <w:p w14:paraId="57F5EEB2" w14:textId="77777777" w:rsidR="00D417F2" w:rsidRPr="00EC1321" w:rsidRDefault="00D417F2" w:rsidP="0083090F">
            <w:pPr>
              <w:rPr>
                <w:rFonts w:eastAsia="Calibri" w:cs="Arial"/>
                <w:bCs/>
                <w:szCs w:val="20"/>
              </w:rPr>
            </w:pPr>
          </w:p>
          <w:p w14:paraId="5E1947F1" w14:textId="49982CD7" w:rsidR="00D417F2" w:rsidRPr="00EC1321" w:rsidRDefault="00D417F2" w:rsidP="0083090F">
            <w:pPr>
              <w:rPr>
                <w:rFonts w:eastAsia="Calibri" w:cs="Arial"/>
                <w:bCs/>
                <w:szCs w:val="20"/>
              </w:rPr>
            </w:pPr>
          </w:p>
        </w:tc>
      </w:tr>
    </w:tbl>
    <w:p w14:paraId="5D12745B" w14:textId="1C4B50FB" w:rsidR="00D80B70" w:rsidRDefault="00D80B70" w:rsidP="00737371"/>
    <w:tbl>
      <w:tblPr>
        <w:tblpPr w:leftFromText="187" w:rightFromText="187"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88"/>
      </w:tblGrid>
      <w:tr w:rsidR="008A2435" w:rsidRPr="00500FFF" w14:paraId="120B7853" w14:textId="77777777" w:rsidTr="00201C30">
        <w:tc>
          <w:tcPr>
            <w:tcW w:w="5000" w:type="pct"/>
            <w:tcBorders>
              <w:bottom w:val="single" w:sz="4" w:space="0" w:color="000000"/>
            </w:tcBorders>
          </w:tcPr>
          <w:p w14:paraId="5D970C03" w14:textId="219CF7E9" w:rsidR="008A2435" w:rsidRPr="00CE3F9C" w:rsidRDefault="008A2435" w:rsidP="00D80B70">
            <w:pPr>
              <w:pStyle w:val="Heading2"/>
              <w:framePr w:hSpace="0" w:wrap="auto" w:vAnchor="margin" w:hAnchor="text" w:yAlign="inline"/>
              <w:rPr>
                <w:rFonts w:ascii="Avenir Next LT Pro" w:hAnsi="Avenir Next LT Pro"/>
                <w:sz w:val="22"/>
                <w:szCs w:val="22"/>
              </w:rPr>
            </w:pPr>
            <w:r w:rsidRPr="00CE3F9C">
              <w:rPr>
                <w:rFonts w:ascii="Avenir Next LT Pro" w:hAnsi="Avenir Next LT Pro"/>
                <w:sz w:val="22"/>
                <w:szCs w:val="22"/>
              </w:rPr>
              <w:t>PREPARATION FOR THE ASSESSMENT</w:t>
            </w:r>
          </w:p>
          <w:p w14:paraId="1DDF724C" w14:textId="01D32F8D" w:rsidR="005855B9" w:rsidRPr="00CE3F9C" w:rsidRDefault="005855B9" w:rsidP="00D80B70">
            <w:pPr>
              <w:rPr>
                <w:rFonts w:ascii="Avenir Next LT Pro" w:eastAsia="Calibri" w:hAnsi="Avenir Next LT Pro" w:cs="Arial"/>
                <w:b/>
                <w:sz w:val="22"/>
                <w:szCs w:val="22"/>
                <w:lang w:val="en-GB"/>
              </w:rPr>
            </w:pPr>
          </w:p>
          <w:p w14:paraId="723AAE87" w14:textId="60F52BCD" w:rsidR="007518B7" w:rsidRPr="00CE3F9C" w:rsidRDefault="00737371" w:rsidP="00737371">
            <w:pPr>
              <w:rPr>
                <w:rFonts w:ascii="Avenir Next LT Pro" w:eastAsia="Calibri" w:hAnsi="Avenir Next LT Pro" w:cs="Arial"/>
                <w:color w:val="000000" w:themeColor="text1"/>
                <w:sz w:val="22"/>
                <w:szCs w:val="22"/>
                <w:lang w:val="en-GB"/>
              </w:rPr>
            </w:pPr>
            <w:r w:rsidRPr="00CE3F9C">
              <w:rPr>
                <w:rFonts w:ascii="Avenir Next LT Pro" w:eastAsia="Calibri" w:hAnsi="Avenir Next LT Pro" w:cs="Arial"/>
                <w:color w:val="000000" w:themeColor="text1"/>
                <w:sz w:val="22"/>
                <w:szCs w:val="22"/>
                <w:lang w:val="en-GB"/>
              </w:rPr>
              <w:t xml:space="preserve">Before completing </w:t>
            </w:r>
            <w:r w:rsidR="00564A6C" w:rsidRPr="00CE3F9C">
              <w:rPr>
                <w:rFonts w:ascii="Avenir Next LT Pro" w:eastAsia="Calibri" w:hAnsi="Avenir Next LT Pro" w:cs="Arial"/>
                <w:color w:val="000000" w:themeColor="text1"/>
                <w:sz w:val="22"/>
                <w:szCs w:val="22"/>
                <w:lang w:val="en-GB"/>
              </w:rPr>
              <w:t xml:space="preserve">each </w:t>
            </w:r>
            <w:proofErr w:type="gramStart"/>
            <w:r w:rsidR="00564A6C" w:rsidRPr="00CE3F9C">
              <w:rPr>
                <w:rFonts w:ascii="Avenir Next LT Pro" w:eastAsia="Calibri" w:hAnsi="Avenir Next LT Pro" w:cs="Arial"/>
                <w:color w:val="000000" w:themeColor="text1"/>
                <w:sz w:val="22"/>
                <w:szCs w:val="22"/>
                <w:lang w:val="en-GB"/>
              </w:rPr>
              <w:t>component</w:t>
            </w:r>
            <w:proofErr w:type="gramEnd"/>
            <w:r w:rsidR="00564A6C" w:rsidRPr="00CE3F9C">
              <w:rPr>
                <w:rFonts w:ascii="Avenir Next LT Pro" w:eastAsia="Calibri" w:hAnsi="Avenir Next LT Pro" w:cs="Arial"/>
                <w:color w:val="000000" w:themeColor="text1"/>
                <w:sz w:val="22"/>
                <w:szCs w:val="22"/>
                <w:lang w:val="en-GB"/>
              </w:rPr>
              <w:t xml:space="preserve"> you should discuss the component deliverables with your supervisor. Before final submission you may want to show a draft version of your submission to your supervisor for some formative feedback.</w:t>
            </w:r>
          </w:p>
          <w:p w14:paraId="48E19B31" w14:textId="1CCCA74B" w:rsidR="00737371" w:rsidRPr="00737371" w:rsidRDefault="00737371" w:rsidP="00737371">
            <w:pPr>
              <w:rPr>
                <w:rFonts w:eastAsia="Calibri" w:cs="Arial"/>
                <w:color w:val="000000" w:themeColor="text1"/>
                <w:szCs w:val="20"/>
                <w:lang w:val="en-GB"/>
              </w:rPr>
            </w:pPr>
          </w:p>
        </w:tc>
      </w:tr>
    </w:tbl>
    <w:p w14:paraId="53EEA1A3" w14:textId="77777777" w:rsidR="00D80B70" w:rsidRDefault="00D80B70"/>
    <w:tbl>
      <w:tblPr>
        <w:tblpPr w:leftFromText="187" w:rightFromText="187"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88"/>
      </w:tblGrid>
      <w:tr w:rsidR="008A2435" w:rsidRPr="00500FFF" w14:paraId="4BDEBBEE" w14:textId="77777777" w:rsidTr="00201C30">
        <w:tc>
          <w:tcPr>
            <w:tcW w:w="5000" w:type="pct"/>
            <w:tcBorders>
              <w:bottom w:val="single" w:sz="4" w:space="0" w:color="000000"/>
            </w:tcBorders>
          </w:tcPr>
          <w:p w14:paraId="75FC184B" w14:textId="3697790E" w:rsidR="008A2435" w:rsidRPr="00EE27FD" w:rsidRDefault="008A2435" w:rsidP="00D80B70">
            <w:pPr>
              <w:pStyle w:val="Heading2"/>
              <w:framePr w:hSpace="0" w:wrap="auto" w:vAnchor="margin" w:hAnchor="text" w:yAlign="inline"/>
              <w:rPr>
                <w:rFonts w:ascii="Avenir Next LT Pro" w:hAnsi="Avenir Next LT Pro"/>
              </w:rPr>
            </w:pPr>
            <w:r w:rsidRPr="00EE27FD">
              <w:rPr>
                <w:rFonts w:ascii="Avenir Next LT Pro" w:hAnsi="Avenir Next LT Pro"/>
              </w:rPr>
              <w:t xml:space="preserve">RELEASE DATES AND </w:t>
            </w:r>
            <w:r w:rsidR="00B80185">
              <w:rPr>
                <w:rFonts w:ascii="Avenir Next LT Pro" w:hAnsi="Avenir Next LT Pro"/>
              </w:rPr>
              <w:t xml:space="preserve">KEY </w:t>
            </w:r>
            <w:r w:rsidRPr="00EE27FD">
              <w:rPr>
                <w:rFonts w:ascii="Avenir Next LT Pro" w:hAnsi="Avenir Next LT Pro"/>
              </w:rPr>
              <w:t>HAND IN DEADLINE</w:t>
            </w:r>
            <w:r w:rsidR="00B80185">
              <w:rPr>
                <w:rFonts w:ascii="Avenir Next LT Pro" w:hAnsi="Avenir Next LT Pro"/>
              </w:rPr>
              <w:t>s</w:t>
            </w:r>
          </w:p>
          <w:p w14:paraId="091B0DC0" w14:textId="77777777" w:rsidR="00367BE8" w:rsidRPr="00EE27FD" w:rsidRDefault="00367BE8" w:rsidP="00D80B70">
            <w:pPr>
              <w:rPr>
                <w:rFonts w:ascii="Avenir Next LT Pro" w:eastAsia="Calibri" w:hAnsi="Avenir Next LT Pro" w:cs="Arial"/>
                <w:bCs/>
                <w:szCs w:val="20"/>
                <w:lang w:val="en-GB"/>
              </w:rPr>
            </w:pPr>
          </w:p>
          <w:p w14:paraId="413516FA" w14:textId="5B4A1D8E" w:rsidR="00D80B70" w:rsidRPr="00CE3F9C" w:rsidRDefault="00367BE8" w:rsidP="00D80B70">
            <w:pPr>
              <w:ind w:left="3600" w:hanging="3600"/>
              <w:rPr>
                <w:rFonts w:ascii="Avenir Next LT Pro" w:eastAsia="Calibri" w:hAnsi="Avenir Next LT Pro" w:cs="Arial"/>
                <w:bCs/>
                <w:sz w:val="22"/>
                <w:szCs w:val="22"/>
                <w:lang w:val="en-GB"/>
              </w:rPr>
            </w:pPr>
            <w:r w:rsidRPr="00CE3F9C">
              <w:rPr>
                <w:rFonts w:ascii="Avenir Next LT Pro" w:eastAsia="Calibri" w:hAnsi="Avenir Next LT Pro" w:cs="Arial"/>
                <w:bCs/>
                <w:sz w:val="22"/>
                <w:szCs w:val="22"/>
                <w:lang w:val="en-GB"/>
              </w:rPr>
              <w:t xml:space="preserve">Assessment </w:t>
            </w:r>
            <w:r w:rsidR="009E05D3" w:rsidRPr="00CE3F9C">
              <w:rPr>
                <w:rFonts w:ascii="Avenir Next LT Pro" w:eastAsia="Calibri" w:hAnsi="Avenir Next LT Pro" w:cs="Arial"/>
                <w:bCs/>
                <w:sz w:val="22"/>
                <w:szCs w:val="22"/>
                <w:lang w:val="en-GB"/>
              </w:rPr>
              <w:t>r</w:t>
            </w:r>
            <w:r w:rsidRPr="00CE3F9C">
              <w:rPr>
                <w:rFonts w:ascii="Avenir Next LT Pro" w:eastAsia="Calibri" w:hAnsi="Avenir Next LT Pro" w:cs="Arial"/>
                <w:bCs/>
                <w:sz w:val="22"/>
                <w:szCs w:val="22"/>
                <w:lang w:val="en-GB"/>
              </w:rPr>
              <w:t>elease date:</w:t>
            </w:r>
            <w:r w:rsidR="00D80B70" w:rsidRPr="00CE3F9C">
              <w:rPr>
                <w:rFonts w:ascii="Avenir Next LT Pro" w:eastAsia="Calibri" w:hAnsi="Avenir Next LT Pro" w:cs="Arial"/>
                <w:bCs/>
                <w:sz w:val="22"/>
                <w:szCs w:val="22"/>
                <w:lang w:val="en-GB"/>
              </w:rPr>
              <w:tab/>
            </w:r>
            <w:r w:rsidR="00FC315B" w:rsidRPr="00CE3F9C">
              <w:rPr>
                <w:rFonts w:ascii="Avenir Next LT Pro" w:eastAsia="Calibri" w:hAnsi="Avenir Next LT Pro" w:cs="Arial"/>
                <w:bCs/>
                <w:sz w:val="22"/>
                <w:szCs w:val="22"/>
                <w:lang w:val="en-GB"/>
              </w:rPr>
              <w:t>Fri</w:t>
            </w:r>
            <w:r w:rsidR="00D24233" w:rsidRPr="00CE3F9C">
              <w:rPr>
                <w:rFonts w:ascii="Avenir Next LT Pro" w:eastAsia="Calibri" w:hAnsi="Avenir Next LT Pro" w:cs="Arial"/>
                <w:bCs/>
                <w:sz w:val="22"/>
                <w:szCs w:val="22"/>
                <w:lang w:val="en-GB"/>
              </w:rPr>
              <w:t>day</w:t>
            </w:r>
            <w:r w:rsidR="0025178B" w:rsidRPr="00CE3F9C">
              <w:rPr>
                <w:rFonts w:ascii="Avenir Next LT Pro" w:eastAsia="Calibri" w:hAnsi="Avenir Next LT Pro" w:cs="Arial"/>
                <w:bCs/>
                <w:sz w:val="22"/>
                <w:szCs w:val="22"/>
                <w:lang w:val="en-GB"/>
              </w:rPr>
              <w:t xml:space="preserve"> 0</w:t>
            </w:r>
            <w:r w:rsidR="00FC315B" w:rsidRPr="00CE3F9C">
              <w:rPr>
                <w:rFonts w:ascii="Avenir Next LT Pro" w:eastAsia="Calibri" w:hAnsi="Avenir Next LT Pro" w:cs="Arial"/>
                <w:bCs/>
                <w:sz w:val="22"/>
                <w:szCs w:val="22"/>
                <w:lang w:val="en-GB"/>
              </w:rPr>
              <w:t>6</w:t>
            </w:r>
            <w:r w:rsidR="0025178B" w:rsidRPr="00CE3F9C">
              <w:rPr>
                <w:rFonts w:ascii="Avenir Next LT Pro" w:eastAsia="Calibri" w:hAnsi="Avenir Next LT Pro" w:cs="Arial"/>
                <w:bCs/>
                <w:sz w:val="22"/>
                <w:szCs w:val="22"/>
                <w:lang w:val="en-GB"/>
              </w:rPr>
              <w:t>/1</w:t>
            </w:r>
            <w:r w:rsidR="00D24233" w:rsidRPr="00CE3F9C">
              <w:rPr>
                <w:rFonts w:ascii="Avenir Next LT Pro" w:eastAsia="Calibri" w:hAnsi="Avenir Next LT Pro" w:cs="Arial"/>
                <w:bCs/>
                <w:sz w:val="22"/>
                <w:szCs w:val="22"/>
                <w:lang w:val="en-GB"/>
              </w:rPr>
              <w:t>0</w:t>
            </w:r>
            <w:r w:rsidR="0025178B" w:rsidRPr="00CE3F9C">
              <w:rPr>
                <w:rFonts w:ascii="Avenir Next LT Pro" w:eastAsia="Calibri" w:hAnsi="Avenir Next LT Pro" w:cs="Arial"/>
                <w:bCs/>
                <w:sz w:val="22"/>
                <w:szCs w:val="22"/>
                <w:lang w:val="en-GB"/>
              </w:rPr>
              <w:t>/202</w:t>
            </w:r>
            <w:r w:rsidR="00D24233" w:rsidRPr="00CE3F9C">
              <w:rPr>
                <w:rFonts w:ascii="Avenir Next LT Pro" w:eastAsia="Calibri" w:hAnsi="Avenir Next LT Pro" w:cs="Arial"/>
                <w:bCs/>
                <w:sz w:val="22"/>
                <w:szCs w:val="22"/>
                <w:lang w:val="en-GB"/>
              </w:rPr>
              <w:t>3</w:t>
            </w:r>
          </w:p>
          <w:p w14:paraId="47C9A933" w14:textId="77777777" w:rsidR="00CE3F9C" w:rsidRPr="00CE3F9C" w:rsidRDefault="00CE3F9C" w:rsidP="00D80B70">
            <w:pPr>
              <w:ind w:left="3600" w:hanging="3600"/>
              <w:rPr>
                <w:rFonts w:ascii="Avenir Next LT Pro" w:eastAsia="Calibri" w:hAnsi="Avenir Next LT Pro" w:cs="Arial"/>
                <w:bCs/>
                <w:sz w:val="22"/>
                <w:szCs w:val="22"/>
                <w:lang w:val="en-GB"/>
              </w:rPr>
            </w:pPr>
          </w:p>
          <w:p w14:paraId="6A47A62D" w14:textId="134B38AB" w:rsidR="00367BE8" w:rsidRPr="00CE3F9C" w:rsidRDefault="00367BE8" w:rsidP="00D80B70">
            <w:pPr>
              <w:ind w:left="3600" w:hanging="3600"/>
              <w:rPr>
                <w:rFonts w:ascii="Avenir Next LT Pro" w:eastAsia="Calibri" w:hAnsi="Avenir Next LT Pro" w:cs="Arial"/>
                <w:bCs/>
                <w:sz w:val="22"/>
                <w:szCs w:val="22"/>
                <w:lang w:val="en-GB"/>
              </w:rPr>
            </w:pPr>
            <w:r w:rsidRPr="00CE3F9C">
              <w:rPr>
                <w:rFonts w:ascii="Avenir Next LT Pro" w:eastAsia="Calibri" w:hAnsi="Avenir Next LT Pro" w:cs="Arial"/>
                <w:bCs/>
                <w:sz w:val="22"/>
                <w:szCs w:val="22"/>
                <w:lang w:val="en-GB"/>
              </w:rPr>
              <w:t xml:space="preserve">Assessment </w:t>
            </w:r>
            <w:r w:rsidR="009E05D3" w:rsidRPr="00CE3F9C">
              <w:rPr>
                <w:rFonts w:ascii="Avenir Next LT Pro" w:eastAsia="Calibri" w:hAnsi="Avenir Next LT Pro" w:cs="Arial"/>
                <w:bCs/>
                <w:sz w:val="22"/>
                <w:szCs w:val="22"/>
                <w:lang w:val="en-GB"/>
              </w:rPr>
              <w:t>d</w:t>
            </w:r>
            <w:r w:rsidRPr="00CE3F9C">
              <w:rPr>
                <w:rFonts w:ascii="Avenir Next LT Pro" w:eastAsia="Calibri" w:hAnsi="Avenir Next LT Pro" w:cs="Arial"/>
                <w:bCs/>
                <w:sz w:val="22"/>
                <w:szCs w:val="22"/>
                <w:lang w:val="en-GB"/>
              </w:rPr>
              <w:t>eadline</w:t>
            </w:r>
            <w:r w:rsidR="00FC315B" w:rsidRPr="00CE3F9C">
              <w:rPr>
                <w:rFonts w:ascii="Avenir Next LT Pro" w:eastAsia="Calibri" w:hAnsi="Avenir Next LT Pro" w:cs="Arial"/>
                <w:bCs/>
                <w:sz w:val="22"/>
                <w:szCs w:val="22"/>
                <w:lang w:val="en-GB"/>
              </w:rPr>
              <w:t>s</w:t>
            </w:r>
            <w:r w:rsidRPr="00CE3F9C">
              <w:rPr>
                <w:rFonts w:ascii="Avenir Next LT Pro" w:eastAsia="Calibri" w:hAnsi="Avenir Next LT Pro" w:cs="Arial"/>
                <w:bCs/>
                <w:sz w:val="22"/>
                <w:szCs w:val="22"/>
                <w:lang w:val="en-GB"/>
              </w:rPr>
              <w:t xml:space="preserve"> </w:t>
            </w:r>
            <w:r w:rsidR="009E05D3" w:rsidRPr="00CE3F9C">
              <w:rPr>
                <w:rFonts w:ascii="Avenir Next LT Pro" w:eastAsia="Calibri" w:hAnsi="Avenir Next LT Pro" w:cs="Arial"/>
                <w:bCs/>
                <w:sz w:val="22"/>
                <w:szCs w:val="22"/>
                <w:lang w:val="en-GB"/>
              </w:rPr>
              <w:t>d</w:t>
            </w:r>
            <w:r w:rsidRPr="00CE3F9C">
              <w:rPr>
                <w:rFonts w:ascii="Avenir Next LT Pro" w:eastAsia="Calibri" w:hAnsi="Avenir Next LT Pro" w:cs="Arial"/>
                <w:bCs/>
                <w:sz w:val="22"/>
                <w:szCs w:val="22"/>
                <w:lang w:val="en-GB"/>
              </w:rPr>
              <w:t>ate</w:t>
            </w:r>
            <w:r w:rsidR="00FC315B" w:rsidRPr="00CE3F9C">
              <w:rPr>
                <w:rFonts w:ascii="Avenir Next LT Pro" w:eastAsia="Calibri" w:hAnsi="Avenir Next LT Pro" w:cs="Arial"/>
                <w:bCs/>
                <w:sz w:val="22"/>
                <w:szCs w:val="22"/>
                <w:lang w:val="en-GB"/>
              </w:rPr>
              <w:t>s</w:t>
            </w:r>
            <w:r w:rsidRPr="00CE3F9C">
              <w:rPr>
                <w:rFonts w:ascii="Avenir Next LT Pro" w:eastAsia="Calibri" w:hAnsi="Avenir Next LT Pro" w:cs="Arial"/>
                <w:bCs/>
                <w:sz w:val="22"/>
                <w:szCs w:val="22"/>
                <w:lang w:val="en-GB"/>
              </w:rPr>
              <w:t xml:space="preserve"> and time</w:t>
            </w:r>
            <w:r w:rsidR="00FC315B" w:rsidRPr="00CE3F9C">
              <w:rPr>
                <w:rFonts w:ascii="Avenir Next LT Pro" w:eastAsia="Calibri" w:hAnsi="Avenir Next LT Pro" w:cs="Arial"/>
                <w:bCs/>
                <w:sz w:val="22"/>
                <w:szCs w:val="22"/>
                <w:lang w:val="en-GB"/>
              </w:rPr>
              <w:t>s</w:t>
            </w:r>
            <w:r w:rsidRPr="00CE3F9C">
              <w:rPr>
                <w:rFonts w:ascii="Avenir Next LT Pro" w:eastAsia="Calibri" w:hAnsi="Avenir Next LT Pro" w:cs="Arial"/>
                <w:bCs/>
                <w:sz w:val="22"/>
                <w:szCs w:val="22"/>
                <w:lang w:val="en-GB"/>
              </w:rPr>
              <w:t>:</w:t>
            </w:r>
            <w:r w:rsidR="00D80B70" w:rsidRPr="00CE3F9C">
              <w:rPr>
                <w:rFonts w:ascii="Avenir Next LT Pro" w:eastAsia="Calibri" w:hAnsi="Avenir Next LT Pro" w:cs="Arial"/>
                <w:bCs/>
                <w:sz w:val="22"/>
                <w:szCs w:val="22"/>
                <w:lang w:val="en-GB"/>
              </w:rPr>
              <w:tab/>
            </w:r>
          </w:p>
          <w:p w14:paraId="74A4ACF1" w14:textId="77777777" w:rsidR="00564A6C" w:rsidRDefault="00564A6C" w:rsidP="00D80B70">
            <w:pPr>
              <w:ind w:left="3600" w:hanging="3600"/>
              <w:rPr>
                <w:rFonts w:ascii="Avenir Next LT Pro" w:eastAsia="Calibri" w:hAnsi="Avenir Next LT Pro" w:cs="Arial"/>
                <w:b/>
                <w:color w:val="000000" w:themeColor="text1"/>
                <w:szCs w:val="20"/>
                <w:lang w:val="en-GB"/>
              </w:rPr>
            </w:pPr>
          </w:p>
          <w:tbl>
            <w:tblPr>
              <w:tblW w:w="9384" w:type="dxa"/>
              <w:jc w:val="center"/>
              <w:tblLayout w:type="fixed"/>
              <w:tblLook w:val="04A0" w:firstRow="1" w:lastRow="0" w:firstColumn="1" w:lastColumn="0" w:noHBand="0" w:noVBand="1"/>
            </w:tblPr>
            <w:tblGrid>
              <w:gridCol w:w="4526"/>
              <w:gridCol w:w="2097"/>
              <w:gridCol w:w="1308"/>
              <w:gridCol w:w="1453"/>
            </w:tblGrid>
            <w:tr w:rsidR="00564A6C" w:rsidRPr="00564A6C" w14:paraId="06BB9531" w14:textId="77777777" w:rsidTr="00564A6C">
              <w:trPr>
                <w:trHeight w:val="329"/>
                <w:jc w:val="center"/>
              </w:trPr>
              <w:tc>
                <w:tcPr>
                  <w:tcW w:w="45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47CDB2" w14:textId="77777777" w:rsidR="00564A6C" w:rsidRPr="00564A6C" w:rsidRDefault="00564A6C" w:rsidP="00F45BD8">
                  <w:pPr>
                    <w:framePr w:hSpace="187" w:wrap="around" w:vAnchor="text" w:hAnchor="margin" w:y="1"/>
                    <w:rPr>
                      <w:rFonts w:ascii="Avenir Next LT Pro" w:eastAsia="Times New Roman" w:hAnsi="Avenir Next LT Pro" w:cs="Calibri"/>
                      <w:b/>
                      <w:bCs/>
                      <w:color w:val="000000"/>
                      <w:sz w:val="18"/>
                      <w:szCs w:val="18"/>
                      <w:lang w:val="en-GB" w:eastAsia="en-GB"/>
                    </w:rPr>
                  </w:pPr>
                  <w:r w:rsidRPr="00564A6C">
                    <w:rPr>
                      <w:rFonts w:ascii="Avenir Next LT Pro" w:eastAsia="Times New Roman" w:hAnsi="Avenir Next LT Pro" w:cs="Calibri"/>
                      <w:b/>
                      <w:bCs/>
                      <w:color w:val="000000"/>
                      <w:sz w:val="18"/>
                      <w:szCs w:val="18"/>
                      <w:lang w:val="en-GB" w:eastAsia="en-GB"/>
                    </w:rPr>
                    <w:t>Component</w:t>
                  </w:r>
                </w:p>
              </w:tc>
              <w:tc>
                <w:tcPr>
                  <w:tcW w:w="2097" w:type="dxa"/>
                  <w:tcBorders>
                    <w:top w:val="single" w:sz="8" w:space="0" w:color="auto"/>
                    <w:left w:val="nil"/>
                    <w:bottom w:val="single" w:sz="8" w:space="0" w:color="auto"/>
                    <w:right w:val="single" w:sz="4" w:space="0" w:color="auto"/>
                  </w:tcBorders>
                  <w:shd w:val="clear" w:color="auto" w:fill="auto"/>
                  <w:noWrap/>
                  <w:vAlign w:val="bottom"/>
                  <w:hideMark/>
                </w:tcPr>
                <w:p w14:paraId="5EAB0F16" w14:textId="77777777" w:rsidR="00564A6C" w:rsidRPr="00564A6C" w:rsidRDefault="00564A6C" w:rsidP="00F45BD8">
                  <w:pPr>
                    <w:framePr w:hSpace="187" w:wrap="around" w:vAnchor="text" w:hAnchor="margin" w:y="1"/>
                    <w:rPr>
                      <w:rFonts w:ascii="Avenir Next LT Pro" w:eastAsia="Times New Roman" w:hAnsi="Avenir Next LT Pro" w:cs="Calibri"/>
                      <w:b/>
                      <w:bCs/>
                      <w:color w:val="000000"/>
                      <w:sz w:val="18"/>
                      <w:szCs w:val="18"/>
                      <w:lang w:val="en-GB" w:eastAsia="en-GB"/>
                    </w:rPr>
                  </w:pPr>
                  <w:r w:rsidRPr="00564A6C">
                    <w:rPr>
                      <w:rFonts w:ascii="Avenir Next LT Pro" w:eastAsia="Times New Roman" w:hAnsi="Avenir Next LT Pro" w:cs="Calibri"/>
                      <w:b/>
                      <w:bCs/>
                      <w:color w:val="000000"/>
                      <w:sz w:val="18"/>
                      <w:szCs w:val="18"/>
                      <w:lang w:val="en-GB" w:eastAsia="en-GB"/>
                    </w:rPr>
                    <w:t>Deadline</w:t>
                  </w:r>
                </w:p>
              </w:tc>
              <w:tc>
                <w:tcPr>
                  <w:tcW w:w="1308" w:type="dxa"/>
                  <w:tcBorders>
                    <w:top w:val="single" w:sz="8" w:space="0" w:color="auto"/>
                    <w:left w:val="nil"/>
                    <w:bottom w:val="single" w:sz="8" w:space="0" w:color="auto"/>
                    <w:right w:val="single" w:sz="4" w:space="0" w:color="auto"/>
                  </w:tcBorders>
                  <w:shd w:val="clear" w:color="auto" w:fill="auto"/>
                  <w:noWrap/>
                  <w:vAlign w:val="bottom"/>
                  <w:hideMark/>
                </w:tcPr>
                <w:p w14:paraId="636EAEB5" w14:textId="77777777" w:rsidR="00564A6C" w:rsidRPr="00564A6C" w:rsidRDefault="00564A6C" w:rsidP="00F45BD8">
                  <w:pPr>
                    <w:framePr w:hSpace="187" w:wrap="around" w:vAnchor="text" w:hAnchor="margin" w:y="1"/>
                    <w:rPr>
                      <w:rFonts w:ascii="Avenir Next LT Pro" w:eastAsia="Times New Roman" w:hAnsi="Avenir Next LT Pro" w:cs="Calibri"/>
                      <w:b/>
                      <w:bCs/>
                      <w:color w:val="000000"/>
                      <w:sz w:val="18"/>
                      <w:szCs w:val="18"/>
                      <w:lang w:val="en-GB" w:eastAsia="en-GB"/>
                    </w:rPr>
                  </w:pPr>
                  <w:r w:rsidRPr="00564A6C">
                    <w:rPr>
                      <w:rFonts w:ascii="Avenir Next LT Pro" w:eastAsia="Times New Roman" w:hAnsi="Avenir Next LT Pro" w:cs="Calibri"/>
                      <w:b/>
                      <w:bCs/>
                      <w:color w:val="000000"/>
                      <w:sz w:val="18"/>
                      <w:szCs w:val="18"/>
                      <w:lang w:val="en-GB" w:eastAsia="en-GB"/>
                    </w:rPr>
                    <w:t>Weighting</w:t>
                  </w:r>
                </w:p>
              </w:tc>
              <w:tc>
                <w:tcPr>
                  <w:tcW w:w="1453" w:type="dxa"/>
                  <w:tcBorders>
                    <w:top w:val="single" w:sz="8" w:space="0" w:color="auto"/>
                    <w:left w:val="nil"/>
                    <w:bottom w:val="single" w:sz="8" w:space="0" w:color="auto"/>
                    <w:right w:val="single" w:sz="8" w:space="0" w:color="auto"/>
                  </w:tcBorders>
                  <w:shd w:val="clear" w:color="auto" w:fill="auto"/>
                  <w:noWrap/>
                  <w:vAlign w:val="bottom"/>
                  <w:hideMark/>
                </w:tcPr>
                <w:p w14:paraId="28314F4A" w14:textId="77777777" w:rsidR="00564A6C" w:rsidRPr="00564A6C" w:rsidRDefault="00564A6C" w:rsidP="00F45BD8">
                  <w:pPr>
                    <w:framePr w:hSpace="187" w:wrap="around" w:vAnchor="text" w:hAnchor="margin" w:y="1"/>
                    <w:rPr>
                      <w:rFonts w:ascii="Avenir Next LT Pro" w:eastAsia="Times New Roman" w:hAnsi="Avenir Next LT Pro" w:cs="Calibri"/>
                      <w:b/>
                      <w:bCs/>
                      <w:color w:val="000000"/>
                      <w:sz w:val="18"/>
                      <w:szCs w:val="18"/>
                      <w:lang w:val="en-GB" w:eastAsia="en-GB"/>
                    </w:rPr>
                  </w:pPr>
                  <w:r w:rsidRPr="00564A6C">
                    <w:rPr>
                      <w:rFonts w:ascii="Avenir Next LT Pro" w:eastAsia="Times New Roman" w:hAnsi="Avenir Next LT Pro" w:cs="Calibri"/>
                      <w:b/>
                      <w:bCs/>
                      <w:color w:val="000000"/>
                      <w:sz w:val="18"/>
                      <w:szCs w:val="18"/>
                      <w:lang w:val="en-GB" w:eastAsia="en-GB"/>
                    </w:rPr>
                    <w:t>Words/Pages</w:t>
                  </w:r>
                </w:p>
              </w:tc>
            </w:tr>
            <w:tr w:rsidR="00564A6C" w:rsidRPr="00564A6C" w14:paraId="488DAF6D"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65571AF7"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Proposal</w:t>
                  </w:r>
                </w:p>
              </w:tc>
              <w:tc>
                <w:tcPr>
                  <w:tcW w:w="2097" w:type="dxa"/>
                  <w:tcBorders>
                    <w:top w:val="nil"/>
                    <w:left w:val="nil"/>
                    <w:bottom w:val="single" w:sz="4" w:space="0" w:color="auto"/>
                    <w:right w:val="single" w:sz="4" w:space="0" w:color="auto"/>
                  </w:tcBorders>
                  <w:shd w:val="clear" w:color="auto" w:fill="auto"/>
                  <w:noWrap/>
                  <w:vAlign w:val="bottom"/>
                  <w:hideMark/>
                </w:tcPr>
                <w:p w14:paraId="59B26F56"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Fri 3rd Nov 2023</w:t>
                  </w:r>
                </w:p>
              </w:tc>
              <w:tc>
                <w:tcPr>
                  <w:tcW w:w="1308" w:type="dxa"/>
                  <w:tcBorders>
                    <w:top w:val="nil"/>
                    <w:left w:val="nil"/>
                    <w:bottom w:val="single" w:sz="4" w:space="0" w:color="auto"/>
                    <w:right w:val="single" w:sz="4" w:space="0" w:color="auto"/>
                  </w:tcBorders>
                  <w:shd w:val="clear" w:color="auto" w:fill="auto"/>
                  <w:noWrap/>
                  <w:vAlign w:val="bottom"/>
                  <w:hideMark/>
                </w:tcPr>
                <w:p w14:paraId="2D662EE1"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10%</w:t>
                  </w:r>
                </w:p>
              </w:tc>
              <w:tc>
                <w:tcPr>
                  <w:tcW w:w="1453" w:type="dxa"/>
                  <w:tcBorders>
                    <w:top w:val="nil"/>
                    <w:left w:val="nil"/>
                    <w:bottom w:val="single" w:sz="4" w:space="0" w:color="auto"/>
                    <w:right w:val="single" w:sz="8" w:space="0" w:color="auto"/>
                  </w:tcBorders>
                  <w:shd w:val="clear" w:color="auto" w:fill="auto"/>
                  <w:noWrap/>
                  <w:vAlign w:val="bottom"/>
                  <w:hideMark/>
                </w:tcPr>
                <w:p w14:paraId="44213226"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1000/2</w:t>
                  </w:r>
                </w:p>
              </w:tc>
            </w:tr>
            <w:tr w:rsidR="00564A6C" w:rsidRPr="00564A6C" w14:paraId="587D6D4E"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7E8FB758"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Introduction, State of the Art, Methodology</w:t>
                  </w:r>
                </w:p>
              </w:tc>
              <w:tc>
                <w:tcPr>
                  <w:tcW w:w="2097" w:type="dxa"/>
                  <w:tcBorders>
                    <w:top w:val="nil"/>
                    <w:left w:val="nil"/>
                    <w:bottom w:val="single" w:sz="4" w:space="0" w:color="auto"/>
                    <w:right w:val="single" w:sz="4" w:space="0" w:color="auto"/>
                  </w:tcBorders>
                  <w:shd w:val="clear" w:color="auto" w:fill="auto"/>
                  <w:noWrap/>
                  <w:vAlign w:val="bottom"/>
                  <w:hideMark/>
                </w:tcPr>
                <w:p w14:paraId="6A79A77F"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Fri Dec 1st 2023</w:t>
                  </w:r>
                </w:p>
              </w:tc>
              <w:tc>
                <w:tcPr>
                  <w:tcW w:w="1308" w:type="dxa"/>
                  <w:tcBorders>
                    <w:top w:val="nil"/>
                    <w:left w:val="nil"/>
                    <w:bottom w:val="single" w:sz="4" w:space="0" w:color="auto"/>
                    <w:right w:val="single" w:sz="4" w:space="0" w:color="auto"/>
                  </w:tcBorders>
                  <w:shd w:val="clear" w:color="auto" w:fill="auto"/>
                  <w:noWrap/>
                  <w:vAlign w:val="bottom"/>
                  <w:hideMark/>
                </w:tcPr>
                <w:p w14:paraId="581BAF24"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20%</w:t>
                  </w:r>
                </w:p>
              </w:tc>
              <w:tc>
                <w:tcPr>
                  <w:tcW w:w="1453" w:type="dxa"/>
                  <w:tcBorders>
                    <w:top w:val="nil"/>
                    <w:left w:val="nil"/>
                    <w:bottom w:val="single" w:sz="4" w:space="0" w:color="auto"/>
                    <w:right w:val="single" w:sz="8" w:space="0" w:color="auto"/>
                  </w:tcBorders>
                  <w:shd w:val="clear" w:color="auto" w:fill="auto"/>
                  <w:noWrap/>
                  <w:vAlign w:val="bottom"/>
                  <w:hideMark/>
                </w:tcPr>
                <w:p w14:paraId="391AE985"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4000/8</w:t>
                  </w:r>
                </w:p>
              </w:tc>
            </w:tr>
            <w:tr w:rsidR="00564A6C" w:rsidRPr="00564A6C" w14:paraId="4FA5A8AA"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5ED728F1"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Minimum Viable Product</w:t>
                  </w:r>
                </w:p>
              </w:tc>
              <w:tc>
                <w:tcPr>
                  <w:tcW w:w="2097" w:type="dxa"/>
                  <w:tcBorders>
                    <w:top w:val="nil"/>
                    <w:left w:val="nil"/>
                    <w:bottom w:val="single" w:sz="4" w:space="0" w:color="auto"/>
                    <w:right w:val="single" w:sz="4" w:space="0" w:color="auto"/>
                  </w:tcBorders>
                  <w:shd w:val="clear" w:color="auto" w:fill="auto"/>
                  <w:noWrap/>
                  <w:vAlign w:val="bottom"/>
                  <w:hideMark/>
                </w:tcPr>
                <w:p w14:paraId="7F4A9D0F" w14:textId="10F7A1CC"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 xml:space="preserve">w/b </w:t>
                  </w:r>
                  <w:r w:rsidR="00630304">
                    <w:rPr>
                      <w:rFonts w:ascii="Avenir Next LT Pro" w:eastAsia="Times New Roman" w:hAnsi="Avenir Next LT Pro" w:cs="Calibri"/>
                      <w:color w:val="000000"/>
                      <w:sz w:val="19"/>
                      <w:szCs w:val="19"/>
                      <w:lang w:val="en-GB" w:eastAsia="en-GB"/>
                    </w:rPr>
                    <w:t>5</w:t>
                  </w:r>
                  <w:r w:rsidRPr="00564A6C">
                    <w:rPr>
                      <w:rFonts w:ascii="Avenir Next LT Pro" w:eastAsia="Times New Roman" w:hAnsi="Avenir Next LT Pro" w:cs="Calibri"/>
                      <w:color w:val="000000"/>
                      <w:sz w:val="19"/>
                      <w:szCs w:val="19"/>
                      <w:lang w:val="en-GB" w:eastAsia="en-GB"/>
                    </w:rPr>
                    <w:t xml:space="preserve">th </w:t>
                  </w:r>
                  <w:r w:rsidR="00630304">
                    <w:rPr>
                      <w:rFonts w:ascii="Avenir Next LT Pro" w:eastAsia="Times New Roman" w:hAnsi="Avenir Next LT Pro" w:cs="Calibri"/>
                      <w:color w:val="000000"/>
                      <w:sz w:val="19"/>
                      <w:szCs w:val="19"/>
                      <w:lang w:val="en-GB" w:eastAsia="en-GB"/>
                    </w:rPr>
                    <w:t>Feb</w:t>
                  </w:r>
                  <w:r w:rsidRPr="00564A6C">
                    <w:rPr>
                      <w:rFonts w:ascii="Avenir Next LT Pro" w:eastAsia="Times New Roman" w:hAnsi="Avenir Next LT Pro" w:cs="Calibri"/>
                      <w:color w:val="000000"/>
                      <w:sz w:val="19"/>
                      <w:szCs w:val="19"/>
                      <w:lang w:val="en-GB" w:eastAsia="en-GB"/>
                    </w:rPr>
                    <w:t xml:space="preserve"> 2024</w:t>
                  </w:r>
                </w:p>
              </w:tc>
              <w:tc>
                <w:tcPr>
                  <w:tcW w:w="1308" w:type="dxa"/>
                  <w:tcBorders>
                    <w:top w:val="nil"/>
                    <w:left w:val="nil"/>
                    <w:bottom w:val="single" w:sz="4" w:space="0" w:color="auto"/>
                    <w:right w:val="single" w:sz="4" w:space="0" w:color="auto"/>
                  </w:tcBorders>
                  <w:shd w:val="clear" w:color="auto" w:fill="auto"/>
                  <w:noWrap/>
                  <w:vAlign w:val="bottom"/>
                  <w:hideMark/>
                </w:tcPr>
                <w:p w14:paraId="6C783DC9"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Formative</w:t>
                  </w:r>
                </w:p>
              </w:tc>
              <w:tc>
                <w:tcPr>
                  <w:tcW w:w="1453" w:type="dxa"/>
                  <w:tcBorders>
                    <w:top w:val="nil"/>
                    <w:left w:val="nil"/>
                    <w:bottom w:val="single" w:sz="4" w:space="0" w:color="auto"/>
                    <w:right w:val="single" w:sz="8" w:space="0" w:color="auto"/>
                  </w:tcBorders>
                  <w:shd w:val="clear" w:color="auto" w:fill="auto"/>
                  <w:noWrap/>
                  <w:vAlign w:val="bottom"/>
                  <w:hideMark/>
                </w:tcPr>
                <w:p w14:paraId="5BE7333E"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Demo</w:t>
                  </w:r>
                </w:p>
              </w:tc>
            </w:tr>
            <w:tr w:rsidR="00564A6C" w:rsidRPr="00564A6C" w14:paraId="2B687D8C"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2144651D"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 xml:space="preserve">Show and </w:t>
                  </w:r>
                  <w:proofErr w:type="gramStart"/>
                  <w:r w:rsidRPr="00564A6C">
                    <w:rPr>
                      <w:rFonts w:ascii="Avenir Next LT Pro" w:eastAsia="Times New Roman" w:hAnsi="Avenir Next LT Pro" w:cs="Calibri"/>
                      <w:color w:val="000000"/>
                      <w:sz w:val="19"/>
                      <w:szCs w:val="19"/>
                      <w:lang w:val="en-GB" w:eastAsia="en-GB"/>
                    </w:rPr>
                    <w:t>Tell</w:t>
                  </w:r>
                  <w:proofErr w:type="gramEnd"/>
                </w:p>
              </w:tc>
              <w:tc>
                <w:tcPr>
                  <w:tcW w:w="2097" w:type="dxa"/>
                  <w:tcBorders>
                    <w:top w:val="nil"/>
                    <w:left w:val="nil"/>
                    <w:bottom w:val="single" w:sz="4" w:space="0" w:color="auto"/>
                    <w:right w:val="single" w:sz="4" w:space="0" w:color="auto"/>
                  </w:tcBorders>
                  <w:shd w:val="clear" w:color="auto" w:fill="auto"/>
                  <w:noWrap/>
                  <w:vAlign w:val="bottom"/>
                  <w:hideMark/>
                </w:tcPr>
                <w:p w14:paraId="57E7DDD4" w14:textId="27F99676"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 xml:space="preserve">w/b </w:t>
                  </w:r>
                  <w:r w:rsidR="00630304" w:rsidRPr="00630304">
                    <w:rPr>
                      <w:rFonts w:ascii="Avenir Next LT Pro" w:eastAsia="Times New Roman" w:hAnsi="Avenir Next LT Pro" w:cs="Calibri"/>
                      <w:color w:val="000000"/>
                      <w:sz w:val="19"/>
                      <w:szCs w:val="19"/>
                      <w:lang w:val="en-GB" w:eastAsia="en-GB"/>
                    </w:rPr>
                    <w:t>1</w:t>
                  </w:r>
                  <w:r w:rsidR="00630304">
                    <w:rPr>
                      <w:rFonts w:ascii="Avenir Next LT Pro" w:eastAsia="Times New Roman" w:hAnsi="Avenir Next LT Pro" w:cs="Calibri"/>
                      <w:color w:val="000000"/>
                      <w:sz w:val="19"/>
                      <w:szCs w:val="19"/>
                      <w:lang w:val="en-GB" w:eastAsia="en-GB"/>
                    </w:rPr>
                    <w:t>8</w:t>
                  </w:r>
                  <w:r w:rsidRPr="00564A6C">
                    <w:rPr>
                      <w:rFonts w:ascii="Avenir Next LT Pro" w:eastAsia="Times New Roman" w:hAnsi="Avenir Next LT Pro" w:cs="Calibri"/>
                      <w:color w:val="000000"/>
                      <w:sz w:val="19"/>
                      <w:szCs w:val="19"/>
                      <w:lang w:val="en-GB" w:eastAsia="en-GB"/>
                    </w:rPr>
                    <w:t>th March 2024</w:t>
                  </w:r>
                </w:p>
              </w:tc>
              <w:tc>
                <w:tcPr>
                  <w:tcW w:w="1308" w:type="dxa"/>
                  <w:tcBorders>
                    <w:top w:val="nil"/>
                    <w:left w:val="nil"/>
                    <w:bottom w:val="single" w:sz="4" w:space="0" w:color="auto"/>
                    <w:right w:val="single" w:sz="4" w:space="0" w:color="auto"/>
                  </w:tcBorders>
                  <w:shd w:val="clear" w:color="auto" w:fill="auto"/>
                  <w:noWrap/>
                  <w:vAlign w:val="bottom"/>
                  <w:hideMark/>
                </w:tcPr>
                <w:p w14:paraId="7535F51D"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Formative</w:t>
                  </w:r>
                </w:p>
              </w:tc>
              <w:tc>
                <w:tcPr>
                  <w:tcW w:w="1453" w:type="dxa"/>
                  <w:tcBorders>
                    <w:top w:val="nil"/>
                    <w:left w:val="nil"/>
                    <w:bottom w:val="single" w:sz="4" w:space="0" w:color="auto"/>
                    <w:right w:val="single" w:sz="8" w:space="0" w:color="auto"/>
                  </w:tcBorders>
                  <w:shd w:val="clear" w:color="auto" w:fill="auto"/>
                  <w:noWrap/>
                  <w:vAlign w:val="bottom"/>
                  <w:hideMark/>
                </w:tcPr>
                <w:p w14:paraId="32095757"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Demo</w:t>
                  </w:r>
                </w:p>
              </w:tc>
            </w:tr>
            <w:tr w:rsidR="00564A6C" w:rsidRPr="00564A6C" w14:paraId="48A599AB"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62A52EA3"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Design &amp; Implementation (including artefact)</w:t>
                  </w:r>
                </w:p>
              </w:tc>
              <w:tc>
                <w:tcPr>
                  <w:tcW w:w="2097" w:type="dxa"/>
                  <w:tcBorders>
                    <w:top w:val="nil"/>
                    <w:left w:val="nil"/>
                    <w:bottom w:val="single" w:sz="4" w:space="0" w:color="auto"/>
                    <w:right w:val="single" w:sz="4" w:space="0" w:color="auto"/>
                  </w:tcBorders>
                  <w:shd w:val="clear" w:color="auto" w:fill="auto"/>
                  <w:noWrap/>
                  <w:vAlign w:val="bottom"/>
                  <w:hideMark/>
                </w:tcPr>
                <w:p w14:paraId="75FB07B1"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Fri 19th Apr 2024</w:t>
                  </w:r>
                </w:p>
              </w:tc>
              <w:tc>
                <w:tcPr>
                  <w:tcW w:w="1308" w:type="dxa"/>
                  <w:tcBorders>
                    <w:top w:val="nil"/>
                    <w:left w:val="nil"/>
                    <w:bottom w:val="single" w:sz="4" w:space="0" w:color="auto"/>
                    <w:right w:val="single" w:sz="4" w:space="0" w:color="auto"/>
                  </w:tcBorders>
                  <w:shd w:val="clear" w:color="auto" w:fill="auto"/>
                  <w:noWrap/>
                  <w:vAlign w:val="bottom"/>
                  <w:hideMark/>
                </w:tcPr>
                <w:p w14:paraId="3A630165" w14:textId="65EAD1D0" w:rsidR="00564A6C" w:rsidRPr="00564A6C" w:rsidRDefault="00F41F70" w:rsidP="00F45BD8">
                  <w:pPr>
                    <w:framePr w:hSpace="187" w:wrap="around" w:vAnchor="text" w:hAnchor="margin" w:y="1"/>
                    <w:rPr>
                      <w:rFonts w:ascii="Avenir Next LT Pro" w:eastAsia="Times New Roman" w:hAnsi="Avenir Next LT Pro" w:cs="Calibri"/>
                      <w:color w:val="000000"/>
                      <w:sz w:val="19"/>
                      <w:szCs w:val="19"/>
                      <w:lang w:val="en-GB" w:eastAsia="en-GB"/>
                    </w:rPr>
                  </w:pPr>
                  <w:r>
                    <w:rPr>
                      <w:rFonts w:ascii="Avenir Next LT Pro" w:eastAsia="Times New Roman" w:hAnsi="Avenir Next LT Pro" w:cs="Calibri"/>
                      <w:color w:val="000000"/>
                      <w:sz w:val="19"/>
                      <w:szCs w:val="19"/>
                      <w:lang w:val="en-GB" w:eastAsia="en-GB"/>
                    </w:rPr>
                    <w:t>35</w:t>
                  </w:r>
                  <w:r w:rsidR="00564A6C" w:rsidRPr="00564A6C">
                    <w:rPr>
                      <w:rFonts w:ascii="Avenir Next LT Pro" w:eastAsia="Times New Roman" w:hAnsi="Avenir Next LT Pro" w:cs="Calibri"/>
                      <w:color w:val="000000"/>
                      <w:sz w:val="19"/>
                      <w:szCs w:val="19"/>
                      <w:lang w:val="en-GB" w:eastAsia="en-GB"/>
                    </w:rPr>
                    <w:t>%</w:t>
                  </w:r>
                </w:p>
              </w:tc>
              <w:tc>
                <w:tcPr>
                  <w:tcW w:w="1453" w:type="dxa"/>
                  <w:tcBorders>
                    <w:top w:val="nil"/>
                    <w:left w:val="nil"/>
                    <w:bottom w:val="single" w:sz="4" w:space="0" w:color="auto"/>
                    <w:right w:val="single" w:sz="8" w:space="0" w:color="auto"/>
                  </w:tcBorders>
                  <w:shd w:val="clear" w:color="auto" w:fill="auto"/>
                  <w:noWrap/>
                  <w:vAlign w:val="bottom"/>
                  <w:hideMark/>
                </w:tcPr>
                <w:p w14:paraId="03394F58"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2500/5</w:t>
                  </w:r>
                </w:p>
              </w:tc>
            </w:tr>
            <w:tr w:rsidR="00564A6C" w:rsidRPr="00564A6C" w14:paraId="0A515FC6" w14:textId="77777777" w:rsidTr="00564A6C">
              <w:trPr>
                <w:trHeight w:val="314"/>
                <w:jc w:val="center"/>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1404FF88"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Evaluation and Conclusions</w:t>
                  </w:r>
                </w:p>
              </w:tc>
              <w:tc>
                <w:tcPr>
                  <w:tcW w:w="2097" w:type="dxa"/>
                  <w:tcBorders>
                    <w:top w:val="nil"/>
                    <w:left w:val="nil"/>
                    <w:bottom w:val="single" w:sz="4" w:space="0" w:color="auto"/>
                    <w:right w:val="single" w:sz="4" w:space="0" w:color="auto"/>
                  </w:tcBorders>
                  <w:shd w:val="clear" w:color="auto" w:fill="auto"/>
                  <w:noWrap/>
                  <w:vAlign w:val="bottom"/>
                  <w:hideMark/>
                </w:tcPr>
                <w:p w14:paraId="1ECBB6AF"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Friday 3rd May</w:t>
                  </w:r>
                </w:p>
              </w:tc>
              <w:tc>
                <w:tcPr>
                  <w:tcW w:w="1308" w:type="dxa"/>
                  <w:tcBorders>
                    <w:top w:val="nil"/>
                    <w:left w:val="nil"/>
                    <w:bottom w:val="single" w:sz="4" w:space="0" w:color="auto"/>
                    <w:right w:val="single" w:sz="4" w:space="0" w:color="auto"/>
                  </w:tcBorders>
                  <w:shd w:val="clear" w:color="auto" w:fill="auto"/>
                  <w:noWrap/>
                  <w:vAlign w:val="bottom"/>
                  <w:hideMark/>
                </w:tcPr>
                <w:p w14:paraId="082C2CD9"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20%</w:t>
                  </w:r>
                </w:p>
              </w:tc>
              <w:tc>
                <w:tcPr>
                  <w:tcW w:w="1453" w:type="dxa"/>
                  <w:tcBorders>
                    <w:top w:val="nil"/>
                    <w:left w:val="nil"/>
                    <w:bottom w:val="single" w:sz="4" w:space="0" w:color="auto"/>
                    <w:right w:val="single" w:sz="8" w:space="0" w:color="auto"/>
                  </w:tcBorders>
                  <w:shd w:val="clear" w:color="auto" w:fill="auto"/>
                  <w:noWrap/>
                  <w:vAlign w:val="bottom"/>
                  <w:hideMark/>
                </w:tcPr>
                <w:p w14:paraId="21C12912"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2500/5</w:t>
                  </w:r>
                </w:p>
              </w:tc>
            </w:tr>
            <w:tr w:rsidR="00564A6C" w:rsidRPr="00564A6C" w14:paraId="51A09093" w14:textId="77777777" w:rsidTr="00564A6C">
              <w:trPr>
                <w:trHeight w:val="329"/>
                <w:jc w:val="center"/>
              </w:trPr>
              <w:tc>
                <w:tcPr>
                  <w:tcW w:w="4526" w:type="dxa"/>
                  <w:tcBorders>
                    <w:top w:val="nil"/>
                    <w:left w:val="single" w:sz="8" w:space="0" w:color="auto"/>
                    <w:bottom w:val="single" w:sz="8" w:space="0" w:color="auto"/>
                    <w:right w:val="single" w:sz="4" w:space="0" w:color="auto"/>
                  </w:tcBorders>
                  <w:shd w:val="clear" w:color="auto" w:fill="auto"/>
                  <w:noWrap/>
                  <w:vAlign w:val="bottom"/>
                  <w:hideMark/>
                </w:tcPr>
                <w:p w14:paraId="6ED3E64D"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Poster / Viva Exam</w:t>
                  </w:r>
                </w:p>
              </w:tc>
              <w:tc>
                <w:tcPr>
                  <w:tcW w:w="2097" w:type="dxa"/>
                  <w:tcBorders>
                    <w:top w:val="nil"/>
                    <w:left w:val="nil"/>
                    <w:bottom w:val="single" w:sz="8" w:space="0" w:color="auto"/>
                    <w:right w:val="single" w:sz="4" w:space="0" w:color="auto"/>
                  </w:tcBorders>
                  <w:shd w:val="clear" w:color="auto" w:fill="auto"/>
                  <w:noWrap/>
                  <w:vAlign w:val="bottom"/>
                  <w:hideMark/>
                </w:tcPr>
                <w:p w14:paraId="5236FABA"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S2 Exams (TBC)</w:t>
                  </w:r>
                </w:p>
              </w:tc>
              <w:tc>
                <w:tcPr>
                  <w:tcW w:w="1308" w:type="dxa"/>
                  <w:tcBorders>
                    <w:top w:val="nil"/>
                    <w:left w:val="nil"/>
                    <w:bottom w:val="single" w:sz="8" w:space="0" w:color="auto"/>
                    <w:right w:val="single" w:sz="4" w:space="0" w:color="auto"/>
                  </w:tcBorders>
                  <w:shd w:val="clear" w:color="auto" w:fill="auto"/>
                  <w:noWrap/>
                  <w:vAlign w:val="bottom"/>
                  <w:hideMark/>
                </w:tcPr>
                <w:p w14:paraId="223D9AFF" w14:textId="518B7AE7" w:rsidR="00564A6C" w:rsidRPr="00564A6C" w:rsidRDefault="00F41F70" w:rsidP="00F45BD8">
                  <w:pPr>
                    <w:framePr w:hSpace="187" w:wrap="around" w:vAnchor="text" w:hAnchor="margin" w:y="1"/>
                    <w:rPr>
                      <w:rFonts w:ascii="Avenir Next LT Pro" w:eastAsia="Times New Roman" w:hAnsi="Avenir Next LT Pro" w:cs="Calibri"/>
                      <w:color w:val="000000"/>
                      <w:sz w:val="19"/>
                      <w:szCs w:val="19"/>
                      <w:lang w:val="en-GB" w:eastAsia="en-GB"/>
                    </w:rPr>
                  </w:pPr>
                  <w:r>
                    <w:rPr>
                      <w:rFonts w:ascii="Avenir Next LT Pro" w:eastAsia="Times New Roman" w:hAnsi="Avenir Next LT Pro" w:cs="Calibri"/>
                      <w:color w:val="000000"/>
                      <w:sz w:val="19"/>
                      <w:szCs w:val="19"/>
                      <w:lang w:val="en-GB" w:eastAsia="en-GB"/>
                    </w:rPr>
                    <w:t>15%</w:t>
                  </w:r>
                </w:p>
              </w:tc>
              <w:tc>
                <w:tcPr>
                  <w:tcW w:w="1453" w:type="dxa"/>
                  <w:tcBorders>
                    <w:top w:val="nil"/>
                    <w:left w:val="nil"/>
                    <w:bottom w:val="single" w:sz="8" w:space="0" w:color="auto"/>
                    <w:right w:val="single" w:sz="8" w:space="0" w:color="auto"/>
                  </w:tcBorders>
                  <w:shd w:val="clear" w:color="auto" w:fill="auto"/>
                  <w:noWrap/>
                  <w:vAlign w:val="bottom"/>
                  <w:hideMark/>
                </w:tcPr>
                <w:p w14:paraId="306FF1EB" w14:textId="77777777" w:rsidR="00564A6C" w:rsidRPr="00564A6C" w:rsidRDefault="00564A6C" w:rsidP="00F45BD8">
                  <w:pPr>
                    <w:framePr w:hSpace="187" w:wrap="around" w:vAnchor="text" w:hAnchor="margin" w:y="1"/>
                    <w:rPr>
                      <w:rFonts w:ascii="Avenir Next LT Pro" w:eastAsia="Times New Roman" w:hAnsi="Avenir Next LT Pro" w:cs="Calibri"/>
                      <w:color w:val="000000"/>
                      <w:sz w:val="19"/>
                      <w:szCs w:val="19"/>
                      <w:lang w:val="en-GB" w:eastAsia="en-GB"/>
                    </w:rPr>
                  </w:pPr>
                  <w:r w:rsidRPr="00564A6C">
                    <w:rPr>
                      <w:rFonts w:ascii="Avenir Next LT Pro" w:eastAsia="Times New Roman" w:hAnsi="Avenir Next LT Pro" w:cs="Calibri"/>
                      <w:color w:val="000000"/>
                      <w:sz w:val="19"/>
                      <w:szCs w:val="19"/>
                      <w:lang w:val="en-GB" w:eastAsia="en-GB"/>
                    </w:rPr>
                    <w:t>A1 Poster</w:t>
                  </w:r>
                </w:p>
              </w:tc>
            </w:tr>
          </w:tbl>
          <w:p w14:paraId="05A1C232" w14:textId="77777777" w:rsidR="00FC315B" w:rsidRDefault="00FC315B" w:rsidP="00D80B70">
            <w:pPr>
              <w:ind w:left="3600" w:hanging="3600"/>
              <w:rPr>
                <w:rFonts w:ascii="Avenir Next LT Pro" w:eastAsia="Calibri" w:hAnsi="Avenir Next LT Pro" w:cs="Arial"/>
                <w:b/>
                <w:strike/>
                <w:color w:val="000000" w:themeColor="text1"/>
                <w:szCs w:val="20"/>
                <w:lang w:val="en-GB"/>
              </w:rPr>
            </w:pPr>
          </w:p>
          <w:p w14:paraId="59BEEB6E" w14:textId="77777777" w:rsidR="00367BE8" w:rsidRPr="00EE27FD" w:rsidRDefault="00367BE8" w:rsidP="00D80B70">
            <w:pPr>
              <w:rPr>
                <w:rFonts w:ascii="Avenir Next LT Pro" w:eastAsia="Calibri" w:hAnsi="Avenir Next LT Pro" w:cs="Arial"/>
                <w:bCs/>
                <w:szCs w:val="20"/>
                <w:lang w:val="en-GB"/>
              </w:rPr>
            </w:pPr>
          </w:p>
          <w:p w14:paraId="0C5AC80F" w14:textId="04C23346" w:rsidR="00367BE8" w:rsidRPr="00CE3F9C" w:rsidRDefault="00367BE8" w:rsidP="00D80B70">
            <w:pPr>
              <w:rPr>
                <w:rFonts w:ascii="Avenir Next LT Pro" w:eastAsia="Calibri" w:hAnsi="Avenir Next LT Pro" w:cs="Arial"/>
                <w:sz w:val="22"/>
                <w:szCs w:val="22"/>
                <w:lang w:val="en-GB"/>
              </w:rPr>
            </w:pPr>
            <w:r w:rsidRPr="00CE3F9C">
              <w:rPr>
                <w:rFonts w:ascii="Avenir Next LT Pro" w:eastAsia="Calibri" w:hAnsi="Avenir Next LT Pro" w:cs="Arial"/>
                <w:sz w:val="22"/>
                <w:szCs w:val="22"/>
                <w:lang w:val="en-GB"/>
              </w:rPr>
              <w:t>Please note that th</w:t>
            </w:r>
            <w:r w:rsidR="00564A6C" w:rsidRPr="00CE3F9C">
              <w:rPr>
                <w:rFonts w:ascii="Avenir Next LT Pro" w:eastAsia="Calibri" w:hAnsi="Avenir Next LT Pro" w:cs="Arial"/>
                <w:sz w:val="22"/>
                <w:szCs w:val="22"/>
                <w:lang w:val="en-GB"/>
              </w:rPr>
              <w:t>ese</w:t>
            </w:r>
            <w:r w:rsidRPr="00CE3F9C">
              <w:rPr>
                <w:rFonts w:ascii="Avenir Next LT Pro" w:eastAsia="Calibri" w:hAnsi="Avenir Next LT Pro" w:cs="Arial"/>
                <w:sz w:val="22"/>
                <w:szCs w:val="22"/>
                <w:lang w:val="en-GB"/>
              </w:rPr>
              <w:t xml:space="preserve"> </w:t>
            </w:r>
            <w:r w:rsidR="00564A6C" w:rsidRPr="00CE3F9C">
              <w:rPr>
                <w:rFonts w:ascii="Avenir Next LT Pro" w:eastAsia="Calibri" w:hAnsi="Avenir Next LT Pro" w:cs="Arial"/>
                <w:sz w:val="22"/>
                <w:szCs w:val="22"/>
                <w:lang w:val="en-GB"/>
              </w:rPr>
              <w:t>are</w:t>
            </w:r>
            <w:r w:rsidRPr="00CE3F9C">
              <w:rPr>
                <w:rFonts w:ascii="Avenir Next LT Pro" w:eastAsia="Calibri" w:hAnsi="Avenir Next LT Pro" w:cs="Arial"/>
                <w:sz w:val="22"/>
                <w:szCs w:val="22"/>
                <w:lang w:val="en-GB"/>
              </w:rPr>
              <w:t xml:space="preserve"> the </w:t>
            </w:r>
            <w:r w:rsidRPr="00CE3F9C">
              <w:rPr>
                <w:rFonts w:ascii="Avenir Next LT Pro" w:eastAsia="Calibri" w:hAnsi="Avenir Next LT Pro" w:cs="Arial"/>
                <w:sz w:val="22"/>
                <w:szCs w:val="22"/>
                <w:u w:val="single"/>
                <w:lang w:val="en-GB"/>
              </w:rPr>
              <w:t>final</w:t>
            </w:r>
            <w:r w:rsidRPr="00CE3F9C">
              <w:rPr>
                <w:rFonts w:ascii="Avenir Next LT Pro" w:eastAsia="Calibri" w:hAnsi="Avenir Next LT Pro" w:cs="Arial"/>
                <w:sz w:val="22"/>
                <w:szCs w:val="22"/>
                <w:lang w:val="en-GB"/>
              </w:rPr>
              <w:t xml:space="preserve"> time you can submit – not </w:t>
            </w:r>
            <w:r w:rsidRPr="00CE3F9C">
              <w:rPr>
                <w:rFonts w:ascii="Avenir Next LT Pro" w:eastAsia="Calibri" w:hAnsi="Avenir Next LT Pro" w:cs="Arial"/>
                <w:sz w:val="22"/>
                <w:szCs w:val="22"/>
                <w:u w:val="single"/>
                <w:lang w:val="en-GB"/>
              </w:rPr>
              <w:t>the</w:t>
            </w:r>
            <w:r w:rsidRPr="00CE3F9C">
              <w:rPr>
                <w:rFonts w:ascii="Avenir Next LT Pro" w:eastAsia="Calibri" w:hAnsi="Avenir Next LT Pro" w:cs="Arial"/>
                <w:sz w:val="22"/>
                <w:szCs w:val="22"/>
                <w:lang w:val="en-GB"/>
              </w:rPr>
              <w:t xml:space="preserve"> time to submit!</w:t>
            </w:r>
          </w:p>
          <w:p w14:paraId="11B9ACE9" w14:textId="541D90FE" w:rsidR="00367BE8" w:rsidRPr="00CE3F9C" w:rsidRDefault="00367BE8" w:rsidP="00D80B70">
            <w:pPr>
              <w:rPr>
                <w:rFonts w:ascii="Avenir Next LT Pro" w:eastAsia="Calibri" w:hAnsi="Avenir Next LT Pro" w:cs="Arial"/>
                <w:sz w:val="22"/>
                <w:szCs w:val="22"/>
                <w:lang w:val="en-GB"/>
              </w:rPr>
            </w:pPr>
            <w:r w:rsidRPr="00CE3F9C">
              <w:rPr>
                <w:rFonts w:ascii="Avenir Next LT Pro" w:eastAsia="Calibri" w:hAnsi="Avenir Next LT Pro" w:cs="Arial"/>
                <w:sz w:val="22"/>
                <w:szCs w:val="22"/>
                <w:lang w:val="en-GB"/>
              </w:rPr>
              <w:t>Your feedback</w:t>
            </w:r>
            <w:r w:rsidR="00D80B70" w:rsidRPr="00CE3F9C">
              <w:rPr>
                <w:rFonts w:ascii="Avenir Next LT Pro" w:eastAsia="Calibri" w:hAnsi="Avenir Next LT Pro" w:cs="Arial"/>
                <w:sz w:val="22"/>
                <w:szCs w:val="22"/>
                <w:lang w:val="en-GB"/>
              </w:rPr>
              <w:t xml:space="preserve"> </w:t>
            </w:r>
            <w:r w:rsidRPr="00CE3F9C">
              <w:rPr>
                <w:rFonts w:ascii="Avenir Next LT Pro" w:eastAsia="Calibri" w:hAnsi="Avenir Next LT Pro" w:cs="Arial"/>
                <w:sz w:val="22"/>
                <w:szCs w:val="22"/>
                <w:lang w:val="en-GB"/>
              </w:rPr>
              <w:t>/</w:t>
            </w:r>
            <w:r w:rsidR="00D80B70" w:rsidRPr="00CE3F9C">
              <w:rPr>
                <w:rFonts w:ascii="Avenir Next LT Pro" w:eastAsia="Calibri" w:hAnsi="Avenir Next LT Pro" w:cs="Arial"/>
                <w:sz w:val="22"/>
                <w:szCs w:val="22"/>
                <w:lang w:val="en-GB"/>
              </w:rPr>
              <w:t xml:space="preserve"> </w:t>
            </w:r>
            <w:r w:rsidRPr="00CE3F9C">
              <w:rPr>
                <w:rFonts w:ascii="Avenir Next LT Pro" w:eastAsia="Calibri" w:hAnsi="Avenir Next LT Pro" w:cs="Arial"/>
                <w:sz w:val="22"/>
                <w:szCs w:val="22"/>
                <w:lang w:val="en-GB"/>
              </w:rPr>
              <w:t xml:space="preserve">feed forward and mark for this assessment will be provided </w:t>
            </w:r>
            <w:r w:rsidR="00564A6C" w:rsidRPr="00CE3F9C">
              <w:rPr>
                <w:rFonts w:ascii="Avenir Next LT Pro" w:eastAsia="Calibri" w:hAnsi="Avenir Next LT Pro" w:cs="Arial"/>
                <w:sz w:val="22"/>
                <w:szCs w:val="22"/>
                <w:lang w:val="en-GB"/>
              </w:rPr>
              <w:t xml:space="preserve">within 15 working days of each </w:t>
            </w:r>
            <w:r w:rsidR="00957E0D" w:rsidRPr="00CE3F9C">
              <w:rPr>
                <w:rFonts w:ascii="Avenir Next LT Pro" w:eastAsia="Calibri" w:hAnsi="Avenir Next LT Pro" w:cs="Arial"/>
                <w:sz w:val="22"/>
                <w:szCs w:val="22"/>
                <w:lang w:val="en-GB"/>
              </w:rPr>
              <w:t>component submission</w:t>
            </w:r>
          </w:p>
          <w:p w14:paraId="008D6816" w14:textId="25954368" w:rsidR="00303055" w:rsidRPr="00500FFF" w:rsidRDefault="00303055" w:rsidP="00D80B70">
            <w:pPr>
              <w:rPr>
                <w:rFonts w:eastAsia="Calibri" w:cs="Arial"/>
                <w:szCs w:val="20"/>
                <w:lang w:val="en-GB"/>
              </w:rPr>
            </w:pPr>
          </w:p>
        </w:tc>
      </w:tr>
    </w:tbl>
    <w:p w14:paraId="4FF4D705" w14:textId="0BBF2C53" w:rsidR="001279E4" w:rsidRDefault="001279E4" w:rsidP="00D24233">
      <w:pPr>
        <w:pStyle w:val="NoSpacing"/>
      </w:pPr>
    </w:p>
    <w:p w14:paraId="40142506" w14:textId="5FDD2BD9" w:rsidR="00E54246" w:rsidRDefault="00E54246" w:rsidP="00D24233">
      <w:pPr>
        <w:pStyle w:val="NoSpacing"/>
      </w:pPr>
    </w:p>
    <w:p w14:paraId="42E80769" w14:textId="5A713058" w:rsidR="00E54246" w:rsidRDefault="00E54246" w:rsidP="00D24233">
      <w:pPr>
        <w:pStyle w:val="NoSpacing"/>
      </w:pPr>
    </w:p>
    <w:p w14:paraId="43587AB5" w14:textId="77777777" w:rsidR="00E54246" w:rsidRDefault="00E54246" w:rsidP="00D24233">
      <w:pPr>
        <w:pStyle w:val="NoSpacing"/>
      </w:pPr>
    </w:p>
    <w:tbl>
      <w:tblPr>
        <w:tblpPr w:leftFromText="187" w:rightFromText="187"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88"/>
      </w:tblGrid>
      <w:tr w:rsidR="008A2435" w:rsidRPr="00500FFF" w14:paraId="2BBE6EAE" w14:textId="77777777" w:rsidTr="02731DA9">
        <w:tc>
          <w:tcPr>
            <w:tcW w:w="5000" w:type="pct"/>
            <w:tcBorders>
              <w:bottom w:val="single" w:sz="4" w:space="0" w:color="000000" w:themeColor="text1"/>
            </w:tcBorders>
          </w:tcPr>
          <w:p w14:paraId="352F1A65" w14:textId="01BAC2FA" w:rsidR="008A2435" w:rsidRPr="00CE3F9C" w:rsidRDefault="008A2435" w:rsidP="00D80B70">
            <w:pPr>
              <w:pStyle w:val="Heading2"/>
              <w:framePr w:hSpace="0" w:wrap="auto" w:vAnchor="margin" w:hAnchor="text" w:yAlign="inline"/>
              <w:rPr>
                <w:rFonts w:ascii="Avenir Next LT Pro" w:hAnsi="Avenir Next LT Pro"/>
                <w:sz w:val="22"/>
                <w:szCs w:val="22"/>
              </w:rPr>
            </w:pPr>
            <w:r w:rsidRPr="00CE3F9C">
              <w:rPr>
                <w:rFonts w:ascii="Avenir Next LT Pro" w:hAnsi="Avenir Next LT Pro"/>
                <w:sz w:val="22"/>
                <w:szCs w:val="22"/>
              </w:rPr>
              <w:t>SUBMISSION DETAILS</w:t>
            </w:r>
          </w:p>
          <w:p w14:paraId="76BC9DA0" w14:textId="4B881712" w:rsidR="001279E4" w:rsidRPr="00CE3F9C" w:rsidRDefault="001279E4" w:rsidP="02731DA9">
            <w:pPr>
              <w:rPr>
                <w:rFonts w:ascii="Avenir Next LT Pro" w:eastAsia="Calibri" w:hAnsi="Avenir Next LT Pro" w:cs="Arial"/>
                <w:color w:val="000000" w:themeColor="text1"/>
                <w:sz w:val="22"/>
                <w:szCs w:val="22"/>
                <w:lang w:val="en-GB"/>
              </w:rPr>
            </w:pPr>
          </w:p>
          <w:p w14:paraId="64D32A01" w14:textId="0D7C2220" w:rsidR="00A76C0E" w:rsidRPr="00CE3F9C" w:rsidRDefault="00A76C0E" w:rsidP="00B80185">
            <w:pPr>
              <w:rPr>
                <w:rFonts w:ascii="Avenir Next LT Pro" w:eastAsia="Calibri" w:hAnsi="Avenir Next LT Pro" w:cs="Arial"/>
                <w:color w:val="000000" w:themeColor="text1"/>
                <w:sz w:val="22"/>
                <w:szCs w:val="22"/>
              </w:rPr>
            </w:pPr>
            <w:r w:rsidRPr="00CE3F9C">
              <w:rPr>
                <w:rFonts w:ascii="Avenir Next LT Pro" w:eastAsia="Calibri" w:hAnsi="Avenir Next LT Pro" w:cs="Arial"/>
                <w:color w:val="000000" w:themeColor="text1"/>
                <w:sz w:val="22"/>
                <w:szCs w:val="22"/>
              </w:rPr>
              <w:t>All Deliverables should be submitted via the appropriate links on the CO</w:t>
            </w:r>
            <w:r w:rsidR="00E54246">
              <w:rPr>
                <w:rFonts w:ascii="Avenir Next LT Pro" w:eastAsia="Calibri" w:hAnsi="Avenir Next LT Pro" w:cs="Arial"/>
                <w:color w:val="000000" w:themeColor="text1"/>
                <w:sz w:val="22"/>
                <w:szCs w:val="22"/>
              </w:rPr>
              <w:t>4</w:t>
            </w:r>
            <w:r w:rsidRPr="00CE3F9C">
              <w:rPr>
                <w:rFonts w:ascii="Avenir Next LT Pro" w:eastAsia="Calibri" w:hAnsi="Avenir Next LT Pro" w:cs="Arial"/>
                <w:color w:val="000000" w:themeColor="text1"/>
                <w:sz w:val="22"/>
                <w:szCs w:val="22"/>
              </w:rPr>
              <w:t>80</w:t>
            </w:r>
            <w:r w:rsidR="00E54246">
              <w:rPr>
                <w:rFonts w:ascii="Avenir Next LT Pro" w:eastAsia="Calibri" w:hAnsi="Avenir Next LT Pro" w:cs="Arial"/>
                <w:color w:val="000000" w:themeColor="text1"/>
                <w:sz w:val="22"/>
                <w:szCs w:val="22"/>
              </w:rPr>
              <w:t>4</w:t>
            </w:r>
            <w:r w:rsidRPr="00CE3F9C">
              <w:rPr>
                <w:rFonts w:ascii="Avenir Next LT Pro" w:eastAsia="Calibri" w:hAnsi="Avenir Next LT Pro" w:cs="Arial"/>
                <w:color w:val="000000" w:themeColor="text1"/>
                <w:sz w:val="22"/>
                <w:szCs w:val="22"/>
              </w:rPr>
              <w:t xml:space="preserve"> Blackboard space located in the ‘Assessment’ folder.</w:t>
            </w:r>
          </w:p>
          <w:p w14:paraId="3398BC8B" w14:textId="77777777" w:rsidR="00A76C0E" w:rsidRPr="00CE3F9C" w:rsidRDefault="00A76C0E" w:rsidP="00B80185">
            <w:pPr>
              <w:rPr>
                <w:rFonts w:ascii="Avenir Next LT Pro" w:eastAsia="Calibri" w:hAnsi="Avenir Next LT Pro" w:cs="Arial"/>
                <w:color w:val="000000" w:themeColor="text1"/>
                <w:sz w:val="22"/>
                <w:szCs w:val="22"/>
              </w:rPr>
            </w:pPr>
          </w:p>
          <w:p w14:paraId="4EFCDEAE" w14:textId="0ED38CF4" w:rsidR="001279E4" w:rsidRPr="00CE3F9C" w:rsidRDefault="00A76C0E" w:rsidP="00B80185">
            <w:pPr>
              <w:rPr>
                <w:rFonts w:ascii="Avenir Next LT Pro" w:eastAsia="Calibri" w:hAnsi="Avenir Next LT Pro" w:cs="Arial"/>
                <w:color w:val="000000" w:themeColor="text1"/>
                <w:sz w:val="22"/>
                <w:szCs w:val="22"/>
              </w:rPr>
            </w:pPr>
            <w:r w:rsidRPr="00CE3F9C">
              <w:rPr>
                <w:rFonts w:ascii="Avenir Next LT Pro" w:eastAsia="Calibri" w:hAnsi="Avenir Next LT Pro" w:cs="Arial"/>
                <w:color w:val="000000" w:themeColor="text1"/>
                <w:sz w:val="22"/>
                <w:szCs w:val="22"/>
              </w:rPr>
              <w:t>Written deliverables should be submitted in Microsoft Word .docx format.</w:t>
            </w:r>
          </w:p>
          <w:p w14:paraId="3D325365" w14:textId="77777777" w:rsidR="00A76C0E" w:rsidRPr="00CE3F9C" w:rsidRDefault="00A76C0E" w:rsidP="00B80185">
            <w:pPr>
              <w:rPr>
                <w:rFonts w:ascii="Avenir Next LT Pro" w:eastAsia="Calibri" w:hAnsi="Avenir Next LT Pro" w:cs="Arial"/>
                <w:color w:val="000000" w:themeColor="text1"/>
                <w:sz w:val="22"/>
                <w:szCs w:val="22"/>
              </w:rPr>
            </w:pPr>
          </w:p>
          <w:p w14:paraId="11FCF5BB" w14:textId="23F31F51" w:rsidR="00A76C0E" w:rsidRPr="00CE3F9C" w:rsidRDefault="00A76C0E" w:rsidP="00B80185">
            <w:pPr>
              <w:rPr>
                <w:rFonts w:ascii="Avenir Next LT Pro" w:eastAsia="Calibri" w:hAnsi="Avenir Next LT Pro" w:cs="Arial"/>
                <w:color w:val="000000" w:themeColor="text1"/>
                <w:sz w:val="22"/>
                <w:szCs w:val="22"/>
              </w:rPr>
            </w:pPr>
            <w:r w:rsidRPr="00CE3F9C">
              <w:rPr>
                <w:rFonts w:ascii="Avenir Next LT Pro" w:eastAsia="Calibri" w:hAnsi="Avenir Next LT Pro" w:cs="Arial"/>
                <w:color w:val="000000" w:themeColor="text1"/>
                <w:sz w:val="22"/>
                <w:szCs w:val="22"/>
              </w:rPr>
              <w:t xml:space="preserve">Consult your supervisor on the most appropriate form of submission for your project artefact. If </w:t>
            </w:r>
            <w:proofErr w:type="gramStart"/>
            <w:r w:rsidRPr="00CE3F9C">
              <w:rPr>
                <w:rFonts w:ascii="Avenir Next LT Pro" w:eastAsia="Calibri" w:hAnsi="Avenir Next LT Pro" w:cs="Arial"/>
                <w:color w:val="000000" w:themeColor="text1"/>
                <w:sz w:val="22"/>
                <w:szCs w:val="22"/>
              </w:rPr>
              <w:t>possible</w:t>
            </w:r>
            <w:proofErr w:type="gramEnd"/>
            <w:r w:rsidRPr="00CE3F9C">
              <w:rPr>
                <w:rFonts w:ascii="Avenir Next LT Pro" w:eastAsia="Calibri" w:hAnsi="Avenir Next LT Pro" w:cs="Arial"/>
                <w:color w:val="000000" w:themeColor="text1"/>
                <w:sz w:val="22"/>
                <w:szCs w:val="22"/>
              </w:rPr>
              <w:t xml:space="preserve"> we recommend to compress into a single .zip format. Save your work using the following naming convention: </w:t>
            </w:r>
            <w:proofErr w:type="spellStart"/>
            <w:r w:rsidRPr="00CE3F9C">
              <w:rPr>
                <w:rFonts w:ascii="Avenir Next LT Pro" w:eastAsia="Calibri" w:hAnsi="Avenir Next LT Pro" w:cs="Arial"/>
                <w:color w:val="000000" w:themeColor="text1"/>
                <w:sz w:val="22"/>
                <w:szCs w:val="22"/>
              </w:rPr>
              <w:t>SurnameFirstname.xxx</w:t>
            </w:r>
            <w:proofErr w:type="spellEnd"/>
          </w:p>
          <w:p w14:paraId="104EACF1" w14:textId="77777777" w:rsidR="00A76C0E" w:rsidRPr="00CE3F9C" w:rsidRDefault="00A76C0E" w:rsidP="00B80185">
            <w:pPr>
              <w:rPr>
                <w:rFonts w:ascii="Avenir Next LT Pro" w:eastAsia="Calibri" w:hAnsi="Avenir Next LT Pro" w:cs="Arial"/>
                <w:color w:val="000000" w:themeColor="text1"/>
                <w:sz w:val="22"/>
                <w:szCs w:val="22"/>
              </w:rPr>
            </w:pPr>
          </w:p>
          <w:p w14:paraId="2F9EC289" w14:textId="291AC2F0" w:rsidR="00A76C0E" w:rsidRPr="00CE3F9C" w:rsidRDefault="00A76C0E" w:rsidP="00B80185">
            <w:pPr>
              <w:rPr>
                <w:rFonts w:ascii="Avenir Next LT Pro" w:eastAsia="Calibri" w:hAnsi="Avenir Next LT Pro" w:cs="Arial"/>
                <w:color w:val="000000" w:themeColor="text1"/>
                <w:sz w:val="22"/>
                <w:szCs w:val="22"/>
              </w:rPr>
            </w:pPr>
            <w:r w:rsidRPr="00CE3F9C">
              <w:rPr>
                <w:rFonts w:ascii="Avenir Next LT Pro" w:eastAsia="Calibri" w:hAnsi="Avenir Next LT Pro" w:cs="Arial"/>
                <w:color w:val="000000" w:themeColor="text1"/>
                <w:sz w:val="22"/>
                <w:szCs w:val="22"/>
              </w:rPr>
              <w:t>You should submit the deliverables for your viva (poster &amp; video) on the day of your viva presentation.</w:t>
            </w:r>
          </w:p>
          <w:p w14:paraId="09CA2A1E" w14:textId="100292EE" w:rsidR="00A76C0E" w:rsidRPr="00B80185" w:rsidRDefault="00A76C0E" w:rsidP="00B80185">
            <w:pPr>
              <w:rPr>
                <w:rFonts w:eastAsia="Calibri" w:cs="Arial"/>
                <w:color w:val="000000" w:themeColor="text1"/>
              </w:rPr>
            </w:pPr>
          </w:p>
        </w:tc>
      </w:tr>
    </w:tbl>
    <w:p w14:paraId="218171F3" w14:textId="06556965" w:rsidR="002227EB" w:rsidRDefault="00D24233" w:rsidP="00CF2195">
      <w:pPr>
        <w:spacing w:after="160" w:line="259" w:lineRule="auto"/>
        <w:sectPr w:rsidR="002227EB" w:rsidSect="002227EB">
          <w:pgSz w:w="11900" w:h="16840"/>
          <w:pgMar w:top="851" w:right="851" w:bottom="851" w:left="851" w:header="709" w:footer="709" w:gutter="0"/>
          <w:cols w:space="708"/>
          <w:docGrid w:linePitch="272"/>
        </w:sectPr>
      </w:pPr>
      <w:r>
        <w:br w:type="page"/>
      </w:r>
    </w:p>
    <w:p w14:paraId="5344A8EB" w14:textId="3CE61ADD" w:rsidR="002227EB" w:rsidRDefault="002227EB" w:rsidP="002227EB">
      <w:pPr>
        <w:spacing w:before="71"/>
        <w:ind w:left="232"/>
        <w:rPr>
          <w:b/>
          <w:sz w:val="28"/>
        </w:rPr>
      </w:pPr>
      <w:r>
        <w:rPr>
          <w:b/>
          <w:sz w:val="28"/>
        </w:rPr>
        <w:t>Appendix 1: HEQF Level 7 Masters level</w:t>
      </w:r>
    </w:p>
    <w:p w14:paraId="0C111EE8" w14:textId="77777777" w:rsidR="002227EB" w:rsidRDefault="002227EB" w:rsidP="002227EB">
      <w:pPr>
        <w:pStyle w:val="BodyText"/>
        <w:spacing w:before="3"/>
        <w:rPr>
          <w:b/>
          <w:sz w:val="28"/>
        </w:rPr>
      </w:pPr>
    </w:p>
    <w:tbl>
      <w:tblPr>
        <w:tblW w:w="0" w:type="auto"/>
        <w:tblInd w:w="1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1810"/>
        <w:gridCol w:w="1844"/>
        <w:gridCol w:w="1988"/>
        <w:gridCol w:w="2410"/>
        <w:gridCol w:w="2410"/>
        <w:gridCol w:w="2410"/>
        <w:gridCol w:w="2127"/>
      </w:tblGrid>
      <w:tr w:rsidR="002227EB" w14:paraId="7B6E47E3" w14:textId="77777777" w:rsidTr="007B05B5">
        <w:trPr>
          <w:trHeight w:val="340"/>
        </w:trPr>
        <w:tc>
          <w:tcPr>
            <w:tcW w:w="1810" w:type="dxa"/>
            <w:tcBorders>
              <w:right w:val="nil"/>
            </w:tcBorders>
            <w:shd w:val="clear" w:color="auto" w:fill="FF0000"/>
          </w:tcPr>
          <w:p w14:paraId="07DB7477" w14:textId="77777777" w:rsidR="002227EB" w:rsidRDefault="002227EB" w:rsidP="007B05B5">
            <w:pPr>
              <w:pStyle w:val="TableParagraph"/>
              <w:spacing w:line="320" w:lineRule="exact"/>
              <w:rPr>
                <w:sz w:val="28"/>
              </w:rPr>
            </w:pPr>
            <w:bookmarkStart w:id="0" w:name="OLE_LINK1"/>
            <w:r>
              <w:rPr>
                <w:color w:val="FFFFFF"/>
                <w:sz w:val="28"/>
              </w:rPr>
              <w:t>Marks</w:t>
            </w:r>
          </w:p>
        </w:tc>
        <w:tc>
          <w:tcPr>
            <w:tcW w:w="1844" w:type="dxa"/>
            <w:tcBorders>
              <w:left w:val="nil"/>
              <w:right w:val="nil"/>
            </w:tcBorders>
            <w:shd w:val="clear" w:color="auto" w:fill="FF0000"/>
          </w:tcPr>
          <w:p w14:paraId="090FA5F7" w14:textId="33C46551" w:rsidR="002227EB" w:rsidRDefault="001F1107" w:rsidP="007B05B5">
            <w:pPr>
              <w:pStyle w:val="TableParagraph"/>
              <w:spacing w:line="320" w:lineRule="exact"/>
              <w:ind w:left="119"/>
              <w:rPr>
                <w:sz w:val="28"/>
              </w:rPr>
            </w:pPr>
            <w:r>
              <w:rPr>
                <w:color w:val="FFFFFF"/>
                <w:w w:val="99"/>
                <w:sz w:val="28"/>
              </w:rPr>
              <w:t>0-10</w:t>
            </w:r>
          </w:p>
        </w:tc>
        <w:tc>
          <w:tcPr>
            <w:tcW w:w="1988" w:type="dxa"/>
            <w:tcBorders>
              <w:left w:val="nil"/>
              <w:right w:val="nil"/>
            </w:tcBorders>
            <w:shd w:val="clear" w:color="auto" w:fill="FF0000"/>
          </w:tcPr>
          <w:p w14:paraId="385EB911" w14:textId="4F4EC646" w:rsidR="002227EB" w:rsidRDefault="001F1107" w:rsidP="007B05B5">
            <w:pPr>
              <w:pStyle w:val="TableParagraph"/>
              <w:spacing w:line="320" w:lineRule="exact"/>
              <w:ind w:left="118"/>
              <w:rPr>
                <w:sz w:val="28"/>
              </w:rPr>
            </w:pPr>
            <w:r>
              <w:rPr>
                <w:color w:val="FFFFFF"/>
                <w:w w:val="99"/>
                <w:sz w:val="28"/>
              </w:rPr>
              <w:t>25-45</w:t>
            </w:r>
          </w:p>
        </w:tc>
        <w:tc>
          <w:tcPr>
            <w:tcW w:w="2410" w:type="dxa"/>
            <w:tcBorders>
              <w:left w:val="nil"/>
              <w:right w:val="nil"/>
            </w:tcBorders>
            <w:shd w:val="clear" w:color="auto" w:fill="FF0000"/>
          </w:tcPr>
          <w:p w14:paraId="24EE8DD4" w14:textId="7C565581" w:rsidR="002227EB" w:rsidRDefault="001F1107" w:rsidP="007B05B5">
            <w:pPr>
              <w:pStyle w:val="TableParagraph"/>
              <w:spacing w:line="320" w:lineRule="exact"/>
              <w:ind w:left="117"/>
              <w:rPr>
                <w:sz w:val="28"/>
              </w:rPr>
            </w:pPr>
            <w:r>
              <w:rPr>
                <w:color w:val="FFFFFF"/>
                <w:w w:val="99"/>
                <w:sz w:val="28"/>
              </w:rPr>
              <w:t>52-58</w:t>
            </w:r>
          </w:p>
        </w:tc>
        <w:tc>
          <w:tcPr>
            <w:tcW w:w="2410" w:type="dxa"/>
            <w:tcBorders>
              <w:left w:val="nil"/>
              <w:right w:val="nil"/>
            </w:tcBorders>
            <w:shd w:val="clear" w:color="auto" w:fill="FF0000"/>
          </w:tcPr>
          <w:p w14:paraId="6EC3D0E2" w14:textId="68F0A5E3" w:rsidR="002227EB" w:rsidRDefault="002227EB" w:rsidP="007B05B5">
            <w:pPr>
              <w:pStyle w:val="TableParagraph"/>
              <w:spacing w:line="320" w:lineRule="exact"/>
              <w:ind w:left="107"/>
              <w:rPr>
                <w:sz w:val="28"/>
              </w:rPr>
            </w:pPr>
            <w:r>
              <w:rPr>
                <w:color w:val="FFFFFF"/>
                <w:w w:val="99"/>
                <w:sz w:val="28"/>
              </w:rPr>
              <w:t>6</w:t>
            </w:r>
            <w:r w:rsidR="001F1107">
              <w:rPr>
                <w:color w:val="FFFFFF"/>
                <w:w w:val="99"/>
                <w:sz w:val="28"/>
              </w:rPr>
              <w:t>2</w:t>
            </w:r>
            <w:r>
              <w:rPr>
                <w:color w:val="FFFFFF"/>
                <w:w w:val="37"/>
                <w:sz w:val="28"/>
              </w:rPr>
              <w:t>-­‐</w:t>
            </w:r>
            <w:r>
              <w:rPr>
                <w:color w:val="FFFFFF"/>
                <w:w w:val="99"/>
                <w:sz w:val="28"/>
              </w:rPr>
              <w:t>6</w:t>
            </w:r>
            <w:r w:rsidR="001F1107">
              <w:rPr>
                <w:color w:val="FFFFFF"/>
                <w:w w:val="99"/>
                <w:sz w:val="28"/>
              </w:rPr>
              <w:t>8</w:t>
            </w:r>
          </w:p>
        </w:tc>
        <w:tc>
          <w:tcPr>
            <w:tcW w:w="2410" w:type="dxa"/>
            <w:tcBorders>
              <w:left w:val="nil"/>
              <w:right w:val="nil"/>
            </w:tcBorders>
            <w:shd w:val="clear" w:color="auto" w:fill="FF0000"/>
          </w:tcPr>
          <w:p w14:paraId="69316A41" w14:textId="6DF102C8" w:rsidR="002227EB" w:rsidRDefault="002227EB" w:rsidP="007B05B5">
            <w:pPr>
              <w:pStyle w:val="TableParagraph"/>
              <w:spacing w:line="320" w:lineRule="exact"/>
              <w:ind w:left="117"/>
              <w:rPr>
                <w:sz w:val="28"/>
              </w:rPr>
            </w:pPr>
            <w:r>
              <w:rPr>
                <w:color w:val="FFFFFF"/>
                <w:w w:val="99"/>
                <w:sz w:val="28"/>
              </w:rPr>
              <w:t>7</w:t>
            </w:r>
            <w:r w:rsidR="001F1107">
              <w:rPr>
                <w:color w:val="FFFFFF"/>
                <w:w w:val="99"/>
                <w:sz w:val="28"/>
              </w:rPr>
              <w:t>4</w:t>
            </w:r>
            <w:r>
              <w:rPr>
                <w:color w:val="FFFFFF"/>
                <w:w w:val="37"/>
                <w:sz w:val="28"/>
              </w:rPr>
              <w:t>-­‐</w:t>
            </w:r>
            <w:r>
              <w:rPr>
                <w:color w:val="FFFFFF"/>
                <w:w w:val="99"/>
                <w:sz w:val="28"/>
              </w:rPr>
              <w:t>8</w:t>
            </w:r>
            <w:r w:rsidR="00341930">
              <w:rPr>
                <w:color w:val="FFFFFF"/>
                <w:w w:val="99"/>
                <w:sz w:val="28"/>
              </w:rPr>
              <w:t>0</w:t>
            </w:r>
          </w:p>
        </w:tc>
        <w:tc>
          <w:tcPr>
            <w:tcW w:w="2127" w:type="dxa"/>
            <w:tcBorders>
              <w:left w:val="nil"/>
              <w:right w:val="single" w:sz="6" w:space="0" w:color="4F81BD"/>
            </w:tcBorders>
            <w:shd w:val="clear" w:color="auto" w:fill="FF0000"/>
          </w:tcPr>
          <w:p w14:paraId="27C63F11" w14:textId="515C3166" w:rsidR="002227EB" w:rsidRDefault="00341930" w:rsidP="007B05B5">
            <w:pPr>
              <w:pStyle w:val="TableParagraph"/>
              <w:spacing w:line="320" w:lineRule="exact"/>
              <w:ind w:left="116"/>
              <w:rPr>
                <w:sz w:val="28"/>
              </w:rPr>
            </w:pPr>
            <w:r>
              <w:rPr>
                <w:color w:val="FFFFFF"/>
                <w:w w:val="99"/>
                <w:sz w:val="28"/>
              </w:rPr>
              <w:t>87</w:t>
            </w:r>
            <w:r w:rsidR="002227EB">
              <w:rPr>
                <w:color w:val="FFFFFF"/>
                <w:w w:val="37"/>
                <w:sz w:val="28"/>
              </w:rPr>
              <w:t>-­‐</w:t>
            </w:r>
            <w:r w:rsidR="002227EB">
              <w:rPr>
                <w:color w:val="FFFFFF"/>
                <w:w w:val="99"/>
                <w:sz w:val="28"/>
              </w:rPr>
              <w:t>100</w:t>
            </w:r>
          </w:p>
        </w:tc>
      </w:tr>
      <w:tr w:rsidR="002227EB" w14:paraId="08095921" w14:textId="77777777" w:rsidTr="007B05B5">
        <w:trPr>
          <w:trHeight w:val="335"/>
        </w:trPr>
        <w:tc>
          <w:tcPr>
            <w:tcW w:w="1810" w:type="dxa"/>
            <w:tcBorders>
              <w:bottom w:val="single" w:sz="12" w:space="0" w:color="4F81BD"/>
              <w:right w:val="nil"/>
            </w:tcBorders>
            <w:shd w:val="clear" w:color="auto" w:fill="DAEEF3"/>
          </w:tcPr>
          <w:p w14:paraId="50C8D210" w14:textId="77777777" w:rsidR="002227EB" w:rsidRDefault="002227EB" w:rsidP="007B05B5">
            <w:pPr>
              <w:pStyle w:val="TableParagraph"/>
              <w:ind w:left="0"/>
              <w:rPr>
                <w:rFonts w:ascii="Times New Roman"/>
                <w:sz w:val="18"/>
              </w:rPr>
            </w:pPr>
          </w:p>
        </w:tc>
        <w:tc>
          <w:tcPr>
            <w:tcW w:w="1844" w:type="dxa"/>
            <w:tcBorders>
              <w:left w:val="nil"/>
              <w:bottom w:val="single" w:sz="12" w:space="0" w:color="4F81BD"/>
              <w:right w:val="nil"/>
            </w:tcBorders>
            <w:shd w:val="clear" w:color="auto" w:fill="DAEEF3"/>
          </w:tcPr>
          <w:p w14:paraId="432FA0BB" w14:textId="77777777" w:rsidR="002227EB" w:rsidRDefault="002227EB" w:rsidP="007B05B5">
            <w:pPr>
              <w:pStyle w:val="TableParagraph"/>
              <w:spacing w:line="278" w:lineRule="exact"/>
              <w:ind w:left="119"/>
              <w:rPr>
                <w:sz w:val="24"/>
              </w:rPr>
            </w:pPr>
            <w:r>
              <w:rPr>
                <w:sz w:val="24"/>
              </w:rPr>
              <w:t>Fail</w:t>
            </w:r>
          </w:p>
        </w:tc>
        <w:tc>
          <w:tcPr>
            <w:tcW w:w="1988" w:type="dxa"/>
            <w:tcBorders>
              <w:left w:val="nil"/>
              <w:bottom w:val="single" w:sz="12" w:space="0" w:color="4F81BD"/>
              <w:right w:val="nil"/>
            </w:tcBorders>
            <w:shd w:val="clear" w:color="auto" w:fill="DAEEF3"/>
          </w:tcPr>
          <w:p w14:paraId="1535F583" w14:textId="77777777" w:rsidR="002227EB" w:rsidRDefault="002227EB" w:rsidP="007B05B5">
            <w:pPr>
              <w:pStyle w:val="TableParagraph"/>
              <w:spacing w:line="278" w:lineRule="exact"/>
              <w:ind w:left="118"/>
              <w:rPr>
                <w:sz w:val="24"/>
              </w:rPr>
            </w:pPr>
            <w:r>
              <w:rPr>
                <w:sz w:val="24"/>
              </w:rPr>
              <w:t>Fail</w:t>
            </w:r>
          </w:p>
        </w:tc>
        <w:tc>
          <w:tcPr>
            <w:tcW w:w="2410" w:type="dxa"/>
            <w:tcBorders>
              <w:left w:val="nil"/>
              <w:bottom w:val="single" w:sz="12" w:space="0" w:color="4F81BD"/>
              <w:right w:val="nil"/>
            </w:tcBorders>
            <w:shd w:val="clear" w:color="auto" w:fill="DAEEF3"/>
          </w:tcPr>
          <w:p w14:paraId="52185252" w14:textId="77777777" w:rsidR="002227EB" w:rsidRDefault="002227EB" w:rsidP="007B05B5">
            <w:pPr>
              <w:pStyle w:val="TableParagraph"/>
              <w:spacing w:line="278" w:lineRule="exact"/>
              <w:ind w:left="117"/>
              <w:rPr>
                <w:sz w:val="24"/>
              </w:rPr>
            </w:pPr>
            <w:r>
              <w:rPr>
                <w:sz w:val="24"/>
              </w:rPr>
              <w:t>Pass</w:t>
            </w:r>
          </w:p>
        </w:tc>
        <w:tc>
          <w:tcPr>
            <w:tcW w:w="2410" w:type="dxa"/>
            <w:tcBorders>
              <w:left w:val="nil"/>
              <w:bottom w:val="single" w:sz="12" w:space="0" w:color="4F81BD"/>
              <w:right w:val="nil"/>
            </w:tcBorders>
            <w:shd w:val="clear" w:color="auto" w:fill="DAEEF3"/>
          </w:tcPr>
          <w:p w14:paraId="0A1AE251" w14:textId="77777777" w:rsidR="002227EB" w:rsidRDefault="002227EB" w:rsidP="007B05B5">
            <w:pPr>
              <w:pStyle w:val="TableParagraph"/>
              <w:spacing w:line="278" w:lineRule="exact"/>
              <w:ind w:left="107"/>
              <w:rPr>
                <w:sz w:val="24"/>
              </w:rPr>
            </w:pPr>
            <w:r>
              <w:rPr>
                <w:sz w:val="24"/>
              </w:rPr>
              <w:t>Merit</w:t>
            </w:r>
          </w:p>
        </w:tc>
        <w:tc>
          <w:tcPr>
            <w:tcW w:w="2410" w:type="dxa"/>
            <w:tcBorders>
              <w:left w:val="nil"/>
              <w:bottom w:val="single" w:sz="12" w:space="0" w:color="4F81BD"/>
              <w:right w:val="nil"/>
            </w:tcBorders>
            <w:shd w:val="clear" w:color="auto" w:fill="DAEEF3"/>
          </w:tcPr>
          <w:p w14:paraId="4468FEB0" w14:textId="77777777" w:rsidR="002227EB" w:rsidRDefault="002227EB" w:rsidP="007B05B5">
            <w:pPr>
              <w:pStyle w:val="TableParagraph"/>
              <w:spacing w:line="278" w:lineRule="exact"/>
              <w:ind w:left="117"/>
              <w:rPr>
                <w:sz w:val="24"/>
              </w:rPr>
            </w:pPr>
            <w:r>
              <w:rPr>
                <w:sz w:val="24"/>
              </w:rPr>
              <w:t>Distinction</w:t>
            </w:r>
          </w:p>
        </w:tc>
        <w:tc>
          <w:tcPr>
            <w:tcW w:w="2127" w:type="dxa"/>
            <w:tcBorders>
              <w:left w:val="nil"/>
              <w:bottom w:val="single" w:sz="12" w:space="0" w:color="4F81BD"/>
              <w:right w:val="single" w:sz="6" w:space="0" w:color="4F81BD"/>
            </w:tcBorders>
            <w:shd w:val="clear" w:color="auto" w:fill="DAEEF3"/>
          </w:tcPr>
          <w:p w14:paraId="0AFF87CC" w14:textId="77777777" w:rsidR="002227EB" w:rsidRDefault="002227EB" w:rsidP="007B05B5">
            <w:pPr>
              <w:pStyle w:val="TableParagraph"/>
              <w:spacing w:line="278" w:lineRule="exact"/>
              <w:ind w:left="116"/>
              <w:rPr>
                <w:sz w:val="24"/>
              </w:rPr>
            </w:pPr>
            <w:r>
              <w:rPr>
                <w:sz w:val="24"/>
              </w:rPr>
              <w:t>Distinction</w:t>
            </w:r>
          </w:p>
        </w:tc>
      </w:tr>
      <w:tr w:rsidR="002227EB" w14:paraId="07610D1F" w14:textId="77777777" w:rsidTr="007B05B5">
        <w:trPr>
          <w:trHeight w:val="4549"/>
        </w:trPr>
        <w:tc>
          <w:tcPr>
            <w:tcW w:w="1810" w:type="dxa"/>
            <w:tcBorders>
              <w:top w:val="single" w:sz="12" w:space="0" w:color="4F81BD"/>
              <w:left w:val="single" w:sz="4" w:space="0" w:color="000000"/>
              <w:bottom w:val="single" w:sz="4" w:space="0" w:color="000000"/>
              <w:right w:val="single" w:sz="4" w:space="0" w:color="000000"/>
            </w:tcBorders>
          </w:tcPr>
          <w:p w14:paraId="69AD0D6B" w14:textId="77777777" w:rsidR="002227EB" w:rsidRDefault="002227EB" w:rsidP="007B05B5">
            <w:pPr>
              <w:pStyle w:val="TableParagraph"/>
              <w:spacing w:before="11" w:line="252" w:lineRule="auto"/>
              <w:ind w:left="114" w:right="13"/>
              <w:rPr>
                <w:b/>
                <w:sz w:val="21"/>
              </w:rPr>
            </w:pPr>
            <w:r>
              <w:rPr>
                <w:b/>
                <w:w w:val="105"/>
                <w:sz w:val="21"/>
              </w:rPr>
              <w:t>Knowledge and understanding of field, and intellectual skills</w:t>
            </w:r>
          </w:p>
          <w:p w14:paraId="2EE8B82F" w14:textId="77777777" w:rsidR="002227EB" w:rsidRDefault="002227EB" w:rsidP="007B05B5">
            <w:pPr>
              <w:pStyle w:val="TableParagraph"/>
              <w:spacing w:line="252" w:lineRule="auto"/>
              <w:ind w:left="114" w:right="172"/>
              <w:rPr>
                <w:i/>
                <w:sz w:val="19"/>
              </w:rPr>
            </w:pPr>
            <w:proofErr w:type="gramStart"/>
            <w:r>
              <w:rPr>
                <w:i/>
                <w:w w:val="105"/>
                <w:sz w:val="19"/>
              </w:rPr>
              <w:t>e.g.</w:t>
            </w:r>
            <w:proofErr w:type="gramEnd"/>
            <w:r>
              <w:rPr>
                <w:i/>
                <w:w w:val="105"/>
                <w:sz w:val="19"/>
              </w:rPr>
              <w:t xml:space="preserve"> analysis and synthesis; deploying logical argument supported by evidence; focus on topic; drawing conclusions</w:t>
            </w:r>
          </w:p>
        </w:tc>
        <w:tc>
          <w:tcPr>
            <w:tcW w:w="1844" w:type="dxa"/>
            <w:tcBorders>
              <w:top w:val="single" w:sz="12" w:space="0" w:color="4F81BD"/>
              <w:left w:val="single" w:sz="4" w:space="0" w:color="000000"/>
              <w:bottom w:val="single" w:sz="4" w:space="0" w:color="000000"/>
              <w:right w:val="single" w:sz="4" w:space="0" w:color="000000"/>
            </w:tcBorders>
          </w:tcPr>
          <w:p w14:paraId="30EEB5A5" w14:textId="77777777" w:rsidR="002227EB" w:rsidRDefault="002227EB" w:rsidP="007B05B5">
            <w:pPr>
              <w:pStyle w:val="TableParagraph"/>
              <w:spacing w:before="10" w:line="254" w:lineRule="auto"/>
              <w:ind w:left="114" w:right="236"/>
              <w:rPr>
                <w:sz w:val="17"/>
              </w:rPr>
            </w:pPr>
            <w:r>
              <w:rPr>
                <w:w w:val="105"/>
                <w:sz w:val="17"/>
              </w:rPr>
              <w:t>Demonstrates little knowledge of the field.</w:t>
            </w:r>
          </w:p>
          <w:p w14:paraId="50BB5B39" w14:textId="77777777" w:rsidR="002227EB" w:rsidRDefault="002227EB" w:rsidP="007B05B5">
            <w:pPr>
              <w:pStyle w:val="TableParagraph"/>
              <w:spacing w:line="254" w:lineRule="auto"/>
              <w:ind w:left="114" w:right="224"/>
              <w:rPr>
                <w:sz w:val="17"/>
              </w:rPr>
            </w:pPr>
            <w:r>
              <w:rPr>
                <w:w w:val="105"/>
                <w:sz w:val="17"/>
              </w:rPr>
              <w:t>Demonstrates significant weaknesses in the knowledge base, and/or simply reproduces knowledge without evidence of understanding.</w:t>
            </w:r>
          </w:p>
          <w:p w14:paraId="3EA78335" w14:textId="77777777" w:rsidR="002227EB" w:rsidRDefault="002227EB" w:rsidP="007B05B5">
            <w:pPr>
              <w:pStyle w:val="TableParagraph"/>
              <w:spacing w:line="254" w:lineRule="auto"/>
              <w:ind w:left="114" w:right="368"/>
              <w:rPr>
                <w:sz w:val="17"/>
              </w:rPr>
            </w:pPr>
            <w:r>
              <w:rPr>
                <w:w w:val="105"/>
                <w:sz w:val="17"/>
              </w:rPr>
              <w:t>Shows little or no critical ability.</w:t>
            </w:r>
          </w:p>
          <w:p w14:paraId="3B615881" w14:textId="77777777" w:rsidR="002227EB" w:rsidRDefault="002227EB" w:rsidP="007B05B5">
            <w:pPr>
              <w:pStyle w:val="TableParagraph"/>
              <w:spacing w:line="254" w:lineRule="auto"/>
              <w:ind w:left="114" w:right="326"/>
              <w:rPr>
                <w:sz w:val="17"/>
              </w:rPr>
            </w:pPr>
            <w:r>
              <w:rPr>
                <w:w w:val="105"/>
                <w:sz w:val="17"/>
              </w:rPr>
              <w:t>Poor, inconsistent analysis.</w:t>
            </w:r>
          </w:p>
        </w:tc>
        <w:tc>
          <w:tcPr>
            <w:tcW w:w="1988" w:type="dxa"/>
            <w:tcBorders>
              <w:top w:val="single" w:sz="12" w:space="0" w:color="4F81BD"/>
              <w:left w:val="single" w:sz="4" w:space="0" w:color="000000"/>
              <w:bottom w:val="single" w:sz="4" w:space="0" w:color="000000"/>
              <w:right w:val="single" w:sz="4" w:space="0" w:color="000000"/>
            </w:tcBorders>
          </w:tcPr>
          <w:p w14:paraId="208D14F2" w14:textId="77777777" w:rsidR="002227EB" w:rsidRDefault="002227EB" w:rsidP="007B05B5">
            <w:pPr>
              <w:pStyle w:val="TableParagraph"/>
              <w:spacing w:before="10" w:line="254" w:lineRule="auto"/>
              <w:ind w:left="113" w:right="91"/>
              <w:rPr>
                <w:sz w:val="17"/>
              </w:rPr>
            </w:pPr>
            <w:r>
              <w:rPr>
                <w:w w:val="105"/>
                <w:sz w:val="17"/>
              </w:rPr>
              <w:t>Demonstrates knowledge of the field and awareness of current evidence and issues, but with some notable weaknesses. Lacks knowledge and understanding of some key areas.</w:t>
            </w:r>
          </w:p>
          <w:p w14:paraId="5F6957B6" w14:textId="77777777" w:rsidR="002227EB" w:rsidRDefault="002227EB" w:rsidP="007B05B5">
            <w:pPr>
              <w:pStyle w:val="TableParagraph"/>
              <w:spacing w:line="254" w:lineRule="auto"/>
              <w:ind w:left="113" w:right="101"/>
              <w:rPr>
                <w:sz w:val="17"/>
              </w:rPr>
            </w:pPr>
            <w:r>
              <w:rPr>
                <w:w w:val="105"/>
                <w:sz w:val="17"/>
              </w:rPr>
              <w:t>Offers some appropriate analysis, but with some significant inconsistencies which affect the soundness of argument and/or conclusions.</w:t>
            </w:r>
          </w:p>
          <w:p w14:paraId="6756CC1D" w14:textId="77777777" w:rsidR="002227EB" w:rsidRDefault="002227EB" w:rsidP="007B05B5">
            <w:pPr>
              <w:pStyle w:val="TableParagraph"/>
              <w:spacing w:line="254" w:lineRule="auto"/>
              <w:ind w:left="113" w:right="178"/>
              <w:rPr>
                <w:sz w:val="17"/>
              </w:rPr>
            </w:pPr>
            <w:r>
              <w:rPr>
                <w:w w:val="105"/>
                <w:sz w:val="17"/>
              </w:rPr>
              <w:t>Demonstrates very limited critical ability.</w:t>
            </w:r>
          </w:p>
        </w:tc>
        <w:tc>
          <w:tcPr>
            <w:tcW w:w="2410" w:type="dxa"/>
            <w:tcBorders>
              <w:top w:val="single" w:sz="12" w:space="0" w:color="4F81BD"/>
              <w:left w:val="single" w:sz="4" w:space="0" w:color="000000"/>
              <w:bottom w:val="single" w:sz="4" w:space="0" w:color="000000"/>
              <w:right w:val="single" w:sz="4" w:space="0" w:color="000000"/>
            </w:tcBorders>
          </w:tcPr>
          <w:p w14:paraId="07E15D10" w14:textId="77777777" w:rsidR="002227EB" w:rsidRDefault="002227EB" w:rsidP="007B05B5">
            <w:pPr>
              <w:pStyle w:val="TableParagraph"/>
              <w:spacing w:before="10" w:line="254" w:lineRule="auto"/>
              <w:ind w:left="112" w:right="143"/>
              <w:rPr>
                <w:sz w:val="17"/>
              </w:rPr>
            </w:pPr>
            <w:r>
              <w:rPr>
                <w:w w:val="105"/>
                <w:sz w:val="17"/>
              </w:rPr>
              <w:t xml:space="preserve">Demonstrates a sound knowledge and understanding of material within a </w:t>
            </w:r>
            <w:proofErr w:type="spellStart"/>
            <w:r>
              <w:rPr>
                <w:w w:val="105"/>
                <w:sz w:val="17"/>
              </w:rPr>
              <w:t>specialised</w:t>
            </w:r>
            <w:proofErr w:type="spellEnd"/>
            <w:r>
              <w:rPr>
                <w:w w:val="105"/>
                <w:sz w:val="17"/>
              </w:rPr>
              <w:t xml:space="preserve"> field. Demonstrates an understanding of current theoretical and methodological approaches and how these affect the way the knowledge base is interpreted.</w:t>
            </w:r>
          </w:p>
          <w:p w14:paraId="6BBBF132" w14:textId="77777777" w:rsidR="002227EB" w:rsidRDefault="002227EB" w:rsidP="007B05B5">
            <w:pPr>
              <w:pStyle w:val="TableParagraph"/>
              <w:spacing w:line="254" w:lineRule="auto"/>
              <w:ind w:left="112" w:right="143"/>
              <w:rPr>
                <w:sz w:val="17"/>
              </w:rPr>
            </w:pPr>
            <w:r>
              <w:rPr>
                <w:w w:val="105"/>
                <w:sz w:val="17"/>
              </w:rPr>
              <w:t xml:space="preserve">Provides evidence of relevant and sound analysis within the </w:t>
            </w:r>
            <w:proofErr w:type="spellStart"/>
            <w:r>
              <w:rPr>
                <w:w w:val="105"/>
                <w:sz w:val="17"/>
              </w:rPr>
              <w:t>specialised</w:t>
            </w:r>
            <w:proofErr w:type="spellEnd"/>
            <w:r>
              <w:rPr>
                <w:w w:val="105"/>
                <w:sz w:val="17"/>
              </w:rPr>
              <w:t xml:space="preserve"> area, with some critical evaluation.</w:t>
            </w:r>
          </w:p>
          <w:p w14:paraId="242108D2" w14:textId="77777777" w:rsidR="002227EB" w:rsidRDefault="002227EB" w:rsidP="007B05B5">
            <w:pPr>
              <w:pStyle w:val="TableParagraph"/>
              <w:spacing w:line="254" w:lineRule="auto"/>
              <w:ind w:left="112" w:right="282"/>
              <w:rPr>
                <w:sz w:val="17"/>
              </w:rPr>
            </w:pPr>
            <w:proofErr w:type="gramStart"/>
            <w:r>
              <w:rPr>
                <w:w w:val="105"/>
                <w:sz w:val="17"/>
              </w:rPr>
              <w:t>Is able to</w:t>
            </w:r>
            <w:proofErr w:type="gramEnd"/>
            <w:r>
              <w:rPr>
                <w:w w:val="105"/>
                <w:sz w:val="17"/>
              </w:rPr>
              <w:t xml:space="preserve"> </w:t>
            </w:r>
            <w:proofErr w:type="spellStart"/>
            <w:r>
              <w:rPr>
                <w:w w:val="105"/>
                <w:sz w:val="17"/>
              </w:rPr>
              <w:t>analyse</w:t>
            </w:r>
            <w:proofErr w:type="spellEnd"/>
            <w:r>
              <w:rPr>
                <w:w w:val="105"/>
                <w:sz w:val="17"/>
              </w:rPr>
              <w:t xml:space="preserve"> complex issues and make appropriate judgements.</w:t>
            </w:r>
          </w:p>
        </w:tc>
        <w:tc>
          <w:tcPr>
            <w:tcW w:w="2410" w:type="dxa"/>
            <w:tcBorders>
              <w:top w:val="single" w:sz="12" w:space="0" w:color="4F81BD"/>
              <w:left w:val="single" w:sz="4" w:space="0" w:color="000000"/>
              <w:bottom w:val="single" w:sz="4" w:space="0" w:color="000000"/>
              <w:right w:val="single" w:sz="4" w:space="0" w:color="000000"/>
            </w:tcBorders>
          </w:tcPr>
          <w:p w14:paraId="225C2B4B" w14:textId="77777777" w:rsidR="002227EB" w:rsidRDefault="002227EB" w:rsidP="007B05B5">
            <w:pPr>
              <w:pStyle w:val="TableParagraph"/>
              <w:spacing w:before="10" w:line="254" w:lineRule="auto"/>
              <w:ind w:left="107" w:right="97"/>
              <w:rPr>
                <w:sz w:val="17"/>
              </w:rPr>
            </w:pPr>
            <w:r>
              <w:rPr>
                <w:w w:val="104"/>
                <w:sz w:val="17"/>
              </w:rPr>
              <w:t>Produces</w:t>
            </w:r>
            <w:r>
              <w:rPr>
                <w:sz w:val="17"/>
              </w:rPr>
              <w:t xml:space="preserve"> </w:t>
            </w:r>
            <w:r>
              <w:rPr>
                <w:w w:val="104"/>
                <w:sz w:val="17"/>
              </w:rPr>
              <w:t>work</w:t>
            </w:r>
            <w:r>
              <w:rPr>
                <w:sz w:val="17"/>
              </w:rPr>
              <w:t xml:space="preserve"> </w:t>
            </w:r>
            <w:r>
              <w:rPr>
                <w:w w:val="104"/>
                <w:sz w:val="17"/>
              </w:rPr>
              <w:t>with</w:t>
            </w:r>
            <w:r>
              <w:rPr>
                <w:sz w:val="17"/>
              </w:rPr>
              <w:t xml:space="preserve"> </w:t>
            </w:r>
            <w:r>
              <w:rPr>
                <w:w w:val="104"/>
                <w:sz w:val="17"/>
              </w:rPr>
              <w:t>a</w:t>
            </w:r>
            <w:r>
              <w:rPr>
                <w:sz w:val="17"/>
              </w:rPr>
              <w:t xml:space="preserve"> </w:t>
            </w:r>
            <w:r>
              <w:rPr>
                <w:w w:val="104"/>
                <w:sz w:val="17"/>
              </w:rPr>
              <w:t>well</w:t>
            </w:r>
            <w:r>
              <w:rPr>
                <w:w w:val="39"/>
                <w:sz w:val="17"/>
              </w:rPr>
              <w:t xml:space="preserve">-­‐ </w:t>
            </w:r>
            <w:r>
              <w:rPr>
                <w:sz w:val="17"/>
              </w:rPr>
              <w:t>defined focus.</w:t>
            </w:r>
          </w:p>
          <w:p w14:paraId="44F5AF44" w14:textId="77777777" w:rsidR="002227EB" w:rsidRDefault="002227EB" w:rsidP="007B05B5">
            <w:pPr>
              <w:pStyle w:val="TableParagraph"/>
              <w:spacing w:line="254" w:lineRule="auto"/>
              <w:ind w:left="107" w:right="118"/>
              <w:rPr>
                <w:sz w:val="17"/>
              </w:rPr>
            </w:pPr>
            <w:r>
              <w:rPr>
                <w:w w:val="105"/>
                <w:sz w:val="17"/>
              </w:rPr>
              <w:t>Demonstrates a systematic knowledge, understanding and critical awareness of current problems and/or new insights, much of which is at, or informed by, the forefront of the academic discipline, field of study or area of professional practice.</w:t>
            </w:r>
          </w:p>
          <w:p w14:paraId="2051A76F" w14:textId="77777777" w:rsidR="002227EB" w:rsidRDefault="002227EB" w:rsidP="007B05B5">
            <w:pPr>
              <w:pStyle w:val="TableParagraph"/>
              <w:spacing w:line="254" w:lineRule="auto"/>
              <w:ind w:left="107" w:right="244"/>
              <w:rPr>
                <w:sz w:val="17"/>
              </w:rPr>
            </w:pPr>
            <w:proofErr w:type="gramStart"/>
            <w:r>
              <w:rPr>
                <w:w w:val="105"/>
                <w:sz w:val="17"/>
              </w:rPr>
              <w:t>Is able to</w:t>
            </w:r>
            <w:proofErr w:type="gramEnd"/>
            <w:r>
              <w:rPr>
                <w:w w:val="105"/>
                <w:sz w:val="17"/>
              </w:rPr>
              <w:t xml:space="preserve"> evaluate methodologies critically and, where appropriate, to propose new</w:t>
            </w:r>
            <w:r>
              <w:rPr>
                <w:spacing w:val="5"/>
                <w:w w:val="105"/>
                <w:sz w:val="17"/>
              </w:rPr>
              <w:t xml:space="preserve"> </w:t>
            </w:r>
            <w:r>
              <w:rPr>
                <w:w w:val="105"/>
                <w:sz w:val="17"/>
              </w:rPr>
              <w:t>hypotheses.</w:t>
            </w:r>
          </w:p>
          <w:p w14:paraId="77911E18" w14:textId="77777777" w:rsidR="002227EB" w:rsidRDefault="002227EB" w:rsidP="007B05B5">
            <w:pPr>
              <w:pStyle w:val="TableParagraph"/>
              <w:spacing w:line="254" w:lineRule="auto"/>
              <w:ind w:left="107" w:right="143"/>
              <w:rPr>
                <w:sz w:val="17"/>
              </w:rPr>
            </w:pPr>
            <w:proofErr w:type="gramStart"/>
            <w:r>
              <w:rPr>
                <w:w w:val="105"/>
                <w:sz w:val="17"/>
              </w:rPr>
              <w:t>Is able to</w:t>
            </w:r>
            <w:proofErr w:type="gramEnd"/>
            <w:r>
              <w:rPr>
                <w:w w:val="105"/>
                <w:sz w:val="17"/>
              </w:rPr>
              <w:t xml:space="preserve"> deal with complex issues both systematically and creatively, making sound judgements in the absence of complete</w:t>
            </w:r>
            <w:r>
              <w:rPr>
                <w:spacing w:val="4"/>
                <w:w w:val="105"/>
                <w:sz w:val="17"/>
              </w:rPr>
              <w:t xml:space="preserve"> </w:t>
            </w:r>
            <w:r>
              <w:rPr>
                <w:w w:val="105"/>
                <w:sz w:val="17"/>
              </w:rPr>
              <w:t>data.</w:t>
            </w:r>
          </w:p>
        </w:tc>
        <w:tc>
          <w:tcPr>
            <w:tcW w:w="2410" w:type="dxa"/>
            <w:tcBorders>
              <w:top w:val="single" w:sz="12" w:space="0" w:color="4F81BD"/>
              <w:left w:val="single" w:sz="4" w:space="0" w:color="000000"/>
              <w:bottom w:val="single" w:sz="4" w:space="0" w:color="000000"/>
              <w:right w:val="single" w:sz="4" w:space="0" w:color="000000"/>
            </w:tcBorders>
          </w:tcPr>
          <w:p w14:paraId="153C7795" w14:textId="77777777" w:rsidR="002227EB" w:rsidRDefault="002227EB" w:rsidP="007B05B5">
            <w:pPr>
              <w:pStyle w:val="TableParagraph"/>
              <w:spacing w:before="10" w:line="254" w:lineRule="auto"/>
              <w:ind w:left="112" w:right="630"/>
              <w:rPr>
                <w:sz w:val="17"/>
              </w:rPr>
            </w:pPr>
            <w:r>
              <w:rPr>
                <w:w w:val="105"/>
                <w:sz w:val="17"/>
              </w:rPr>
              <w:t>Produces work of exceptional standard, reflecting excellent understanding.</w:t>
            </w:r>
          </w:p>
          <w:p w14:paraId="4BC44228" w14:textId="77777777" w:rsidR="002227EB" w:rsidRDefault="002227EB" w:rsidP="007B05B5">
            <w:pPr>
              <w:pStyle w:val="TableParagraph"/>
              <w:spacing w:line="254" w:lineRule="auto"/>
              <w:ind w:left="112" w:right="97"/>
              <w:rPr>
                <w:sz w:val="17"/>
              </w:rPr>
            </w:pPr>
            <w:r>
              <w:rPr>
                <w:w w:val="105"/>
                <w:sz w:val="17"/>
              </w:rPr>
              <w:t xml:space="preserve">Displays mastery of a complex and </w:t>
            </w:r>
            <w:proofErr w:type="spellStart"/>
            <w:r>
              <w:rPr>
                <w:w w:val="105"/>
                <w:sz w:val="17"/>
              </w:rPr>
              <w:t>specialised</w:t>
            </w:r>
            <w:proofErr w:type="spellEnd"/>
            <w:r>
              <w:rPr>
                <w:w w:val="105"/>
                <w:sz w:val="17"/>
              </w:rPr>
              <w:t xml:space="preserve"> area of knowledge </w:t>
            </w:r>
            <w:proofErr w:type="gramStart"/>
            <w:r>
              <w:rPr>
                <w:w w:val="105"/>
                <w:sz w:val="17"/>
              </w:rPr>
              <w:t>and  skills</w:t>
            </w:r>
            <w:proofErr w:type="gramEnd"/>
            <w:r>
              <w:rPr>
                <w:w w:val="105"/>
                <w:sz w:val="17"/>
              </w:rPr>
              <w:t>, with notable critical awareness of current problems and/or new insights at forefront of field. Shows excellent ability to evaluate methodologies critically and, where appropriate, to propose new hypotheses.</w:t>
            </w:r>
          </w:p>
          <w:p w14:paraId="432AC6C2" w14:textId="77777777" w:rsidR="002227EB" w:rsidRDefault="002227EB" w:rsidP="007B05B5">
            <w:pPr>
              <w:pStyle w:val="TableParagraph"/>
              <w:spacing w:line="254" w:lineRule="auto"/>
              <w:ind w:left="112" w:right="143"/>
              <w:rPr>
                <w:sz w:val="17"/>
              </w:rPr>
            </w:pPr>
            <w:r>
              <w:rPr>
                <w:w w:val="105"/>
                <w:sz w:val="17"/>
              </w:rPr>
              <w:t>Deals with complex issues systematically and creatively, making excellent judgements.</w:t>
            </w:r>
          </w:p>
        </w:tc>
        <w:tc>
          <w:tcPr>
            <w:tcW w:w="2127" w:type="dxa"/>
            <w:vMerge w:val="restart"/>
            <w:tcBorders>
              <w:top w:val="single" w:sz="12" w:space="0" w:color="4F81BD"/>
              <w:left w:val="single" w:sz="4" w:space="0" w:color="000000"/>
              <w:bottom w:val="single" w:sz="4" w:space="0" w:color="000000"/>
              <w:right w:val="single" w:sz="4" w:space="0" w:color="000000"/>
            </w:tcBorders>
          </w:tcPr>
          <w:p w14:paraId="5B17CC3A" w14:textId="77777777" w:rsidR="002227EB" w:rsidRDefault="002227EB" w:rsidP="007B05B5">
            <w:pPr>
              <w:pStyle w:val="TableParagraph"/>
              <w:spacing w:before="10"/>
              <w:ind w:left="0"/>
              <w:rPr>
                <w:b/>
                <w:sz w:val="18"/>
              </w:rPr>
            </w:pPr>
          </w:p>
          <w:p w14:paraId="3B02BF69" w14:textId="77777777" w:rsidR="002227EB" w:rsidRDefault="002227EB" w:rsidP="007B05B5">
            <w:pPr>
              <w:pStyle w:val="TableParagraph"/>
              <w:spacing w:before="1" w:line="254" w:lineRule="auto"/>
              <w:ind w:left="111" w:right="147"/>
              <w:rPr>
                <w:sz w:val="17"/>
              </w:rPr>
            </w:pPr>
            <w:r>
              <w:rPr>
                <w:w w:val="105"/>
                <w:sz w:val="17"/>
              </w:rPr>
              <w:t xml:space="preserve">This work meets and often exceeds the standard for distinction, </w:t>
            </w:r>
            <w:r>
              <w:rPr>
                <w:w w:val="104"/>
                <w:sz w:val="17"/>
              </w:rPr>
              <w:t>as</w:t>
            </w:r>
            <w:r>
              <w:rPr>
                <w:sz w:val="17"/>
              </w:rPr>
              <w:t xml:space="preserve"> </w:t>
            </w:r>
            <w:r>
              <w:rPr>
                <w:w w:val="104"/>
                <w:sz w:val="17"/>
              </w:rPr>
              <w:t>described</w:t>
            </w:r>
            <w:r>
              <w:rPr>
                <w:sz w:val="17"/>
              </w:rPr>
              <w:t xml:space="preserve"> </w:t>
            </w:r>
            <w:r>
              <w:rPr>
                <w:w w:val="104"/>
                <w:sz w:val="17"/>
              </w:rPr>
              <w:t>in</w:t>
            </w:r>
            <w:r>
              <w:rPr>
                <w:sz w:val="17"/>
              </w:rPr>
              <w:t xml:space="preserve"> </w:t>
            </w:r>
            <w:r>
              <w:rPr>
                <w:w w:val="104"/>
                <w:sz w:val="17"/>
              </w:rPr>
              <w:t>the</w:t>
            </w:r>
            <w:r>
              <w:rPr>
                <w:sz w:val="17"/>
              </w:rPr>
              <w:t xml:space="preserve"> </w:t>
            </w:r>
            <w:r>
              <w:rPr>
                <w:w w:val="104"/>
                <w:sz w:val="17"/>
              </w:rPr>
              <w:t>70</w:t>
            </w:r>
            <w:r>
              <w:rPr>
                <w:w w:val="39"/>
                <w:sz w:val="17"/>
              </w:rPr>
              <w:t xml:space="preserve">-­‐ </w:t>
            </w:r>
            <w:r>
              <w:rPr>
                <w:w w:val="104"/>
                <w:sz w:val="17"/>
              </w:rPr>
              <w:t>85</w:t>
            </w:r>
            <w:r>
              <w:rPr>
                <w:sz w:val="17"/>
              </w:rPr>
              <w:t xml:space="preserve"> </w:t>
            </w:r>
            <w:r>
              <w:rPr>
                <w:w w:val="104"/>
                <w:sz w:val="17"/>
              </w:rPr>
              <w:t>band,</w:t>
            </w:r>
            <w:r>
              <w:rPr>
                <w:sz w:val="17"/>
              </w:rPr>
              <w:t xml:space="preserve"> </w:t>
            </w:r>
            <w:r>
              <w:rPr>
                <w:w w:val="104"/>
                <w:sz w:val="17"/>
              </w:rPr>
              <w:t>across</w:t>
            </w:r>
            <w:r>
              <w:rPr>
                <w:sz w:val="17"/>
              </w:rPr>
              <w:t xml:space="preserve"> </w:t>
            </w:r>
            <w:r>
              <w:rPr>
                <w:i/>
                <w:w w:val="104"/>
                <w:sz w:val="17"/>
              </w:rPr>
              <w:t>all</w:t>
            </w:r>
            <w:r>
              <w:rPr>
                <w:i/>
                <w:sz w:val="17"/>
              </w:rPr>
              <w:t xml:space="preserve"> </w:t>
            </w:r>
            <w:r>
              <w:rPr>
                <w:w w:val="104"/>
                <w:sz w:val="17"/>
              </w:rPr>
              <w:t>sub</w:t>
            </w:r>
            <w:r>
              <w:rPr>
                <w:w w:val="39"/>
                <w:sz w:val="17"/>
              </w:rPr>
              <w:t xml:space="preserve">-­‐ </w:t>
            </w:r>
            <w:r>
              <w:rPr>
                <w:w w:val="105"/>
                <w:sz w:val="17"/>
              </w:rPr>
              <w:t xml:space="preserve">categories of criteria: knowledge and understanding of subject; intellectual skills; research skills; </w:t>
            </w:r>
            <w:r>
              <w:rPr>
                <w:w w:val="104"/>
                <w:sz w:val="17"/>
              </w:rPr>
              <w:t>use</w:t>
            </w:r>
            <w:r>
              <w:rPr>
                <w:sz w:val="17"/>
              </w:rPr>
              <w:t xml:space="preserve"> </w:t>
            </w:r>
            <w:r>
              <w:rPr>
                <w:w w:val="104"/>
                <w:sz w:val="17"/>
              </w:rPr>
              <w:t>of</w:t>
            </w:r>
            <w:r>
              <w:rPr>
                <w:sz w:val="17"/>
              </w:rPr>
              <w:t xml:space="preserve"> </w:t>
            </w:r>
            <w:r>
              <w:rPr>
                <w:w w:val="104"/>
                <w:sz w:val="17"/>
              </w:rPr>
              <w:t>research</w:t>
            </w:r>
            <w:r>
              <w:rPr>
                <w:w w:val="39"/>
                <w:sz w:val="17"/>
              </w:rPr>
              <w:t xml:space="preserve">-­‐ </w:t>
            </w:r>
            <w:r>
              <w:rPr>
                <w:w w:val="105"/>
                <w:sz w:val="17"/>
              </w:rPr>
              <w:t>informed literature and other scholarly practices; and skills for life and professional employment.</w:t>
            </w:r>
          </w:p>
          <w:p w14:paraId="73760006" w14:textId="77777777" w:rsidR="002227EB" w:rsidRDefault="002227EB" w:rsidP="007B05B5">
            <w:pPr>
              <w:pStyle w:val="TableParagraph"/>
              <w:ind w:left="0"/>
              <w:rPr>
                <w:b/>
                <w:sz w:val="18"/>
              </w:rPr>
            </w:pPr>
          </w:p>
          <w:p w14:paraId="10EBE111" w14:textId="77777777" w:rsidR="002227EB" w:rsidRDefault="002227EB" w:rsidP="007B05B5">
            <w:pPr>
              <w:pStyle w:val="TableParagraph"/>
              <w:spacing w:line="254" w:lineRule="auto"/>
              <w:ind w:left="111" w:right="103"/>
              <w:rPr>
                <w:sz w:val="17"/>
              </w:rPr>
            </w:pPr>
            <w:r>
              <w:rPr>
                <w:w w:val="105"/>
                <w:sz w:val="17"/>
              </w:rPr>
              <w:t xml:space="preserve">This work is of publishable quality, with only very minor amendments, and would be likely to receive that judgement if submitted </w:t>
            </w:r>
            <w:r>
              <w:rPr>
                <w:w w:val="104"/>
                <w:sz w:val="17"/>
              </w:rPr>
              <w:t>to</w:t>
            </w:r>
            <w:r>
              <w:rPr>
                <w:sz w:val="17"/>
              </w:rPr>
              <w:t xml:space="preserve"> </w:t>
            </w:r>
            <w:r>
              <w:rPr>
                <w:w w:val="104"/>
                <w:sz w:val="17"/>
              </w:rPr>
              <w:t>a</w:t>
            </w:r>
            <w:r>
              <w:rPr>
                <w:sz w:val="17"/>
              </w:rPr>
              <w:t xml:space="preserve"> </w:t>
            </w:r>
            <w:r>
              <w:rPr>
                <w:w w:val="104"/>
                <w:sz w:val="17"/>
              </w:rPr>
              <w:t>peer</w:t>
            </w:r>
            <w:r>
              <w:rPr>
                <w:w w:val="39"/>
                <w:sz w:val="17"/>
              </w:rPr>
              <w:t>-­‐</w:t>
            </w:r>
            <w:r>
              <w:rPr>
                <w:w w:val="104"/>
                <w:sz w:val="17"/>
              </w:rPr>
              <w:t xml:space="preserve">reviewed </w:t>
            </w:r>
            <w:r>
              <w:rPr>
                <w:w w:val="105"/>
                <w:sz w:val="17"/>
              </w:rPr>
              <w:t>journal.</w:t>
            </w:r>
          </w:p>
          <w:p w14:paraId="4425F875" w14:textId="77777777" w:rsidR="002227EB" w:rsidRDefault="002227EB" w:rsidP="007B05B5">
            <w:pPr>
              <w:pStyle w:val="TableParagraph"/>
              <w:spacing w:before="7"/>
              <w:ind w:left="0"/>
              <w:rPr>
                <w:b/>
                <w:sz w:val="17"/>
              </w:rPr>
            </w:pPr>
          </w:p>
          <w:p w14:paraId="7FB96B94" w14:textId="77777777" w:rsidR="002227EB" w:rsidRDefault="002227EB" w:rsidP="007B05B5">
            <w:pPr>
              <w:pStyle w:val="TableParagraph"/>
              <w:spacing w:line="254" w:lineRule="auto"/>
              <w:ind w:left="111" w:right="116"/>
              <w:rPr>
                <w:sz w:val="17"/>
              </w:rPr>
            </w:pPr>
            <w:r>
              <w:rPr>
                <w:w w:val="105"/>
                <w:sz w:val="17"/>
              </w:rPr>
              <w:t xml:space="preserve">Work is of such a quality that the student is clearly highly capable of doctoral research in the discipline and, in principle, should be </w:t>
            </w:r>
            <w:proofErr w:type="spellStart"/>
            <w:r>
              <w:rPr>
                <w:w w:val="105"/>
                <w:sz w:val="17"/>
              </w:rPr>
              <w:t>prioritised</w:t>
            </w:r>
            <w:proofErr w:type="spellEnd"/>
            <w:r>
              <w:rPr>
                <w:w w:val="105"/>
                <w:sz w:val="17"/>
              </w:rPr>
              <w:t xml:space="preserve"> for a postgraduate research grant.</w:t>
            </w:r>
          </w:p>
        </w:tc>
      </w:tr>
      <w:tr w:rsidR="002227EB" w14:paraId="243A0147" w14:textId="77777777" w:rsidTr="007B05B5">
        <w:trPr>
          <w:trHeight w:val="3585"/>
        </w:trPr>
        <w:tc>
          <w:tcPr>
            <w:tcW w:w="1810" w:type="dxa"/>
            <w:tcBorders>
              <w:top w:val="single" w:sz="4" w:space="0" w:color="000000"/>
              <w:left w:val="single" w:sz="4" w:space="0" w:color="000000"/>
              <w:bottom w:val="single" w:sz="4" w:space="0" w:color="000000"/>
              <w:right w:val="single" w:sz="4" w:space="0" w:color="000000"/>
            </w:tcBorders>
          </w:tcPr>
          <w:p w14:paraId="31411795" w14:textId="77777777" w:rsidR="002227EB" w:rsidRDefault="002227EB" w:rsidP="007B05B5">
            <w:pPr>
              <w:pStyle w:val="TableParagraph"/>
              <w:spacing w:before="6" w:line="252" w:lineRule="auto"/>
              <w:ind w:left="114"/>
              <w:rPr>
                <w:b/>
                <w:sz w:val="21"/>
              </w:rPr>
            </w:pPr>
            <w:r>
              <w:rPr>
                <w:b/>
                <w:w w:val="105"/>
                <w:sz w:val="21"/>
              </w:rPr>
              <w:t>Research and enquiry</w:t>
            </w:r>
          </w:p>
          <w:p w14:paraId="2932873F" w14:textId="77777777" w:rsidR="002227EB" w:rsidRDefault="002227EB" w:rsidP="007B05B5">
            <w:pPr>
              <w:pStyle w:val="TableParagraph"/>
              <w:spacing w:line="254" w:lineRule="auto"/>
              <w:ind w:left="114" w:right="89"/>
              <w:rPr>
                <w:i/>
                <w:sz w:val="17"/>
              </w:rPr>
            </w:pPr>
            <w:proofErr w:type="gramStart"/>
            <w:r>
              <w:rPr>
                <w:i/>
                <w:w w:val="105"/>
                <w:sz w:val="17"/>
              </w:rPr>
              <w:t>e.g.</w:t>
            </w:r>
            <w:proofErr w:type="gramEnd"/>
            <w:r>
              <w:rPr>
                <w:i/>
                <w:w w:val="105"/>
                <w:sz w:val="17"/>
              </w:rPr>
              <w:t xml:space="preserve"> framing and creating questions; using appropriate methods for gathering evidence; awareness of methodological benefits/ limitations; ethics and integrity; analysis of evidence; communicating findings for a given context and audience</w:t>
            </w:r>
          </w:p>
        </w:tc>
        <w:tc>
          <w:tcPr>
            <w:tcW w:w="1844" w:type="dxa"/>
            <w:tcBorders>
              <w:top w:val="single" w:sz="4" w:space="0" w:color="000000"/>
              <w:left w:val="single" w:sz="4" w:space="0" w:color="000000"/>
              <w:bottom w:val="single" w:sz="4" w:space="0" w:color="000000"/>
              <w:right w:val="single" w:sz="4" w:space="0" w:color="000000"/>
            </w:tcBorders>
          </w:tcPr>
          <w:p w14:paraId="127B46BE" w14:textId="77777777" w:rsidR="002227EB" w:rsidRDefault="002227EB" w:rsidP="007B05B5">
            <w:pPr>
              <w:pStyle w:val="TableParagraph"/>
              <w:spacing w:before="6" w:line="254" w:lineRule="auto"/>
              <w:ind w:left="114" w:right="202"/>
              <w:rPr>
                <w:sz w:val="17"/>
              </w:rPr>
            </w:pPr>
            <w:r>
              <w:rPr>
                <w:w w:val="105"/>
                <w:sz w:val="17"/>
              </w:rPr>
              <w:t>Little or no skill demonstrated in selected techniques applicable to own research or advanced scholarship.</w:t>
            </w:r>
          </w:p>
          <w:p w14:paraId="1E55AC1C" w14:textId="77777777" w:rsidR="002227EB" w:rsidRDefault="002227EB" w:rsidP="007B05B5">
            <w:pPr>
              <w:pStyle w:val="TableParagraph"/>
              <w:spacing w:line="254" w:lineRule="auto"/>
              <w:ind w:left="114" w:right="170"/>
              <w:rPr>
                <w:sz w:val="17"/>
              </w:rPr>
            </w:pPr>
            <w:r>
              <w:rPr>
                <w:w w:val="105"/>
                <w:sz w:val="17"/>
              </w:rPr>
              <w:t>Lacks any understanding of how established techniques of research and enquiry are used to create and interpret knowledge</w:t>
            </w:r>
          </w:p>
        </w:tc>
        <w:tc>
          <w:tcPr>
            <w:tcW w:w="1988" w:type="dxa"/>
            <w:tcBorders>
              <w:top w:val="single" w:sz="4" w:space="0" w:color="000000"/>
              <w:left w:val="single" w:sz="4" w:space="0" w:color="000000"/>
              <w:bottom w:val="single" w:sz="4" w:space="0" w:color="000000"/>
              <w:right w:val="single" w:sz="4" w:space="0" w:color="000000"/>
            </w:tcBorders>
          </w:tcPr>
          <w:p w14:paraId="57B873C7" w14:textId="77777777" w:rsidR="002227EB" w:rsidRDefault="002227EB" w:rsidP="007B05B5">
            <w:pPr>
              <w:pStyle w:val="TableParagraph"/>
              <w:spacing w:before="6" w:line="254" w:lineRule="auto"/>
              <w:ind w:left="113" w:right="140"/>
              <w:rPr>
                <w:sz w:val="17"/>
              </w:rPr>
            </w:pPr>
            <w:r>
              <w:rPr>
                <w:w w:val="105"/>
                <w:sz w:val="17"/>
              </w:rPr>
              <w:t>Demonstrates some skill in selected techniques and/or approaches applicable to own research or advanced scholarship, but with significant areas of weakness.</w:t>
            </w:r>
          </w:p>
          <w:p w14:paraId="5A3E8FAE" w14:textId="77777777" w:rsidR="002227EB" w:rsidRDefault="002227EB" w:rsidP="007B05B5">
            <w:pPr>
              <w:pStyle w:val="TableParagraph"/>
              <w:spacing w:line="254" w:lineRule="auto"/>
              <w:ind w:left="113" w:right="103"/>
              <w:rPr>
                <w:sz w:val="17"/>
              </w:rPr>
            </w:pPr>
            <w:r>
              <w:rPr>
                <w:w w:val="105"/>
                <w:sz w:val="17"/>
              </w:rPr>
              <w:t>Lacks sufficient understanding of how established techniques of research and enquiry are used to create and interpret knowledge</w:t>
            </w:r>
          </w:p>
        </w:tc>
        <w:tc>
          <w:tcPr>
            <w:tcW w:w="2410" w:type="dxa"/>
            <w:tcBorders>
              <w:top w:val="single" w:sz="4" w:space="0" w:color="000000"/>
              <w:left w:val="single" w:sz="4" w:space="0" w:color="000000"/>
              <w:bottom w:val="single" w:sz="4" w:space="0" w:color="000000"/>
              <w:right w:val="single" w:sz="4" w:space="0" w:color="000000"/>
            </w:tcBorders>
          </w:tcPr>
          <w:p w14:paraId="2D1ADFC0" w14:textId="77777777" w:rsidR="002227EB" w:rsidRDefault="002227EB" w:rsidP="007B05B5">
            <w:pPr>
              <w:pStyle w:val="TableParagraph"/>
              <w:spacing w:before="6" w:line="254" w:lineRule="auto"/>
              <w:ind w:left="112" w:right="203"/>
              <w:rPr>
                <w:sz w:val="17"/>
              </w:rPr>
            </w:pPr>
            <w:r>
              <w:rPr>
                <w:w w:val="105"/>
                <w:sz w:val="17"/>
              </w:rPr>
              <w:t>Demonstrates understanding of and skills in selected techniques/ approaches applicable to own research or advanced scholarship.</w:t>
            </w:r>
          </w:p>
          <w:p w14:paraId="7B06A4E9" w14:textId="77777777" w:rsidR="002227EB" w:rsidRDefault="002227EB" w:rsidP="007B05B5">
            <w:pPr>
              <w:pStyle w:val="TableParagraph"/>
              <w:spacing w:line="254" w:lineRule="auto"/>
              <w:ind w:left="112" w:right="143"/>
              <w:rPr>
                <w:sz w:val="17"/>
              </w:rPr>
            </w:pPr>
            <w:r>
              <w:rPr>
                <w:w w:val="105"/>
                <w:sz w:val="17"/>
              </w:rPr>
              <w:t>Shows some originality in the application of knowledge, and some understanding of how established techniques of research and enquiry are used to create and interpret knowledge in the discipline Able to communicate effectively with a given</w:t>
            </w:r>
          </w:p>
          <w:p w14:paraId="48F16885" w14:textId="77777777" w:rsidR="002227EB" w:rsidRDefault="002227EB" w:rsidP="007B05B5">
            <w:pPr>
              <w:pStyle w:val="TableParagraph"/>
              <w:spacing w:line="180" w:lineRule="exact"/>
              <w:ind w:left="112"/>
              <w:rPr>
                <w:sz w:val="17"/>
              </w:rPr>
            </w:pPr>
            <w:r>
              <w:rPr>
                <w:w w:val="105"/>
                <w:sz w:val="17"/>
              </w:rPr>
              <w:t>audience.</w:t>
            </w:r>
          </w:p>
        </w:tc>
        <w:tc>
          <w:tcPr>
            <w:tcW w:w="2410" w:type="dxa"/>
            <w:tcBorders>
              <w:top w:val="single" w:sz="4" w:space="0" w:color="000000"/>
              <w:left w:val="single" w:sz="4" w:space="0" w:color="000000"/>
              <w:bottom w:val="single" w:sz="4" w:space="0" w:color="000000"/>
              <w:right w:val="single" w:sz="4" w:space="0" w:color="000000"/>
            </w:tcBorders>
          </w:tcPr>
          <w:p w14:paraId="7043831E" w14:textId="77777777" w:rsidR="002227EB" w:rsidRDefault="002227EB" w:rsidP="007B05B5">
            <w:pPr>
              <w:pStyle w:val="TableParagraph"/>
              <w:spacing w:before="6" w:line="254" w:lineRule="auto"/>
              <w:ind w:left="107" w:right="86"/>
              <w:rPr>
                <w:sz w:val="17"/>
              </w:rPr>
            </w:pPr>
            <w:r>
              <w:rPr>
                <w:w w:val="105"/>
                <w:sz w:val="17"/>
              </w:rPr>
              <w:t xml:space="preserve">Displays a comprehensive understanding of and skills in techniques/approaches applicable to own research or advanced scholarship. Shows originality in the application of knowledge, and a good understanding of how established techniques of research and enquiry are used to create and interpret knowledge in the discipline. Able to communicate very effectively arguments, evidence and conclusions to </w:t>
            </w:r>
            <w:r>
              <w:rPr>
                <w:w w:val="104"/>
                <w:sz w:val="17"/>
              </w:rPr>
              <w:t>specialist</w:t>
            </w:r>
            <w:r>
              <w:rPr>
                <w:sz w:val="17"/>
              </w:rPr>
              <w:t xml:space="preserve"> </w:t>
            </w:r>
            <w:r>
              <w:rPr>
                <w:w w:val="104"/>
                <w:sz w:val="17"/>
              </w:rPr>
              <w:t>and</w:t>
            </w:r>
            <w:r>
              <w:rPr>
                <w:sz w:val="17"/>
              </w:rPr>
              <w:t xml:space="preserve"> </w:t>
            </w:r>
            <w:r>
              <w:rPr>
                <w:w w:val="104"/>
                <w:sz w:val="17"/>
              </w:rPr>
              <w:t>non</w:t>
            </w:r>
            <w:r>
              <w:rPr>
                <w:w w:val="39"/>
                <w:sz w:val="17"/>
              </w:rPr>
              <w:t>-­‐</w:t>
            </w:r>
            <w:proofErr w:type="gramStart"/>
            <w:r>
              <w:rPr>
                <w:w w:val="104"/>
                <w:sz w:val="17"/>
              </w:rPr>
              <w:t>specialist</w:t>
            </w:r>
            <w:proofErr w:type="gramEnd"/>
          </w:p>
          <w:p w14:paraId="6909F6B4" w14:textId="77777777" w:rsidR="002227EB" w:rsidRDefault="002227EB" w:rsidP="007B05B5">
            <w:pPr>
              <w:pStyle w:val="TableParagraph"/>
              <w:spacing w:line="180" w:lineRule="exact"/>
              <w:ind w:left="107"/>
              <w:rPr>
                <w:sz w:val="17"/>
              </w:rPr>
            </w:pPr>
            <w:r>
              <w:rPr>
                <w:w w:val="105"/>
                <w:sz w:val="17"/>
              </w:rPr>
              <w:t>audiences.</w:t>
            </w:r>
          </w:p>
        </w:tc>
        <w:tc>
          <w:tcPr>
            <w:tcW w:w="2410" w:type="dxa"/>
            <w:tcBorders>
              <w:top w:val="single" w:sz="4" w:space="0" w:color="000000"/>
              <w:left w:val="single" w:sz="4" w:space="0" w:color="000000"/>
              <w:bottom w:val="single" w:sz="4" w:space="0" w:color="000000"/>
              <w:right w:val="single" w:sz="4" w:space="0" w:color="000000"/>
            </w:tcBorders>
          </w:tcPr>
          <w:p w14:paraId="3E4A4B4E" w14:textId="77777777" w:rsidR="002227EB" w:rsidRDefault="002227EB" w:rsidP="007B05B5">
            <w:pPr>
              <w:pStyle w:val="TableParagraph"/>
              <w:spacing w:before="6" w:line="254" w:lineRule="auto"/>
              <w:ind w:left="112" w:right="97"/>
              <w:rPr>
                <w:sz w:val="17"/>
              </w:rPr>
            </w:pPr>
            <w:r>
              <w:rPr>
                <w:w w:val="105"/>
                <w:sz w:val="17"/>
              </w:rPr>
              <w:t>Conducts research highly effectively, using technical and/or professional skills as appropriate.</w:t>
            </w:r>
          </w:p>
          <w:p w14:paraId="4337C91A" w14:textId="77777777" w:rsidR="002227EB" w:rsidRDefault="002227EB" w:rsidP="007B05B5">
            <w:pPr>
              <w:pStyle w:val="TableParagraph"/>
              <w:spacing w:line="254" w:lineRule="auto"/>
              <w:ind w:left="112" w:right="103"/>
              <w:rPr>
                <w:rFonts w:ascii="Times New Roman"/>
                <w:sz w:val="17"/>
              </w:rPr>
            </w:pPr>
            <w:r>
              <w:rPr>
                <w:w w:val="105"/>
                <w:sz w:val="17"/>
              </w:rPr>
              <w:t xml:space="preserve">Displays exceptional grasp of a range of techniques applicable to own research or advanced scholarship. Shows originality in application of knowledge, and excellent grasp of how knowledge is created and interpreted in the discipline. </w:t>
            </w:r>
            <w:r>
              <w:rPr>
                <w:rFonts w:ascii="Times New Roman"/>
                <w:w w:val="105"/>
                <w:sz w:val="17"/>
              </w:rPr>
              <w:t xml:space="preserve">Able to communicate at a very </w:t>
            </w:r>
            <w:proofErr w:type="gramStart"/>
            <w:r>
              <w:rPr>
                <w:rFonts w:ascii="Times New Roman"/>
                <w:w w:val="105"/>
                <w:sz w:val="17"/>
              </w:rPr>
              <w:t>high level</w:t>
            </w:r>
            <w:proofErr w:type="gramEnd"/>
            <w:r>
              <w:rPr>
                <w:rFonts w:ascii="Times New Roman"/>
                <w:w w:val="105"/>
                <w:sz w:val="17"/>
              </w:rPr>
              <w:t xml:space="preserve"> arguments, evidence and conclusions</w:t>
            </w:r>
            <w:r>
              <w:rPr>
                <w:rFonts w:ascii="Times New Roman"/>
                <w:spacing w:val="5"/>
                <w:w w:val="105"/>
                <w:sz w:val="17"/>
              </w:rPr>
              <w:t xml:space="preserve"> </w:t>
            </w:r>
            <w:r>
              <w:rPr>
                <w:rFonts w:ascii="Times New Roman"/>
                <w:w w:val="105"/>
                <w:sz w:val="17"/>
              </w:rPr>
              <w:t>to</w:t>
            </w:r>
          </w:p>
          <w:p w14:paraId="4E2AB526" w14:textId="77777777" w:rsidR="002227EB" w:rsidRDefault="002227EB" w:rsidP="007B05B5">
            <w:pPr>
              <w:pStyle w:val="TableParagraph"/>
              <w:spacing w:line="191" w:lineRule="exact"/>
              <w:ind w:left="112"/>
              <w:rPr>
                <w:rFonts w:ascii="Times New Roman"/>
                <w:sz w:val="17"/>
              </w:rPr>
            </w:pPr>
            <w:r>
              <w:rPr>
                <w:rFonts w:ascii="Times New Roman"/>
                <w:w w:val="105"/>
                <w:sz w:val="17"/>
              </w:rPr>
              <w:t>diverse audiences</w:t>
            </w:r>
          </w:p>
        </w:tc>
        <w:tc>
          <w:tcPr>
            <w:tcW w:w="2127" w:type="dxa"/>
            <w:vMerge/>
            <w:tcBorders>
              <w:top w:val="nil"/>
              <w:left w:val="single" w:sz="4" w:space="0" w:color="000000"/>
              <w:bottom w:val="single" w:sz="4" w:space="0" w:color="000000"/>
              <w:right w:val="single" w:sz="4" w:space="0" w:color="000000"/>
            </w:tcBorders>
          </w:tcPr>
          <w:p w14:paraId="57745050" w14:textId="77777777" w:rsidR="002227EB" w:rsidRDefault="002227EB" w:rsidP="007B05B5">
            <w:pPr>
              <w:rPr>
                <w:sz w:val="2"/>
                <w:szCs w:val="2"/>
              </w:rPr>
            </w:pPr>
          </w:p>
        </w:tc>
      </w:tr>
    </w:tbl>
    <w:p w14:paraId="604FD011" w14:textId="77777777" w:rsidR="002227EB" w:rsidRDefault="002227EB" w:rsidP="002227EB">
      <w:pPr>
        <w:rPr>
          <w:sz w:val="2"/>
          <w:szCs w:val="2"/>
        </w:rPr>
        <w:sectPr w:rsidR="002227EB">
          <w:pgSz w:w="16840" w:h="11900" w:orient="landscape"/>
          <w:pgMar w:top="1060" w:right="700" w:bottom="280" w:left="900" w:header="720" w:footer="720" w:gutter="0"/>
          <w:cols w:space="720"/>
        </w:sectPr>
      </w:pPr>
    </w:p>
    <w:p w14:paraId="70EDFCC1" w14:textId="77777777" w:rsidR="002227EB" w:rsidRDefault="002227EB" w:rsidP="002227EB">
      <w:pPr>
        <w:pStyle w:val="BodyText"/>
        <w:spacing w:before="9"/>
        <w:rPr>
          <w:b/>
          <w:sz w:val="2"/>
        </w:rPr>
      </w:pPr>
    </w:p>
    <w:tbl>
      <w:tblPr>
        <w:tblW w:w="14999"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44"/>
        <w:gridCol w:w="1988"/>
        <w:gridCol w:w="2410"/>
        <w:gridCol w:w="2410"/>
        <w:gridCol w:w="1600"/>
        <w:gridCol w:w="2937"/>
      </w:tblGrid>
      <w:tr w:rsidR="002227EB" w14:paraId="6BBA7542" w14:textId="77777777" w:rsidTr="001F1107">
        <w:trPr>
          <w:trHeight w:val="2956"/>
        </w:trPr>
        <w:tc>
          <w:tcPr>
            <w:tcW w:w="1810" w:type="dxa"/>
          </w:tcPr>
          <w:p w14:paraId="75067D7C" w14:textId="77777777" w:rsidR="002227EB" w:rsidRDefault="002227EB" w:rsidP="007B05B5">
            <w:pPr>
              <w:pStyle w:val="TableParagraph"/>
              <w:spacing w:before="6" w:line="252" w:lineRule="auto"/>
              <w:ind w:left="114" w:right="739"/>
              <w:rPr>
                <w:b/>
                <w:sz w:val="21"/>
              </w:rPr>
            </w:pPr>
            <w:r>
              <w:rPr>
                <w:b/>
                <w:sz w:val="21"/>
              </w:rPr>
              <w:t xml:space="preserve">Scholarly </w:t>
            </w:r>
            <w:r>
              <w:rPr>
                <w:b/>
                <w:w w:val="105"/>
                <w:sz w:val="21"/>
              </w:rPr>
              <w:t>practices</w:t>
            </w:r>
          </w:p>
          <w:p w14:paraId="1508E42D" w14:textId="77777777" w:rsidR="002227EB" w:rsidRDefault="002227EB" w:rsidP="007B05B5">
            <w:pPr>
              <w:pStyle w:val="TableParagraph"/>
              <w:spacing w:before="3"/>
              <w:ind w:left="0"/>
              <w:rPr>
                <w:b/>
              </w:rPr>
            </w:pPr>
          </w:p>
          <w:p w14:paraId="11265C01" w14:textId="77777777" w:rsidR="002227EB" w:rsidRDefault="002227EB" w:rsidP="007B05B5">
            <w:pPr>
              <w:pStyle w:val="TableParagraph"/>
              <w:spacing w:line="254" w:lineRule="auto"/>
              <w:ind w:left="114" w:right="297"/>
              <w:rPr>
                <w:i/>
                <w:sz w:val="17"/>
              </w:rPr>
            </w:pPr>
            <w:proofErr w:type="gramStart"/>
            <w:r>
              <w:rPr>
                <w:i/>
                <w:w w:val="105"/>
                <w:sz w:val="17"/>
              </w:rPr>
              <w:t>e.g.</w:t>
            </w:r>
            <w:proofErr w:type="gramEnd"/>
            <w:r>
              <w:rPr>
                <w:i/>
                <w:w w:val="105"/>
                <w:sz w:val="17"/>
              </w:rPr>
              <w:t xml:space="preserve"> use of relevant literature; academic writing; academic honesty, referencing and citation</w:t>
            </w:r>
          </w:p>
        </w:tc>
        <w:tc>
          <w:tcPr>
            <w:tcW w:w="1844" w:type="dxa"/>
          </w:tcPr>
          <w:p w14:paraId="07A45B0C" w14:textId="77777777" w:rsidR="002227EB" w:rsidRDefault="002227EB" w:rsidP="007B05B5">
            <w:pPr>
              <w:pStyle w:val="TableParagraph"/>
              <w:spacing w:before="6" w:line="254" w:lineRule="auto"/>
              <w:ind w:left="114" w:right="105"/>
              <w:rPr>
                <w:sz w:val="17"/>
              </w:rPr>
            </w:pPr>
            <w:r>
              <w:rPr>
                <w:w w:val="105"/>
                <w:sz w:val="17"/>
              </w:rPr>
              <w:t>Fails to evidence or discuss/apply appropriate examples of literature relating to current research and advanced scholarship in the field.</w:t>
            </w:r>
          </w:p>
          <w:p w14:paraId="4745962E" w14:textId="77777777" w:rsidR="002227EB" w:rsidRDefault="002227EB" w:rsidP="007B05B5">
            <w:pPr>
              <w:pStyle w:val="TableParagraph"/>
              <w:spacing w:line="254" w:lineRule="auto"/>
              <w:ind w:left="114" w:right="168"/>
              <w:rPr>
                <w:sz w:val="17"/>
              </w:rPr>
            </w:pPr>
            <w:r>
              <w:rPr>
                <w:w w:val="105"/>
                <w:sz w:val="17"/>
              </w:rPr>
              <w:t>References to literature/ evidence and use of academic conventions are</w:t>
            </w:r>
          </w:p>
          <w:p w14:paraId="539F2CBD" w14:textId="77777777" w:rsidR="002227EB" w:rsidRDefault="002227EB" w:rsidP="007B05B5">
            <w:pPr>
              <w:pStyle w:val="TableParagraph"/>
              <w:spacing w:line="185" w:lineRule="exact"/>
              <w:ind w:left="114"/>
              <w:rPr>
                <w:sz w:val="17"/>
              </w:rPr>
            </w:pPr>
            <w:r>
              <w:rPr>
                <w:w w:val="105"/>
                <w:sz w:val="17"/>
              </w:rPr>
              <w:t>flawed/irrelevant.</w:t>
            </w:r>
          </w:p>
        </w:tc>
        <w:tc>
          <w:tcPr>
            <w:tcW w:w="1988" w:type="dxa"/>
          </w:tcPr>
          <w:p w14:paraId="1C843A2F" w14:textId="77777777" w:rsidR="002227EB" w:rsidRDefault="002227EB" w:rsidP="007B05B5">
            <w:pPr>
              <w:pStyle w:val="TableParagraph"/>
              <w:spacing w:before="6" w:line="254" w:lineRule="auto"/>
              <w:ind w:left="113" w:right="170"/>
              <w:rPr>
                <w:sz w:val="17"/>
              </w:rPr>
            </w:pPr>
            <w:r>
              <w:rPr>
                <w:w w:val="105"/>
                <w:sz w:val="17"/>
              </w:rPr>
              <w:t>Can evidence and discuss/apply examples of literature relating to current research but lacks critical engagement. References to appropriate literature/ evidence and use of academic conventions are insufficient and/or inconsistent.</w:t>
            </w:r>
          </w:p>
        </w:tc>
        <w:tc>
          <w:tcPr>
            <w:tcW w:w="2410" w:type="dxa"/>
          </w:tcPr>
          <w:p w14:paraId="17B8E9A7" w14:textId="77777777" w:rsidR="002227EB" w:rsidRDefault="002227EB" w:rsidP="007B05B5">
            <w:pPr>
              <w:pStyle w:val="TableParagraph"/>
              <w:spacing w:before="6" w:line="254" w:lineRule="auto"/>
              <w:ind w:left="112" w:right="97"/>
              <w:rPr>
                <w:sz w:val="17"/>
              </w:rPr>
            </w:pPr>
            <w:r>
              <w:rPr>
                <w:w w:val="105"/>
                <w:sz w:val="17"/>
              </w:rPr>
              <w:t>Can evaluate critically examples of literature relating to current research and advanced scholarship in the</w:t>
            </w:r>
            <w:r>
              <w:rPr>
                <w:spacing w:val="1"/>
                <w:w w:val="105"/>
                <w:sz w:val="17"/>
              </w:rPr>
              <w:t xml:space="preserve"> </w:t>
            </w:r>
            <w:r>
              <w:rPr>
                <w:w w:val="105"/>
                <w:sz w:val="17"/>
              </w:rPr>
              <w:t>field.</w:t>
            </w:r>
          </w:p>
          <w:p w14:paraId="2BE87792" w14:textId="77777777" w:rsidR="002227EB" w:rsidRDefault="002227EB" w:rsidP="007B05B5">
            <w:pPr>
              <w:pStyle w:val="TableParagraph"/>
              <w:spacing w:line="254" w:lineRule="auto"/>
              <w:ind w:left="112" w:right="111"/>
              <w:rPr>
                <w:sz w:val="17"/>
              </w:rPr>
            </w:pPr>
            <w:r>
              <w:rPr>
                <w:w w:val="105"/>
                <w:sz w:val="17"/>
              </w:rPr>
              <w:t>Makes consistently sound use of appropriate academic conventions and academic honesty.</w:t>
            </w:r>
          </w:p>
        </w:tc>
        <w:tc>
          <w:tcPr>
            <w:tcW w:w="2410" w:type="dxa"/>
          </w:tcPr>
          <w:p w14:paraId="103FF5F5" w14:textId="77777777" w:rsidR="002227EB" w:rsidRDefault="002227EB" w:rsidP="007B05B5">
            <w:pPr>
              <w:pStyle w:val="TableParagraph"/>
              <w:spacing w:before="6" w:line="254" w:lineRule="auto"/>
              <w:ind w:left="107" w:right="123"/>
              <w:rPr>
                <w:sz w:val="17"/>
              </w:rPr>
            </w:pPr>
            <w:proofErr w:type="gramStart"/>
            <w:r>
              <w:rPr>
                <w:w w:val="105"/>
                <w:sz w:val="17"/>
              </w:rPr>
              <w:t>Is able to</w:t>
            </w:r>
            <w:proofErr w:type="gramEnd"/>
            <w:r>
              <w:rPr>
                <w:w w:val="105"/>
                <w:sz w:val="17"/>
              </w:rPr>
              <w:t xml:space="preserve"> evaluate critically a range of literature relating to current research and advanced scholarship in the discipline.</w:t>
            </w:r>
          </w:p>
          <w:p w14:paraId="00CB6A49" w14:textId="77777777" w:rsidR="002227EB" w:rsidRDefault="002227EB" w:rsidP="007B05B5">
            <w:pPr>
              <w:pStyle w:val="TableParagraph"/>
              <w:spacing w:line="254" w:lineRule="auto"/>
              <w:ind w:left="107" w:right="97"/>
              <w:rPr>
                <w:sz w:val="17"/>
              </w:rPr>
            </w:pPr>
            <w:r>
              <w:rPr>
                <w:w w:val="105"/>
                <w:sz w:val="17"/>
              </w:rPr>
              <w:t>Makes consistently good use of appropriate academic conventions and academic honesty.</w:t>
            </w:r>
          </w:p>
        </w:tc>
        <w:tc>
          <w:tcPr>
            <w:tcW w:w="4537" w:type="dxa"/>
            <w:gridSpan w:val="2"/>
          </w:tcPr>
          <w:p w14:paraId="16B9216D" w14:textId="77777777" w:rsidR="002227EB" w:rsidRDefault="002227EB" w:rsidP="007B05B5">
            <w:pPr>
              <w:pStyle w:val="TableParagraph"/>
              <w:spacing w:before="6" w:line="254" w:lineRule="auto"/>
              <w:ind w:left="112" w:right="525"/>
              <w:jc w:val="both"/>
              <w:rPr>
                <w:sz w:val="17"/>
              </w:rPr>
            </w:pPr>
            <w:r>
              <w:rPr>
                <w:w w:val="105"/>
                <w:sz w:val="17"/>
              </w:rPr>
              <w:t xml:space="preserve">Is able to evaluate critically, with notable insight, a range of literature relating to current research and advanced scholarship in the </w:t>
            </w:r>
            <w:proofErr w:type="gramStart"/>
            <w:r>
              <w:rPr>
                <w:w w:val="105"/>
                <w:sz w:val="17"/>
              </w:rPr>
              <w:t>discipline</w:t>
            </w:r>
            <w:proofErr w:type="gramEnd"/>
          </w:p>
          <w:p w14:paraId="57442133" w14:textId="77777777" w:rsidR="002227EB" w:rsidRDefault="002227EB" w:rsidP="007B05B5">
            <w:pPr>
              <w:pStyle w:val="TableParagraph"/>
              <w:spacing w:line="254" w:lineRule="auto"/>
              <w:ind w:left="112" w:right="769"/>
              <w:jc w:val="both"/>
              <w:rPr>
                <w:sz w:val="17"/>
              </w:rPr>
            </w:pPr>
            <w:r>
              <w:rPr>
                <w:w w:val="105"/>
                <w:sz w:val="17"/>
              </w:rPr>
              <w:t>Makes consistently excellent use of appropriate academic conventions and academic honesty</w:t>
            </w:r>
          </w:p>
        </w:tc>
      </w:tr>
      <w:tr w:rsidR="002227EB" w14:paraId="5F34D445" w14:textId="77777777" w:rsidTr="001F1107">
        <w:trPr>
          <w:trHeight w:val="242"/>
        </w:trPr>
        <w:tc>
          <w:tcPr>
            <w:tcW w:w="1810" w:type="dxa"/>
            <w:tcBorders>
              <w:bottom w:val="nil"/>
            </w:tcBorders>
          </w:tcPr>
          <w:p w14:paraId="6B315152" w14:textId="77777777" w:rsidR="002227EB" w:rsidRDefault="002227EB" w:rsidP="007B05B5">
            <w:pPr>
              <w:pStyle w:val="TableParagraph"/>
              <w:spacing w:before="6" w:line="215" w:lineRule="exact"/>
              <w:ind w:left="114"/>
              <w:rPr>
                <w:b/>
                <w:sz w:val="21"/>
              </w:rPr>
            </w:pPr>
            <w:r>
              <w:rPr>
                <w:b/>
                <w:w w:val="105"/>
                <w:sz w:val="21"/>
              </w:rPr>
              <w:t>Professional</w:t>
            </w:r>
          </w:p>
        </w:tc>
        <w:tc>
          <w:tcPr>
            <w:tcW w:w="1844" w:type="dxa"/>
            <w:vMerge w:val="restart"/>
            <w:tcBorders>
              <w:bottom w:val="single" w:sz="12" w:space="0" w:color="4F81BD"/>
            </w:tcBorders>
          </w:tcPr>
          <w:p w14:paraId="5E09A9CD" w14:textId="77777777" w:rsidR="002227EB" w:rsidRDefault="002227EB" w:rsidP="007B05B5">
            <w:pPr>
              <w:pStyle w:val="TableParagraph"/>
              <w:spacing w:before="6" w:line="254" w:lineRule="auto"/>
              <w:ind w:left="114" w:right="93"/>
              <w:rPr>
                <w:sz w:val="17"/>
              </w:rPr>
            </w:pPr>
            <w:r>
              <w:rPr>
                <w:w w:val="105"/>
                <w:sz w:val="17"/>
              </w:rPr>
              <w:t xml:space="preserve">Significant weaknesses evident in key areas such as digital literacy, </w:t>
            </w:r>
            <w:proofErr w:type="gramStart"/>
            <w:r>
              <w:rPr>
                <w:w w:val="105"/>
                <w:sz w:val="17"/>
              </w:rPr>
              <w:t>communication ,</w:t>
            </w:r>
            <w:proofErr w:type="gramEnd"/>
            <w:r>
              <w:rPr>
                <w:w w:val="105"/>
                <w:sz w:val="17"/>
              </w:rPr>
              <w:t xml:space="preserve"> </w:t>
            </w:r>
            <w:r>
              <w:rPr>
                <w:w w:val="104"/>
                <w:sz w:val="17"/>
              </w:rPr>
              <w:t>problem</w:t>
            </w:r>
            <w:r>
              <w:rPr>
                <w:w w:val="39"/>
                <w:sz w:val="17"/>
              </w:rPr>
              <w:t>-­‐</w:t>
            </w:r>
            <w:r>
              <w:rPr>
                <w:w w:val="104"/>
                <w:sz w:val="17"/>
              </w:rPr>
              <w:t>solving</w:t>
            </w:r>
            <w:r>
              <w:rPr>
                <w:sz w:val="17"/>
              </w:rPr>
              <w:t xml:space="preserve"> </w:t>
            </w:r>
            <w:r>
              <w:rPr>
                <w:w w:val="104"/>
                <w:sz w:val="17"/>
              </w:rPr>
              <w:t xml:space="preserve">and </w:t>
            </w:r>
            <w:r>
              <w:rPr>
                <w:w w:val="105"/>
                <w:sz w:val="17"/>
              </w:rPr>
              <w:t>project management. Inability to adapt.</w:t>
            </w:r>
          </w:p>
          <w:p w14:paraId="33C416C8" w14:textId="77777777" w:rsidR="002227EB" w:rsidRDefault="002227EB" w:rsidP="007B05B5">
            <w:pPr>
              <w:pStyle w:val="TableParagraph"/>
              <w:spacing w:line="252" w:lineRule="auto"/>
              <w:ind w:left="114" w:right="280"/>
              <w:rPr>
                <w:sz w:val="17"/>
              </w:rPr>
            </w:pPr>
            <w:r>
              <w:rPr>
                <w:w w:val="105"/>
                <w:sz w:val="17"/>
              </w:rPr>
              <w:t>Inability to work flexibly, independently and/or as part of a team.</w:t>
            </w:r>
          </w:p>
        </w:tc>
        <w:tc>
          <w:tcPr>
            <w:tcW w:w="1988" w:type="dxa"/>
            <w:vMerge w:val="restart"/>
            <w:tcBorders>
              <w:bottom w:val="single" w:sz="12" w:space="0" w:color="4F81BD"/>
            </w:tcBorders>
          </w:tcPr>
          <w:p w14:paraId="04AAD36C" w14:textId="77777777" w:rsidR="002227EB" w:rsidRDefault="002227EB" w:rsidP="007B05B5">
            <w:pPr>
              <w:pStyle w:val="TableParagraph"/>
              <w:spacing w:before="6" w:line="254" w:lineRule="auto"/>
              <w:ind w:left="113" w:right="207"/>
              <w:rPr>
                <w:sz w:val="17"/>
              </w:rPr>
            </w:pPr>
            <w:r>
              <w:rPr>
                <w:w w:val="105"/>
                <w:sz w:val="17"/>
              </w:rPr>
              <w:t xml:space="preserve">Demonstrates generally effective employability skills, including communication and </w:t>
            </w:r>
            <w:r>
              <w:rPr>
                <w:w w:val="104"/>
                <w:sz w:val="17"/>
              </w:rPr>
              <w:t>problem</w:t>
            </w:r>
            <w:r>
              <w:rPr>
                <w:w w:val="39"/>
                <w:sz w:val="17"/>
              </w:rPr>
              <w:t>-­‐</w:t>
            </w:r>
            <w:r>
              <w:rPr>
                <w:w w:val="104"/>
                <w:sz w:val="17"/>
              </w:rPr>
              <w:t>solving,</w:t>
            </w:r>
            <w:r>
              <w:rPr>
                <w:sz w:val="17"/>
              </w:rPr>
              <w:t xml:space="preserve"> </w:t>
            </w:r>
            <w:r>
              <w:rPr>
                <w:w w:val="104"/>
                <w:sz w:val="17"/>
              </w:rPr>
              <w:t xml:space="preserve">but </w:t>
            </w:r>
            <w:r>
              <w:rPr>
                <w:w w:val="105"/>
                <w:sz w:val="17"/>
              </w:rPr>
              <w:t>with some problematic areas of weakness.</w:t>
            </w:r>
          </w:p>
          <w:p w14:paraId="287D84C4" w14:textId="77777777" w:rsidR="002227EB" w:rsidRDefault="002227EB" w:rsidP="007B05B5">
            <w:pPr>
              <w:pStyle w:val="TableParagraph"/>
              <w:spacing w:line="254" w:lineRule="auto"/>
              <w:ind w:left="113" w:right="538"/>
              <w:rPr>
                <w:sz w:val="17"/>
              </w:rPr>
            </w:pPr>
            <w:r>
              <w:rPr>
                <w:w w:val="105"/>
                <w:sz w:val="17"/>
              </w:rPr>
              <w:t>Limited ability to adapt.</w:t>
            </w:r>
          </w:p>
          <w:p w14:paraId="725B2552" w14:textId="77777777" w:rsidR="002227EB" w:rsidRDefault="002227EB" w:rsidP="007B05B5">
            <w:pPr>
              <w:pStyle w:val="TableParagraph"/>
              <w:spacing w:line="252" w:lineRule="auto"/>
              <w:ind w:left="113" w:right="104"/>
              <w:rPr>
                <w:sz w:val="17"/>
              </w:rPr>
            </w:pPr>
            <w:r>
              <w:rPr>
                <w:w w:val="105"/>
                <w:sz w:val="17"/>
              </w:rPr>
              <w:t>Ability to work flexibly, independently and/or as part of a team, but with areas of weakness.</w:t>
            </w:r>
          </w:p>
        </w:tc>
        <w:tc>
          <w:tcPr>
            <w:tcW w:w="2410" w:type="dxa"/>
            <w:vMerge w:val="restart"/>
            <w:tcBorders>
              <w:bottom w:val="single" w:sz="12" w:space="0" w:color="4F81BD"/>
            </w:tcBorders>
          </w:tcPr>
          <w:p w14:paraId="2DB3BDFD" w14:textId="77777777" w:rsidR="002227EB" w:rsidRDefault="002227EB" w:rsidP="007B05B5">
            <w:pPr>
              <w:pStyle w:val="TableParagraph"/>
              <w:spacing w:before="6" w:line="254" w:lineRule="auto"/>
              <w:ind w:left="112" w:right="143"/>
              <w:rPr>
                <w:sz w:val="17"/>
              </w:rPr>
            </w:pPr>
            <w:r>
              <w:rPr>
                <w:w w:val="105"/>
                <w:sz w:val="17"/>
              </w:rPr>
              <w:t xml:space="preserve">Shows a consistently good level of employability skills, including team working, project management, IT/computer literacy, </w:t>
            </w:r>
            <w:proofErr w:type="gramStart"/>
            <w:r>
              <w:rPr>
                <w:w w:val="105"/>
                <w:sz w:val="17"/>
              </w:rPr>
              <w:t>creativity</w:t>
            </w:r>
            <w:proofErr w:type="gramEnd"/>
            <w:r>
              <w:rPr>
                <w:w w:val="105"/>
                <w:sz w:val="17"/>
              </w:rPr>
              <w:t xml:space="preserve"> and flexibility.</w:t>
            </w:r>
          </w:p>
          <w:p w14:paraId="638C6ED8" w14:textId="77777777" w:rsidR="002227EB" w:rsidRDefault="002227EB" w:rsidP="007B05B5">
            <w:pPr>
              <w:pStyle w:val="TableParagraph"/>
              <w:spacing w:line="254" w:lineRule="auto"/>
              <w:ind w:left="112" w:right="99"/>
              <w:rPr>
                <w:sz w:val="17"/>
              </w:rPr>
            </w:pPr>
            <w:proofErr w:type="gramStart"/>
            <w:r>
              <w:rPr>
                <w:w w:val="105"/>
                <w:sz w:val="17"/>
              </w:rPr>
              <w:t>Demonstrates  capabilities</w:t>
            </w:r>
            <w:proofErr w:type="gramEnd"/>
            <w:r>
              <w:rPr>
                <w:w w:val="105"/>
                <w:sz w:val="17"/>
              </w:rPr>
              <w:t xml:space="preserve"> to support effective communication in a range of complex and </w:t>
            </w:r>
            <w:proofErr w:type="spellStart"/>
            <w:r>
              <w:rPr>
                <w:w w:val="105"/>
                <w:sz w:val="17"/>
              </w:rPr>
              <w:t>specialised</w:t>
            </w:r>
            <w:proofErr w:type="spellEnd"/>
            <w:r>
              <w:rPr>
                <w:w w:val="105"/>
                <w:sz w:val="17"/>
              </w:rPr>
              <w:t xml:space="preserve"> contexts.</w:t>
            </w:r>
          </w:p>
          <w:p w14:paraId="1D854FCE" w14:textId="77777777" w:rsidR="002227EB" w:rsidRDefault="002227EB" w:rsidP="007B05B5">
            <w:pPr>
              <w:pStyle w:val="TableParagraph"/>
              <w:spacing w:line="252" w:lineRule="auto"/>
              <w:ind w:left="112" w:right="237"/>
              <w:rPr>
                <w:sz w:val="17"/>
              </w:rPr>
            </w:pPr>
            <w:r>
              <w:rPr>
                <w:w w:val="105"/>
                <w:sz w:val="17"/>
              </w:rPr>
              <w:t>Shows consistent ability in tackling and solving demanding problems.</w:t>
            </w:r>
          </w:p>
          <w:p w14:paraId="1E534491" w14:textId="77777777" w:rsidR="002227EB" w:rsidRDefault="002227EB" w:rsidP="007B05B5">
            <w:pPr>
              <w:pStyle w:val="TableParagraph"/>
              <w:spacing w:before="1" w:line="254" w:lineRule="auto"/>
              <w:ind w:left="112" w:right="422"/>
              <w:rPr>
                <w:sz w:val="17"/>
              </w:rPr>
            </w:pPr>
            <w:r>
              <w:rPr>
                <w:w w:val="105"/>
                <w:sz w:val="17"/>
              </w:rPr>
              <w:t>Can plan and direct own learning.</w:t>
            </w:r>
          </w:p>
          <w:p w14:paraId="7B7A2106" w14:textId="77777777" w:rsidR="002227EB" w:rsidRDefault="002227EB" w:rsidP="007B05B5">
            <w:pPr>
              <w:pStyle w:val="TableParagraph"/>
              <w:spacing w:line="254" w:lineRule="auto"/>
              <w:ind w:left="112" w:right="392"/>
              <w:rPr>
                <w:sz w:val="17"/>
              </w:rPr>
            </w:pPr>
            <w:r>
              <w:rPr>
                <w:w w:val="105"/>
                <w:sz w:val="17"/>
              </w:rPr>
              <w:t>Demonstrates ability to advance own knowledge and skills.</w:t>
            </w:r>
          </w:p>
          <w:p w14:paraId="1751E5C8" w14:textId="77777777" w:rsidR="002227EB" w:rsidRDefault="002227EB" w:rsidP="007B05B5">
            <w:pPr>
              <w:pStyle w:val="TableParagraph"/>
              <w:spacing w:line="254" w:lineRule="auto"/>
              <w:ind w:left="112" w:right="97"/>
              <w:rPr>
                <w:sz w:val="17"/>
              </w:rPr>
            </w:pPr>
            <w:r>
              <w:rPr>
                <w:w w:val="105"/>
                <w:sz w:val="17"/>
              </w:rPr>
              <w:t>Demonstrates the independent learning ability required for continuing professional development.</w:t>
            </w:r>
          </w:p>
        </w:tc>
        <w:tc>
          <w:tcPr>
            <w:tcW w:w="2410" w:type="dxa"/>
            <w:vMerge w:val="restart"/>
            <w:tcBorders>
              <w:bottom w:val="single" w:sz="12" w:space="0" w:color="4F81BD"/>
            </w:tcBorders>
          </w:tcPr>
          <w:p w14:paraId="3BE8F436" w14:textId="77777777" w:rsidR="002227EB" w:rsidRDefault="002227EB" w:rsidP="007B05B5">
            <w:pPr>
              <w:pStyle w:val="TableParagraph"/>
              <w:spacing w:before="6" w:line="254" w:lineRule="auto"/>
              <w:ind w:left="107" w:right="97"/>
              <w:rPr>
                <w:sz w:val="17"/>
              </w:rPr>
            </w:pPr>
            <w:r>
              <w:rPr>
                <w:w w:val="105"/>
                <w:sz w:val="17"/>
              </w:rPr>
              <w:t xml:space="preserve">Shows a high level of employability skills, including </w:t>
            </w:r>
            <w:proofErr w:type="gramStart"/>
            <w:r>
              <w:rPr>
                <w:w w:val="105"/>
                <w:sz w:val="17"/>
              </w:rPr>
              <w:t>team working</w:t>
            </w:r>
            <w:proofErr w:type="gramEnd"/>
            <w:r>
              <w:rPr>
                <w:w w:val="105"/>
                <w:sz w:val="17"/>
              </w:rPr>
              <w:t xml:space="preserve">, project management, digital literacy, </w:t>
            </w:r>
            <w:proofErr w:type="gramStart"/>
            <w:r>
              <w:rPr>
                <w:w w:val="105"/>
                <w:sz w:val="17"/>
              </w:rPr>
              <w:t>creativity</w:t>
            </w:r>
            <w:proofErr w:type="gramEnd"/>
            <w:r>
              <w:rPr>
                <w:w w:val="105"/>
                <w:sz w:val="17"/>
              </w:rPr>
              <w:t xml:space="preserve"> and flexibility.</w:t>
            </w:r>
          </w:p>
          <w:p w14:paraId="72ED8B30" w14:textId="77777777" w:rsidR="002227EB" w:rsidRDefault="002227EB" w:rsidP="007B05B5">
            <w:pPr>
              <w:pStyle w:val="TableParagraph"/>
              <w:spacing w:line="254" w:lineRule="auto"/>
              <w:ind w:left="107" w:right="97"/>
              <w:rPr>
                <w:sz w:val="17"/>
              </w:rPr>
            </w:pPr>
            <w:r>
              <w:rPr>
                <w:w w:val="105"/>
                <w:sz w:val="17"/>
              </w:rPr>
              <w:t xml:space="preserve">Demonstrates very effective communication in a range of complex and </w:t>
            </w:r>
            <w:proofErr w:type="spellStart"/>
            <w:r>
              <w:rPr>
                <w:w w:val="105"/>
                <w:sz w:val="17"/>
              </w:rPr>
              <w:t>specialised</w:t>
            </w:r>
            <w:proofErr w:type="spellEnd"/>
            <w:r>
              <w:rPr>
                <w:w w:val="105"/>
                <w:sz w:val="17"/>
              </w:rPr>
              <w:t xml:space="preserve"> contexts.</w:t>
            </w:r>
          </w:p>
          <w:p w14:paraId="1E01ACE5" w14:textId="77777777" w:rsidR="002227EB" w:rsidRDefault="002227EB" w:rsidP="007B05B5">
            <w:pPr>
              <w:pStyle w:val="TableParagraph"/>
              <w:spacing w:line="252" w:lineRule="auto"/>
              <w:ind w:left="107"/>
              <w:rPr>
                <w:sz w:val="17"/>
              </w:rPr>
            </w:pPr>
            <w:r>
              <w:rPr>
                <w:w w:val="104"/>
                <w:sz w:val="17"/>
              </w:rPr>
              <w:t>Demonstrates</w:t>
            </w:r>
            <w:r>
              <w:rPr>
                <w:sz w:val="17"/>
              </w:rPr>
              <w:t xml:space="preserve"> </w:t>
            </w:r>
            <w:proofErr w:type="gramStart"/>
            <w:r>
              <w:rPr>
                <w:w w:val="104"/>
                <w:sz w:val="17"/>
              </w:rPr>
              <w:t>self</w:t>
            </w:r>
            <w:r>
              <w:rPr>
                <w:w w:val="39"/>
                <w:sz w:val="17"/>
              </w:rPr>
              <w:t>-­‐</w:t>
            </w:r>
            <w:r>
              <w:rPr>
                <w:w w:val="104"/>
                <w:sz w:val="17"/>
              </w:rPr>
              <w:t>direction</w:t>
            </w:r>
            <w:proofErr w:type="gramEnd"/>
            <w:r>
              <w:rPr>
                <w:w w:val="104"/>
                <w:sz w:val="17"/>
              </w:rPr>
              <w:t xml:space="preserve"> </w:t>
            </w:r>
            <w:r>
              <w:rPr>
                <w:w w:val="105"/>
                <w:sz w:val="17"/>
              </w:rPr>
              <w:t>in tackling and solving demanding problems.</w:t>
            </w:r>
          </w:p>
          <w:p w14:paraId="41529BCB" w14:textId="77777777" w:rsidR="002227EB" w:rsidRDefault="002227EB" w:rsidP="007B05B5">
            <w:pPr>
              <w:pStyle w:val="TableParagraph"/>
              <w:spacing w:before="1" w:line="254" w:lineRule="auto"/>
              <w:ind w:left="107" w:right="143"/>
              <w:rPr>
                <w:sz w:val="17"/>
              </w:rPr>
            </w:pPr>
            <w:r>
              <w:rPr>
                <w:w w:val="105"/>
                <w:sz w:val="17"/>
              </w:rPr>
              <w:t>Can act autonomously in planning and implementing tasks at a professional or equivalent level.</w:t>
            </w:r>
          </w:p>
          <w:p w14:paraId="192F82FB" w14:textId="77777777" w:rsidR="002227EB" w:rsidRDefault="002227EB" w:rsidP="007B05B5">
            <w:pPr>
              <w:pStyle w:val="TableParagraph"/>
              <w:spacing w:line="254" w:lineRule="auto"/>
              <w:ind w:left="107" w:right="143"/>
              <w:rPr>
                <w:rFonts w:ascii="Times New Roman"/>
                <w:sz w:val="17"/>
              </w:rPr>
            </w:pPr>
            <w:r>
              <w:rPr>
                <w:w w:val="105"/>
                <w:sz w:val="17"/>
              </w:rPr>
              <w:t xml:space="preserve">Demonstrates attitudes needed to advance own knowledge, understanding, </w:t>
            </w:r>
            <w:r>
              <w:rPr>
                <w:rFonts w:ascii="Times New Roman"/>
                <w:w w:val="105"/>
                <w:sz w:val="17"/>
              </w:rPr>
              <w:t>and skills.</w:t>
            </w:r>
          </w:p>
          <w:p w14:paraId="4EC08E8E" w14:textId="77777777" w:rsidR="002227EB" w:rsidRDefault="002227EB" w:rsidP="007B05B5">
            <w:pPr>
              <w:pStyle w:val="TableParagraph"/>
              <w:spacing w:before="2" w:line="254" w:lineRule="auto"/>
              <w:ind w:left="107" w:right="97"/>
              <w:rPr>
                <w:rFonts w:ascii="Times New Roman"/>
                <w:sz w:val="17"/>
              </w:rPr>
            </w:pPr>
            <w:r>
              <w:rPr>
                <w:rFonts w:ascii="Times New Roman"/>
                <w:w w:val="105"/>
                <w:sz w:val="17"/>
              </w:rPr>
              <w:t>Demonstrates the independent learning ability required for continuing professional development.</w:t>
            </w:r>
          </w:p>
        </w:tc>
        <w:tc>
          <w:tcPr>
            <w:tcW w:w="4537" w:type="dxa"/>
            <w:gridSpan w:val="2"/>
            <w:vMerge w:val="restart"/>
            <w:tcBorders>
              <w:bottom w:val="single" w:sz="12" w:space="0" w:color="4F81BD"/>
            </w:tcBorders>
          </w:tcPr>
          <w:p w14:paraId="4C29C057" w14:textId="77777777" w:rsidR="002227EB" w:rsidRDefault="002227EB" w:rsidP="007B05B5">
            <w:pPr>
              <w:pStyle w:val="TableParagraph"/>
              <w:spacing w:before="6" w:line="254" w:lineRule="auto"/>
              <w:ind w:left="112"/>
              <w:rPr>
                <w:sz w:val="17"/>
              </w:rPr>
            </w:pPr>
            <w:r>
              <w:rPr>
                <w:w w:val="105"/>
                <w:sz w:val="17"/>
              </w:rPr>
              <w:t xml:space="preserve">Shows a very high level of employability skills, including team working/leadership, project management, digital literacies </w:t>
            </w:r>
            <w:proofErr w:type="gramStart"/>
            <w:r>
              <w:rPr>
                <w:w w:val="105"/>
                <w:sz w:val="17"/>
              </w:rPr>
              <w:t>ad</w:t>
            </w:r>
            <w:proofErr w:type="gramEnd"/>
            <w:r>
              <w:rPr>
                <w:w w:val="105"/>
                <w:sz w:val="17"/>
              </w:rPr>
              <w:t xml:space="preserve"> practices, </w:t>
            </w:r>
            <w:proofErr w:type="gramStart"/>
            <w:r>
              <w:rPr>
                <w:w w:val="105"/>
                <w:sz w:val="17"/>
              </w:rPr>
              <w:t>creativity</w:t>
            </w:r>
            <w:proofErr w:type="gramEnd"/>
            <w:r>
              <w:rPr>
                <w:w w:val="105"/>
                <w:sz w:val="17"/>
              </w:rPr>
              <w:t xml:space="preserve"> and flexibility.</w:t>
            </w:r>
          </w:p>
          <w:p w14:paraId="78C4B2E0" w14:textId="77777777" w:rsidR="002227EB" w:rsidRDefault="002227EB" w:rsidP="007B05B5">
            <w:pPr>
              <w:pStyle w:val="TableParagraph"/>
              <w:spacing w:line="254" w:lineRule="auto"/>
              <w:ind w:left="112"/>
              <w:rPr>
                <w:sz w:val="17"/>
              </w:rPr>
            </w:pPr>
            <w:r>
              <w:rPr>
                <w:w w:val="105"/>
                <w:sz w:val="17"/>
              </w:rPr>
              <w:t xml:space="preserve">Demonstrates very </w:t>
            </w:r>
            <w:proofErr w:type="gramStart"/>
            <w:r>
              <w:rPr>
                <w:w w:val="105"/>
                <w:sz w:val="17"/>
              </w:rPr>
              <w:t>high level</w:t>
            </w:r>
            <w:proofErr w:type="gramEnd"/>
            <w:r>
              <w:rPr>
                <w:w w:val="105"/>
                <w:sz w:val="17"/>
              </w:rPr>
              <w:t xml:space="preserve"> communication skills in a range of complex contexts, and ability to write at publishable standard.</w:t>
            </w:r>
          </w:p>
          <w:p w14:paraId="2D0F4372" w14:textId="77777777" w:rsidR="002227EB" w:rsidRDefault="002227EB" w:rsidP="007B05B5">
            <w:pPr>
              <w:pStyle w:val="TableParagraph"/>
              <w:spacing w:line="254" w:lineRule="auto"/>
              <w:ind w:left="112"/>
              <w:rPr>
                <w:sz w:val="17"/>
              </w:rPr>
            </w:pPr>
            <w:r>
              <w:rPr>
                <w:w w:val="105"/>
                <w:sz w:val="17"/>
              </w:rPr>
              <w:t>Demonstrates autonomy and notable originality in tackling and solving demanding problems.</w:t>
            </w:r>
          </w:p>
          <w:p w14:paraId="3D9B40DC" w14:textId="77777777" w:rsidR="002227EB" w:rsidRDefault="002227EB" w:rsidP="007B05B5">
            <w:pPr>
              <w:pStyle w:val="TableParagraph"/>
              <w:spacing w:line="254" w:lineRule="auto"/>
              <w:ind w:left="112"/>
              <w:rPr>
                <w:sz w:val="17"/>
              </w:rPr>
            </w:pPr>
            <w:r>
              <w:rPr>
                <w:w w:val="105"/>
                <w:sz w:val="17"/>
              </w:rPr>
              <w:t>Shows a high level of consistency and autonomy in planning and implementing tasks at a professional or equivalent level.</w:t>
            </w:r>
          </w:p>
          <w:p w14:paraId="0814069A" w14:textId="77777777" w:rsidR="002227EB" w:rsidRDefault="002227EB" w:rsidP="007B05B5">
            <w:pPr>
              <w:pStyle w:val="TableParagraph"/>
              <w:spacing w:line="252" w:lineRule="auto"/>
              <w:ind w:left="112" w:right="181"/>
              <w:rPr>
                <w:sz w:val="17"/>
              </w:rPr>
            </w:pPr>
            <w:r>
              <w:rPr>
                <w:w w:val="105"/>
                <w:sz w:val="17"/>
              </w:rPr>
              <w:t>Demonstrates the skills and attitudes needed to advance own knowledge and understanding, and to develop new skills to a high level.</w:t>
            </w:r>
          </w:p>
          <w:p w14:paraId="034DEAC9" w14:textId="77777777" w:rsidR="002227EB" w:rsidRDefault="002227EB" w:rsidP="007B05B5">
            <w:pPr>
              <w:pStyle w:val="TableParagraph"/>
              <w:spacing w:before="1" w:line="254" w:lineRule="auto"/>
              <w:ind w:left="112"/>
              <w:rPr>
                <w:sz w:val="17"/>
              </w:rPr>
            </w:pPr>
            <w:r>
              <w:rPr>
                <w:w w:val="105"/>
                <w:sz w:val="17"/>
              </w:rPr>
              <w:t>Demonstrates the independent learning ability required for continuing professional development.</w:t>
            </w:r>
          </w:p>
        </w:tc>
      </w:tr>
      <w:tr w:rsidR="002227EB" w14:paraId="7ED1C212" w14:textId="77777777" w:rsidTr="001F1107">
        <w:trPr>
          <w:trHeight w:val="226"/>
        </w:trPr>
        <w:tc>
          <w:tcPr>
            <w:tcW w:w="1810" w:type="dxa"/>
            <w:tcBorders>
              <w:top w:val="nil"/>
              <w:bottom w:val="nil"/>
            </w:tcBorders>
          </w:tcPr>
          <w:p w14:paraId="08C03E34" w14:textId="77777777" w:rsidR="002227EB" w:rsidRDefault="002227EB" w:rsidP="007B05B5">
            <w:pPr>
              <w:pStyle w:val="TableParagraph"/>
              <w:spacing w:line="207" w:lineRule="exact"/>
              <w:ind w:left="114"/>
              <w:rPr>
                <w:b/>
                <w:sz w:val="21"/>
              </w:rPr>
            </w:pPr>
            <w:r>
              <w:rPr>
                <w:b/>
                <w:w w:val="105"/>
                <w:sz w:val="21"/>
              </w:rPr>
              <w:t>skills and</w:t>
            </w:r>
          </w:p>
        </w:tc>
        <w:tc>
          <w:tcPr>
            <w:tcW w:w="1844" w:type="dxa"/>
            <w:vMerge/>
            <w:tcBorders>
              <w:top w:val="nil"/>
              <w:bottom w:val="single" w:sz="12" w:space="0" w:color="4F81BD"/>
            </w:tcBorders>
          </w:tcPr>
          <w:p w14:paraId="521F00EB" w14:textId="77777777" w:rsidR="002227EB" w:rsidRDefault="002227EB" w:rsidP="007B05B5">
            <w:pPr>
              <w:rPr>
                <w:sz w:val="2"/>
                <w:szCs w:val="2"/>
              </w:rPr>
            </w:pPr>
          </w:p>
        </w:tc>
        <w:tc>
          <w:tcPr>
            <w:tcW w:w="1988" w:type="dxa"/>
            <w:vMerge/>
            <w:tcBorders>
              <w:top w:val="nil"/>
              <w:bottom w:val="single" w:sz="12" w:space="0" w:color="4F81BD"/>
            </w:tcBorders>
          </w:tcPr>
          <w:p w14:paraId="0A7321C6" w14:textId="77777777" w:rsidR="002227EB" w:rsidRDefault="002227EB" w:rsidP="007B05B5">
            <w:pPr>
              <w:rPr>
                <w:sz w:val="2"/>
                <w:szCs w:val="2"/>
              </w:rPr>
            </w:pPr>
          </w:p>
        </w:tc>
        <w:tc>
          <w:tcPr>
            <w:tcW w:w="2410" w:type="dxa"/>
            <w:vMerge/>
            <w:tcBorders>
              <w:top w:val="nil"/>
              <w:bottom w:val="single" w:sz="12" w:space="0" w:color="4F81BD"/>
            </w:tcBorders>
          </w:tcPr>
          <w:p w14:paraId="7DE359B4" w14:textId="77777777" w:rsidR="002227EB" w:rsidRDefault="002227EB" w:rsidP="007B05B5">
            <w:pPr>
              <w:rPr>
                <w:sz w:val="2"/>
                <w:szCs w:val="2"/>
              </w:rPr>
            </w:pPr>
          </w:p>
        </w:tc>
        <w:tc>
          <w:tcPr>
            <w:tcW w:w="2410" w:type="dxa"/>
            <w:vMerge/>
            <w:tcBorders>
              <w:top w:val="nil"/>
              <w:bottom w:val="single" w:sz="12" w:space="0" w:color="4F81BD"/>
            </w:tcBorders>
          </w:tcPr>
          <w:p w14:paraId="15F5581D" w14:textId="77777777" w:rsidR="002227EB" w:rsidRDefault="002227EB" w:rsidP="007B05B5">
            <w:pPr>
              <w:rPr>
                <w:sz w:val="2"/>
                <w:szCs w:val="2"/>
              </w:rPr>
            </w:pPr>
          </w:p>
        </w:tc>
        <w:tc>
          <w:tcPr>
            <w:tcW w:w="4537" w:type="dxa"/>
            <w:gridSpan w:val="2"/>
            <w:vMerge/>
            <w:tcBorders>
              <w:top w:val="nil"/>
              <w:bottom w:val="single" w:sz="12" w:space="0" w:color="4F81BD"/>
            </w:tcBorders>
          </w:tcPr>
          <w:p w14:paraId="0041FE9F" w14:textId="77777777" w:rsidR="002227EB" w:rsidRDefault="002227EB" w:rsidP="007B05B5">
            <w:pPr>
              <w:rPr>
                <w:sz w:val="2"/>
                <w:szCs w:val="2"/>
              </w:rPr>
            </w:pPr>
          </w:p>
        </w:tc>
      </w:tr>
      <w:tr w:rsidR="002227EB" w14:paraId="47F4A1CF" w14:textId="77777777" w:rsidTr="001F1107">
        <w:trPr>
          <w:trHeight w:val="225"/>
        </w:trPr>
        <w:tc>
          <w:tcPr>
            <w:tcW w:w="1810" w:type="dxa"/>
            <w:tcBorders>
              <w:top w:val="nil"/>
              <w:bottom w:val="nil"/>
            </w:tcBorders>
          </w:tcPr>
          <w:p w14:paraId="500F221A" w14:textId="77777777" w:rsidR="002227EB" w:rsidRDefault="002227EB" w:rsidP="007B05B5">
            <w:pPr>
              <w:pStyle w:val="TableParagraph"/>
              <w:spacing w:line="206" w:lineRule="exact"/>
              <w:ind w:left="114"/>
              <w:rPr>
                <w:b/>
                <w:sz w:val="21"/>
              </w:rPr>
            </w:pPr>
            <w:r>
              <w:rPr>
                <w:b/>
                <w:w w:val="105"/>
                <w:sz w:val="21"/>
              </w:rPr>
              <w:t>attributes</w:t>
            </w:r>
          </w:p>
        </w:tc>
        <w:tc>
          <w:tcPr>
            <w:tcW w:w="1844" w:type="dxa"/>
            <w:vMerge/>
            <w:tcBorders>
              <w:top w:val="nil"/>
              <w:bottom w:val="single" w:sz="12" w:space="0" w:color="4F81BD"/>
            </w:tcBorders>
          </w:tcPr>
          <w:p w14:paraId="6F9C2785" w14:textId="77777777" w:rsidR="002227EB" w:rsidRDefault="002227EB" w:rsidP="007B05B5">
            <w:pPr>
              <w:rPr>
                <w:sz w:val="2"/>
                <w:szCs w:val="2"/>
              </w:rPr>
            </w:pPr>
          </w:p>
        </w:tc>
        <w:tc>
          <w:tcPr>
            <w:tcW w:w="1988" w:type="dxa"/>
            <w:vMerge/>
            <w:tcBorders>
              <w:top w:val="nil"/>
              <w:bottom w:val="single" w:sz="12" w:space="0" w:color="4F81BD"/>
            </w:tcBorders>
          </w:tcPr>
          <w:p w14:paraId="54A4FE9E" w14:textId="77777777" w:rsidR="002227EB" w:rsidRDefault="002227EB" w:rsidP="007B05B5">
            <w:pPr>
              <w:rPr>
                <w:sz w:val="2"/>
                <w:szCs w:val="2"/>
              </w:rPr>
            </w:pPr>
          </w:p>
        </w:tc>
        <w:tc>
          <w:tcPr>
            <w:tcW w:w="2410" w:type="dxa"/>
            <w:vMerge/>
            <w:tcBorders>
              <w:top w:val="nil"/>
              <w:bottom w:val="single" w:sz="12" w:space="0" w:color="4F81BD"/>
            </w:tcBorders>
          </w:tcPr>
          <w:p w14:paraId="58C8E36A" w14:textId="77777777" w:rsidR="002227EB" w:rsidRDefault="002227EB" w:rsidP="007B05B5">
            <w:pPr>
              <w:rPr>
                <w:sz w:val="2"/>
                <w:szCs w:val="2"/>
              </w:rPr>
            </w:pPr>
          </w:p>
        </w:tc>
        <w:tc>
          <w:tcPr>
            <w:tcW w:w="2410" w:type="dxa"/>
            <w:vMerge/>
            <w:tcBorders>
              <w:top w:val="nil"/>
              <w:bottom w:val="single" w:sz="12" w:space="0" w:color="4F81BD"/>
            </w:tcBorders>
          </w:tcPr>
          <w:p w14:paraId="2DC9488E" w14:textId="77777777" w:rsidR="002227EB" w:rsidRDefault="002227EB" w:rsidP="007B05B5">
            <w:pPr>
              <w:rPr>
                <w:sz w:val="2"/>
                <w:szCs w:val="2"/>
              </w:rPr>
            </w:pPr>
          </w:p>
        </w:tc>
        <w:tc>
          <w:tcPr>
            <w:tcW w:w="4537" w:type="dxa"/>
            <w:gridSpan w:val="2"/>
            <w:vMerge/>
            <w:tcBorders>
              <w:top w:val="nil"/>
              <w:bottom w:val="single" w:sz="12" w:space="0" w:color="4F81BD"/>
            </w:tcBorders>
          </w:tcPr>
          <w:p w14:paraId="1DF12A68" w14:textId="77777777" w:rsidR="002227EB" w:rsidRDefault="002227EB" w:rsidP="007B05B5">
            <w:pPr>
              <w:rPr>
                <w:sz w:val="2"/>
                <w:szCs w:val="2"/>
              </w:rPr>
            </w:pPr>
          </w:p>
        </w:tc>
      </w:tr>
      <w:tr w:rsidR="002227EB" w14:paraId="2C6749AD" w14:textId="77777777" w:rsidTr="001F1107">
        <w:trPr>
          <w:trHeight w:val="181"/>
        </w:trPr>
        <w:tc>
          <w:tcPr>
            <w:tcW w:w="1810" w:type="dxa"/>
            <w:tcBorders>
              <w:top w:val="nil"/>
              <w:bottom w:val="nil"/>
            </w:tcBorders>
          </w:tcPr>
          <w:p w14:paraId="0EF06DBA" w14:textId="77777777" w:rsidR="002227EB" w:rsidRDefault="002227EB" w:rsidP="007B05B5">
            <w:pPr>
              <w:pStyle w:val="TableParagraph"/>
              <w:spacing w:line="162" w:lineRule="exact"/>
              <w:ind w:left="114"/>
              <w:rPr>
                <w:i/>
                <w:sz w:val="17"/>
              </w:rPr>
            </w:pPr>
            <w:proofErr w:type="gramStart"/>
            <w:r>
              <w:rPr>
                <w:i/>
                <w:w w:val="105"/>
                <w:sz w:val="17"/>
              </w:rPr>
              <w:t>e.g.</w:t>
            </w:r>
            <w:proofErr w:type="gramEnd"/>
            <w:r>
              <w:rPr>
                <w:i/>
                <w:w w:val="105"/>
                <w:sz w:val="17"/>
              </w:rPr>
              <w:t xml:space="preserve"> creativity;</w:t>
            </w:r>
          </w:p>
        </w:tc>
        <w:tc>
          <w:tcPr>
            <w:tcW w:w="1844" w:type="dxa"/>
            <w:vMerge/>
            <w:tcBorders>
              <w:top w:val="nil"/>
              <w:bottom w:val="single" w:sz="12" w:space="0" w:color="4F81BD"/>
            </w:tcBorders>
          </w:tcPr>
          <w:p w14:paraId="38AE1EC9" w14:textId="77777777" w:rsidR="002227EB" w:rsidRDefault="002227EB" w:rsidP="007B05B5">
            <w:pPr>
              <w:rPr>
                <w:sz w:val="2"/>
                <w:szCs w:val="2"/>
              </w:rPr>
            </w:pPr>
          </w:p>
        </w:tc>
        <w:tc>
          <w:tcPr>
            <w:tcW w:w="1988" w:type="dxa"/>
            <w:vMerge/>
            <w:tcBorders>
              <w:top w:val="nil"/>
              <w:bottom w:val="single" w:sz="12" w:space="0" w:color="4F81BD"/>
            </w:tcBorders>
          </w:tcPr>
          <w:p w14:paraId="0ADFD0ED" w14:textId="77777777" w:rsidR="002227EB" w:rsidRDefault="002227EB" w:rsidP="007B05B5">
            <w:pPr>
              <w:rPr>
                <w:sz w:val="2"/>
                <w:szCs w:val="2"/>
              </w:rPr>
            </w:pPr>
          </w:p>
        </w:tc>
        <w:tc>
          <w:tcPr>
            <w:tcW w:w="2410" w:type="dxa"/>
            <w:vMerge/>
            <w:tcBorders>
              <w:top w:val="nil"/>
              <w:bottom w:val="single" w:sz="12" w:space="0" w:color="4F81BD"/>
            </w:tcBorders>
          </w:tcPr>
          <w:p w14:paraId="475EC7A6" w14:textId="77777777" w:rsidR="002227EB" w:rsidRDefault="002227EB" w:rsidP="007B05B5">
            <w:pPr>
              <w:rPr>
                <w:sz w:val="2"/>
                <w:szCs w:val="2"/>
              </w:rPr>
            </w:pPr>
          </w:p>
        </w:tc>
        <w:tc>
          <w:tcPr>
            <w:tcW w:w="2410" w:type="dxa"/>
            <w:vMerge/>
            <w:tcBorders>
              <w:top w:val="nil"/>
              <w:bottom w:val="single" w:sz="12" w:space="0" w:color="4F81BD"/>
            </w:tcBorders>
          </w:tcPr>
          <w:p w14:paraId="1A1E03F3" w14:textId="77777777" w:rsidR="002227EB" w:rsidRDefault="002227EB" w:rsidP="007B05B5">
            <w:pPr>
              <w:rPr>
                <w:sz w:val="2"/>
                <w:szCs w:val="2"/>
              </w:rPr>
            </w:pPr>
          </w:p>
        </w:tc>
        <w:tc>
          <w:tcPr>
            <w:tcW w:w="4537" w:type="dxa"/>
            <w:gridSpan w:val="2"/>
            <w:vMerge/>
            <w:tcBorders>
              <w:top w:val="nil"/>
              <w:bottom w:val="single" w:sz="12" w:space="0" w:color="4F81BD"/>
            </w:tcBorders>
          </w:tcPr>
          <w:p w14:paraId="0C8A3030" w14:textId="77777777" w:rsidR="002227EB" w:rsidRDefault="002227EB" w:rsidP="007B05B5">
            <w:pPr>
              <w:rPr>
                <w:sz w:val="2"/>
                <w:szCs w:val="2"/>
              </w:rPr>
            </w:pPr>
          </w:p>
        </w:tc>
      </w:tr>
      <w:tr w:rsidR="002227EB" w14:paraId="43B57207" w14:textId="77777777" w:rsidTr="001F1107">
        <w:trPr>
          <w:trHeight w:val="181"/>
        </w:trPr>
        <w:tc>
          <w:tcPr>
            <w:tcW w:w="1810" w:type="dxa"/>
            <w:tcBorders>
              <w:top w:val="nil"/>
              <w:bottom w:val="nil"/>
            </w:tcBorders>
          </w:tcPr>
          <w:p w14:paraId="11823A15" w14:textId="77777777" w:rsidR="002227EB" w:rsidRDefault="002227EB" w:rsidP="007B05B5">
            <w:pPr>
              <w:pStyle w:val="TableParagraph"/>
              <w:spacing w:line="161" w:lineRule="exact"/>
              <w:ind w:left="114"/>
              <w:rPr>
                <w:i/>
                <w:sz w:val="17"/>
              </w:rPr>
            </w:pPr>
            <w:r>
              <w:rPr>
                <w:i/>
                <w:w w:val="105"/>
                <w:sz w:val="17"/>
              </w:rPr>
              <w:t>digital literacies and</w:t>
            </w:r>
          </w:p>
        </w:tc>
        <w:tc>
          <w:tcPr>
            <w:tcW w:w="1844" w:type="dxa"/>
            <w:vMerge/>
            <w:tcBorders>
              <w:top w:val="nil"/>
              <w:bottom w:val="single" w:sz="12" w:space="0" w:color="4F81BD"/>
            </w:tcBorders>
          </w:tcPr>
          <w:p w14:paraId="4BFAEF00" w14:textId="77777777" w:rsidR="002227EB" w:rsidRDefault="002227EB" w:rsidP="007B05B5">
            <w:pPr>
              <w:rPr>
                <w:sz w:val="2"/>
                <w:szCs w:val="2"/>
              </w:rPr>
            </w:pPr>
          </w:p>
        </w:tc>
        <w:tc>
          <w:tcPr>
            <w:tcW w:w="1988" w:type="dxa"/>
            <w:vMerge/>
            <w:tcBorders>
              <w:top w:val="nil"/>
              <w:bottom w:val="single" w:sz="12" w:space="0" w:color="4F81BD"/>
            </w:tcBorders>
          </w:tcPr>
          <w:p w14:paraId="74AFB5C1" w14:textId="77777777" w:rsidR="002227EB" w:rsidRDefault="002227EB" w:rsidP="007B05B5">
            <w:pPr>
              <w:rPr>
                <w:sz w:val="2"/>
                <w:szCs w:val="2"/>
              </w:rPr>
            </w:pPr>
          </w:p>
        </w:tc>
        <w:tc>
          <w:tcPr>
            <w:tcW w:w="2410" w:type="dxa"/>
            <w:vMerge/>
            <w:tcBorders>
              <w:top w:val="nil"/>
              <w:bottom w:val="single" w:sz="12" w:space="0" w:color="4F81BD"/>
            </w:tcBorders>
          </w:tcPr>
          <w:p w14:paraId="13DC9664" w14:textId="77777777" w:rsidR="002227EB" w:rsidRDefault="002227EB" w:rsidP="007B05B5">
            <w:pPr>
              <w:rPr>
                <w:sz w:val="2"/>
                <w:szCs w:val="2"/>
              </w:rPr>
            </w:pPr>
          </w:p>
        </w:tc>
        <w:tc>
          <w:tcPr>
            <w:tcW w:w="2410" w:type="dxa"/>
            <w:vMerge/>
            <w:tcBorders>
              <w:top w:val="nil"/>
              <w:bottom w:val="single" w:sz="12" w:space="0" w:color="4F81BD"/>
            </w:tcBorders>
          </w:tcPr>
          <w:p w14:paraId="108235C0" w14:textId="77777777" w:rsidR="002227EB" w:rsidRDefault="002227EB" w:rsidP="007B05B5">
            <w:pPr>
              <w:rPr>
                <w:sz w:val="2"/>
                <w:szCs w:val="2"/>
              </w:rPr>
            </w:pPr>
          </w:p>
        </w:tc>
        <w:tc>
          <w:tcPr>
            <w:tcW w:w="4537" w:type="dxa"/>
            <w:gridSpan w:val="2"/>
            <w:vMerge/>
            <w:tcBorders>
              <w:top w:val="nil"/>
              <w:bottom w:val="single" w:sz="12" w:space="0" w:color="4F81BD"/>
            </w:tcBorders>
          </w:tcPr>
          <w:p w14:paraId="6E54BBCC" w14:textId="77777777" w:rsidR="002227EB" w:rsidRDefault="002227EB" w:rsidP="007B05B5">
            <w:pPr>
              <w:rPr>
                <w:sz w:val="2"/>
                <w:szCs w:val="2"/>
              </w:rPr>
            </w:pPr>
          </w:p>
        </w:tc>
      </w:tr>
      <w:tr w:rsidR="002227EB" w14:paraId="0D554CAF" w14:textId="77777777" w:rsidTr="001F1107">
        <w:trPr>
          <w:trHeight w:val="181"/>
        </w:trPr>
        <w:tc>
          <w:tcPr>
            <w:tcW w:w="1810" w:type="dxa"/>
            <w:tcBorders>
              <w:top w:val="nil"/>
              <w:bottom w:val="nil"/>
            </w:tcBorders>
          </w:tcPr>
          <w:p w14:paraId="22E44632" w14:textId="77777777" w:rsidR="002227EB" w:rsidRDefault="002227EB" w:rsidP="007B05B5">
            <w:pPr>
              <w:pStyle w:val="TableParagraph"/>
              <w:spacing w:line="161" w:lineRule="exact"/>
              <w:ind w:left="114"/>
              <w:rPr>
                <w:i/>
                <w:sz w:val="17"/>
              </w:rPr>
            </w:pPr>
            <w:r>
              <w:rPr>
                <w:i/>
                <w:w w:val="105"/>
                <w:sz w:val="17"/>
              </w:rPr>
              <w:t>practices;</w:t>
            </w:r>
          </w:p>
        </w:tc>
        <w:tc>
          <w:tcPr>
            <w:tcW w:w="1844" w:type="dxa"/>
            <w:vMerge/>
            <w:tcBorders>
              <w:top w:val="nil"/>
              <w:bottom w:val="single" w:sz="12" w:space="0" w:color="4F81BD"/>
            </w:tcBorders>
          </w:tcPr>
          <w:p w14:paraId="2A65A2DD" w14:textId="77777777" w:rsidR="002227EB" w:rsidRDefault="002227EB" w:rsidP="007B05B5">
            <w:pPr>
              <w:rPr>
                <w:sz w:val="2"/>
                <w:szCs w:val="2"/>
              </w:rPr>
            </w:pPr>
          </w:p>
        </w:tc>
        <w:tc>
          <w:tcPr>
            <w:tcW w:w="1988" w:type="dxa"/>
            <w:vMerge/>
            <w:tcBorders>
              <w:top w:val="nil"/>
              <w:bottom w:val="single" w:sz="12" w:space="0" w:color="4F81BD"/>
            </w:tcBorders>
          </w:tcPr>
          <w:p w14:paraId="1825C2B1" w14:textId="77777777" w:rsidR="002227EB" w:rsidRDefault="002227EB" w:rsidP="007B05B5">
            <w:pPr>
              <w:rPr>
                <w:sz w:val="2"/>
                <w:szCs w:val="2"/>
              </w:rPr>
            </w:pPr>
          </w:p>
        </w:tc>
        <w:tc>
          <w:tcPr>
            <w:tcW w:w="2410" w:type="dxa"/>
            <w:vMerge/>
            <w:tcBorders>
              <w:top w:val="nil"/>
              <w:bottom w:val="single" w:sz="12" w:space="0" w:color="4F81BD"/>
            </w:tcBorders>
          </w:tcPr>
          <w:p w14:paraId="7BAAC1EF" w14:textId="77777777" w:rsidR="002227EB" w:rsidRDefault="002227EB" w:rsidP="007B05B5">
            <w:pPr>
              <w:rPr>
                <w:sz w:val="2"/>
                <w:szCs w:val="2"/>
              </w:rPr>
            </w:pPr>
          </w:p>
        </w:tc>
        <w:tc>
          <w:tcPr>
            <w:tcW w:w="2410" w:type="dxa"/>
            <w:vMerge/>
            <w:tcBorders>
              <w:top w:val="nil"/>
              <w:bottom w:val="single" w:sz="12" w:space="0" w:color="4F81BD"/>
            </w:tcBorders>
          </w:tcPr>
          <w:p w14:paraId="60DEF285" w14:textId="77777777" w:rsidR="002227EB" w:rsidRDefault="002227EB" w:rsidP="007B05B5">
            <w:pPr>
              <w:rPr>
                <w:sz w:val="2"/>
                <w:szCs w:val="2"/>
              </w:rPr>
            </w:pPr>
          </w:p>
        </w:tc>
        <w:tc>
          <w:tcPr>
            <w:tcW w:w="4537" w:type="dxa"/>
            <w:gridSpan w:val="2"/>
            <w:vMerge/>
            <w:tcBorders>
              <w:top w:val="nil"/>
              <w:bottom w:val="single" w:sz="12" w:space="0" w:color="4F81BD"/>
            </w:tcBorders>
          </w:tcPr>
          <w:p w14:paraId="640ACC87" w14:textId="77777777" w:rsidR="002227EB" w:rsidRDefault="002227EB" w:rsidP="007B05B5">
            <w:pPr>
              <w:rPr>
                <w:sz w:val="2"/>
                <w:szCs w:val="2"/>
              </w:rPr>
            </w:pPr>
          </w:p>
        </w:tc>
      </w:tr>
      <w:tr w:rsidR="002227EB" w14:paraId="26BA886B" w14:textId="77777777" w:rsidTr="001F1107">
        <w:trPr>
          <w:trHeight w:val="181"/>
        </w:trPr>
        <w:tc>
          <w:tcPr>
            <w:tcW w:w="1810" w:type="dxa"/>
            <w:tcBorders>
              <w:top w:val="nil"/>
              <w:bottom w:val="nil"/>
            </w:tcBorders>
          </w:tcPr>
          <w:p w14:paraId="1C6B8FCC" w14:textId="77777777" w:rsidR="002227EB" w:rsidRDefault="002227EB" w:rsidP="007B05B5">
            <w:pPr>
              <w:pStyle w:val="TableParagraph"/>
              <w:spacing w:line="161" w:lineRule="exact"/>
              <w:ind w:left="114"/>
              <w:rPr>
                <w:i/>
                <w:sz w:val="17"/>
              </w:rPr>
            </w:pPr>
            <w:r>
              <w:rPr>
                <w:i/>
                <w:w w:val="105"/>
                <w:sz w:val="17"/>
              </w:rPr>
              <w:t>presentation skills;</w:t>
            </w:r>
          </w:p>
        </w:tc>
        <w:tc>
          <w:tcPr>
            <w:tcW w:w="1844" w:type="dxa"/>
            <w:vMerge/>
            <w:tcBorders>
              <w:top w:val="nil"/>
              <w:bottom w:val="single" w:sz="12" w:space="0" w:color="4F81BD"/>
            </w:tcBorders>
          </w:tcPr>
          <w:p w14:paraId="65783DC1" w14:textId="77777777" w:rsidR="002227EB" w:rsidRDefault="002227EB" w:rsidP="007B05B5">
            <w:pPr>
              <w:rPr>
                <w:sz w:val="2"/>
                <w:szCs w:val="2"/>
              </w:rPr>
            </w:pPr>
          </w:p>
        </w:tc>
        <w:tc>
          <w:tcPr>
            <w:tcW w:w="1988" w:type="dxa"/>
            <w:vMerge/>
            <w:tcBorders>
              <w:top w:val="nil"/>
              <w:bottom w:val="single" w:sz="12" w:space="0" w:color="4F81BD"/>
            </w:tcBorders>
          </w:tcPr>
          <w:p w14:paraId="50E5FB3D" w14:textId="77777777" w:rsidR="002227EB" w:rsidRDefault="002227EB" w:rsidP="007B05B5">
            <w:pPr>
              <w:rPr>
                <w:sz w:val="2"/>
                <w:szCs w:val="2"/>
              </w:rPr>
            </w:pPr>
          </w:p>
        </w:tc>
        <w:tc>
          <w:tcPr>
            <w:tcW w:w="2410" w:type="dxa"/>
            <w:vMerge/>
            <w:tcBorders>
              <w:top w:val="nil"/>
              <w:bottom w:val="single" w:sz="12" w:space="0" w:color="4F81BD"/>
            </w:tcBorders>
          </w:tcPr>
          <w:p w14:paraId="21E4431B" w14:textId="77777777" w:rsidR="002227EB" w:rsidRDefault="002227EB" w:rsidP="007B05B5">
            <w:pPr>
              <w:rPr>
                <w:sz w:val="2"/>
                <w:szCs w:val="2"/>
              </w:rPr>
            </w:pPr>
          </w:p>
        </w:tc>
        <w:tc>
          <w:tcPr>
            <w:tcW w:w="2410" w:type="dxa"/>
            <w:vMerge/>
            <w:tcBorders>
              <w:top w:val="nil"/>
              <w:bottom w:val="single" w:sz="12" w:space="0" w:color="4F81BD"/>
            </w:tcBorders>
          </w:tcPr>
          <w:p w14:paraId="4CEF2485" w14:textId="77777777" w:rsidR="002227EB" w:rsidRDefault="002227EB" w:rsidP="007B05B5">
            <w:pPr>
              <w:rPr>
                <w:sz w:val="2"/>
                <w:szCs w:val="2"/>
              </w:rPr>
            </w:pPr>
          </w:p>
        </w:tc>
        <w:tc>
          <w:tcPr>
            <w:tcW w:w="4537" w:type="dxa"/>
            <w:gridSpan w:val="2"/>
            <w:vMerge/>
            <w:tcBorders>
              <w:top w:val="nil"/>
              <w:bottom w:val="single" w:sz="12" w:space="0" w:color="4F81BD"/>
            </w:tcBorders>
          </w:tcPr>
          <w:p w14:paraId="0D58E79F" w14:textId="77777777" w:rsidR="002227EB" w:rsidRDefault="002227EB" w:rsidP="007B05B5">
            <w:pPr>
              <w:rPr>
                <w:sz w:val="2"/>
                <w:szCs w:val="2"/>
              </w:rPr>
            </w:pPr>
          </w:p>
        </w:tc>
      </w:tr>
      <w:tr w:rsidR="002227EB" w14:paraId="3E1C50B9" w14:textId="77777777" w:rsidTr="001F1107">
        <w:trPr>
          <w:trHeight w:val="181"/>
        </w:trPr>
        <w:tc>
          <w:tcPr>
            <w:tcW w:w="1810" w:type="dxa"/>
            <w:tcBorders>
              <w:top w:val="nil"/>
              <w:bottom w:val="nil"/>
            </w:tcBorders>
          </w:tcPr>
          <w:p w14:paraId="5D10398D" w14:textId="77777777" w:rsidR="002227EB" w:rsidRDefault="002227EB" w:rsidP="007B05B5">
            <w:pPr>
              <w:pStyle w:val="TableParagraph"/>
              <w:spacing w:line="161" w:lineRule="exact"/>
              <w:ind w:left="114"/>
              <w:rPr>
                <w:i/>
                <w:sz w:val="17"/>
              </w:rPr>
            </w:pPr>
            <w:r>
              <w:rPr>
                <w:i/>
                <w:w w:val="105"/>
                <w:sz w:val="17"/>
              </w:rPr>
              <w:t>ethical awareness</w:t>
            </w:r>
          </w:p>
        </w:tc>
        <w:tc>
          <w:tcPr>
            <w:tcW w:w="1844" w:type="dxa"/>
            <w:vMerge/>
            <w:tcBorders>
              <w:top w:val="nil"/>
              <w:bottom w:val="single" w:sz="12" w:space="0" w:color="4F81BD"/>
            </w:tcBorders>
          </w:tcPr>
          <w:p w14:paraId="527CB767" w14:textId="77777777" w:rsidR="002227EB" w:rsidRDefault="002227EB" w:rsidP="007B05B5">
            <w:pPr>
              <w:rPr>
                <w:sz w:val="2"/>
                <w:szCs w:val="2"/>
              </w:rPr>
            </w:pPr>
          </w:p>
        </w:tc>
        <w:tc>
          <w:tcPr>
            <w:tcW w:w="1988" w:type="dxa"/>
            <w:vMerge/>
            <w:tcBorders>
              <w:top w:val="nil"/>
              <w:bottom w:val="single" w:sz="12" w:space="0" w:color="4F81BD"/>
            </w:tcBorders>
          </w:tcPr>
          <w:p w14:paraId="1594DAD0" w14:textId="77777777" w:rsidR="002227EB" w:rsidRDefault="002227EB" w:rsidP="007B05B5">
            <w:pPr>
              <w:rPr>
                <w:sz w:val="2"/>
                <w:szCs w:val="2"/>
              </w:rPr>
            </w:pPr>
          </w:p>
        </w:tc>
        <w:tc>
          <w:tcPr>
            <w:tcW w:w="2410" w:type="dxa"/>
            <w:vMerge/>
            <w:tcBorders>
              <w:top w:val="nil"/>
              <w:bottom w:val="single" w:sz="12" w:space="0" w:color="4F81BD"/>
            </w:tcBorders>
          </w:tcPr>
          <w:p w14:paraId="0A9B22BA" w14:textId="77777777" w:rsidR="002227EB" w:rsidRDefault="002227EB" w:rsidP="007B05B5">
            <w:pPr>
              <w:rPr>
                <w:sz w:val="2"/>
                <w:szCs w:val="2"/>
              </w:rPr>
            </w:pPr>
          </w:p>
        </w:tc>
        <w:tc>
          <w:tcPr>
            <w:tcW w:w="2410" w:type="dxa"/>
            <w:vMerge/>
            <w:tcBorders>
              <w:top w:val="nil"/>
              <w:bottom w:val="single" w:sz="12" w:space="0" w:color="4F81BD"/>
            </w:tcBorders>
          </w:tcPr>
          <w:p w14:paraId="7C8FDFC8" w14:textId="77777777" w:rsidR="002227EB" w:rsidRDefault="002227EB" w:rsidP="007B05B5">
            <w:pPr>
              <w:rPr>
                <w:sz w:val="2"/>
                <w:szCs w:val="2"/>
              </w:rPr>
            </w:pPr>
          </w:p>
        </w:tc>
        <w:tc>
          <w:tcPr>
            <w:tcW w:w="4537" w:type="dxa"/>
            <w:gridSpan w:val="2"/>
            <w:vMerge/>
            <w:tcBorders>
              <w:top w:val="nil"/>
              <w:bottom w:val="single" w:sz="12" w:space="0" w:color="4F81BD"/>
            </w:tcBorders>
          </w:tcPr>
          <w:p w14:paraId="3688EDEC" w14:textId="77777777" w:rsidR="002227EB" w:rsidRDefault="002227EB" w:rsidP="007B05B5">
            <w:pPr>
              <w:rPr>
                <w:sz w:val="2"/>
                <w:szCs w:val="2"/>
              </w:rPr>
            </w:pPr>
          </w:p>
        </w:tc>
      </w:tr>
      <w:tr w:rsidR="002227EB" w14:paraId="0808CA13" w14:textId="77777777" w:rsidTr="001F1107">
        <w:trPr>
          <w:trHeight w:val="181"/>
        </w:trPr>
        <w:tc>
          <w:tcPr>
            <w:tcW w:w="1810" w:type="dxa"/>
            <w:tcBorders>
              <w:top w:val="nil"/>
              <w:bottom w:val="nil"/>
            </w:tcBorders>
          </w:tcPr>
          <w:p w14:paraId="5F51A8D0" w14:textId="77777777" w:rsidR="002227EB" w:rsidRDefault="002227EB" w:rsidP="007B05B5">
            <w:pPr>
              <w:pStyle w:val="TableParagraph"/>
              <w:spacing w:line="161" w:lineRule="exact"/>
              <w:ind w:left="114"/>
              <w:rPr>
                <w:i/>
                <w:sz w:val="17"/>
              </w:rPr>
            </w:pPr>
            <w:r>
              <w:rPr>
                <w:i/>
                <w:w w:val="105"/>
                <w:sz w:val="17"/>
              </w:rPr>
              <w:t>and integrity;</w:t>
            </w:r>
          </w:p>
        </w:tc>
        <w:tc>
          <w:tcPr>
            <w:tcW w:w="1844" w:type="dxa"/>
            <w:vMerge/>
            <w:tcBorders>
              <w:top w:val="nil"/>
              <w:bottom w:val="single" w:sz="12" w:space="0" w:color="4F81BD"/>
            </w:tcBorders>
          </w:tcPr>
          <w:p w14:paraId="5AC62B12" w14:textId="77777777" w:rsidR="002227EB" w:rsidRDefault="002227EB" w:rsidP="007B05B5">
            <w:pPr>
              <w:rPr>
                <w:sz w:val="2"/>
                <w:szCs w:val="2"/>
              </w:rPr>
            </w:pPr>
          </w:p>
        </w:tc>
        <w:tc>
          <w:tcPr>
            <w:tcW w:w="1988" w:type="dxa"/>
            <w:vMerge/>
            <w:tcBorders>
              <w:top w:val="nil"/>
              <w:bottom w:val="single" w:sz="12" w:space="0" w:color="4F81BD"/>
            </w:tcBorders>
          </w:tcPr>
          <w:p w14:paraId="7F6F46E0" w14:textId="77777777" w:rsidR="002227EB" w:rsidRDefault="002227EB" w:rsidP="007B05B5">
            <w:pPr>
              <w:rPr>
                <w:sz w:val="2"/>
                <w:szCs w:val="2"/>
              </w:rPr>
            </w:pPr>
          </w:p>
        </w:tc>
        <w:tc>
          <w:tcPr>
            <w:tcW w:w="2410" w:type="dxa"/>
            <w:vMerge/>
            <w:tcBorders>
              <w:top w:val="nil"/>
              <w:bottom w:val="single" w:sz="12" w:space="0" w:color="4F81BD"/>
            </w:tcBorders>
          </w:tcPr>
          <w:p w14:paraId="6AFEEA72" w14:textId="77777777" w:rsidR="002227EB" w:rsidRDefault="002227EB" w:rsidP="007B05B5">
            <w:pPr>
              <w:rPr>
                <w:sz w:val="2"/>
                <w:szCs w:val="2"/>
              </w:rPr>
            </w:pPr>
          </w:p>
        </w:tc>
        <w:tc>
          <w:tcPr>
            <w:tcW w:w="2410" w:type="dxa"/>
            <w:vMerge/>
            <w:tcBorders>
              <w:top w:val="nil"/>
              <w:bottom w:val="single" w:sz="12" w:space="0" w:color="4F81BD"/>
            </w:tcBorders>
          </w:tcPr>
          <w:p w14:paraId="507506FB" w14:textId="77777777" w:rsidR="002227EB" w:rsidRDefault="002227EB" w:rsidP="007B05B5">
            <w:pPr>
              <w:rPr>
                <w:sz w:val="2"/>
                <w:szCs w:val="2"/>
              </w:rPr>
            </w:pPr>
          </w:p>
        </w:tc>
        <w:tc>
          <w:tcPr>
            <w:tcW w:w="4537" w:type="dxa"/>
            <w:gridSpan w:val="2"/>
            <w:vMerge/>
            <w:tcBorders>
              <w:top w:val="nil"/>
              <w:bottom w:val="single" w:sz="12" w:space="0" w:color="4F81BD"/>
            </w:tcBorders>
          </w:tcPr>
          <w:p w14:paraId="3499B6DB" w14:textId="77777777" w:rsidR="002227EB" w:rsidRDefault="002227EB" w:rsidP="007B05B5">
            <w:pPr>
              <w:rPr>
                <w:sz w:val="2"/>
                <w:szCs w:val="2"/>
              </w:rPr>
            </w:pPr>
          </w:p>
        </w:tc>
      </w:tr>
      <w:tr w:rsidR="002227EB" w14:paraId="655C4114" w14:textId="77777777" w:rsidTr="001F1107">
        <w:trPr>
          <w:trHeight w:val="181"/>
        </w:trPr>
        <w:tc>
          <w:tcPr>
            <w:tcW w:w="1810" w:type="dxa"/>
            <w:tcBorders>
              <w:top w:val="nil"/>
              <w:bottom w:val="nil"/>
            </w:tcBorders>
          </w:tcPr>
          <w:p w14:paraId="543CFE90" w14:textId="77777777" w:rsidR="002227EB" w:rsidRDefault="002227EB" w:rsidP="007B05B5">
            <w:pPr>
              <w:pStyle w:val="TableParagraph"/>
              <w:spacing w:line="161" w:lineRule="exact"/>
              <w:ind w:left="114"/>
              <w:rPr>
                <w:i/>
                <w:sz w:val="17"/>
              </w:rPr>
            </w:pPr>
            <w:r>
              <w:rPr>
                <w:i/>
                <w:w w:val="105"/>
                <w:sz w:val="17"/>
              </w:rPr>
              <w:t>collaboration and</w:t>
            </w:r>
          </w:p>
        </w:tc>
        <w:tc>
          <w:tcPr>
            <w:tcW w:w="1844" w:type="dxa"/>
            <w:vMerge/>
            <w:tcBorders>
              <w:top w:val="nil"/>
              <w:bottom w:val="single" w:sz="12" w:space="0" w:color="4F81BD"/>
            </w:tcBorders>
          </w:tcPr>
          <w:p w14:paraId="42FEB4FA" w14:textId="77777777" w:rsidR="002227EB" w:rsidRDefault="002227EB" w:rsidP="007B05B5">
            <w:pPr>
              <w:rPr>
                <w:sz w:val="2"/>
                <w:szCs w:val="2"/>
              </w:rPr>
            </w:pPr>
          </w:p>
        </w:tc>
        <w:tc>
          <w:tcPr>
            <w:tcW w:w="1988" w:type="dxa"/>
            <w:vMerge/>
            <w:tcBorders>
              <w:top w:val="nil"/>
              <w:bottom w:val="single" w:sz="12" w:space="0" w:color="4F81BD"/>
            </w:tcBorders>
          </w:tcPr>
          <w:p w14:paraId="4071AC6B" w14:textId="77777777" w:rsidR="002227EB" w:rsidRDefault="002227EB" w:rsidP="007B05B5">
            <w:pPr>
              <w:rPr>
                <w:sz w:val="2"/>
                <w:szCs w:val="2"/>
              </w:rPr>
            </w:pPr>
          </w:p>
        </w:tc>
        <w:tc>
          <w:tcPr>
            <w:tcW w:w="2410" w:type="dxa"/>
            <w:vMerge/>
            <w:tcBorders>
              <w:top w:val="nil"/>
              <w:bottom w:val="single" w:sz="12" w:space="0" w:color="4F81BD"/>
            </w:tcBorders>
          </w:tcPr>
          <w:p w14:paraId="63F0574A" w14:textId="77777777" w:rsidR="002227EB" w:rsidRDefault="002227EB" w:rsidP="007B05B5">
            <w:pPr>
              <w:rPr>
                <w:sz w:val="2"/>
                <w:szCs w:val="2"/>
              </w:rPr>
            </w:pPr>
          </w:p>
        </w:tc>
        <w:tc>
          <w:tcPr>
            <w:tcW w:w="2410" w:type="dxa"/>
            <w:vMerge/>
            <w:tcBorders>
              <w:top w:val="nil"/>
              <w:bottom w:val="single" w:sz="12" w:space="0" w:color="4F81BD"/>
            </w:tcBorders>
          </w:tcPr>
          <w:p w14:paraId="1651AA98" w14:textId="77777777" w:rsidR="002227EB" w:rsidRDefault="002227EB" w:rsidP="007B05B5">
            <w:pPr>
              <w:rPr>
                <w:sz w:val="2"/>
                <w:szCs w:val="2"/>
              </w:rPr>
            </w:pPr>
          </w:p>
        </w:tc>
        <w:tc>
          <w:tcPr>
            <w:tcW w:w="4537" w:type="dxa"/>
            <w:gridSpan w:val="2"/>
            <w:vMerge/>
            <w:tcBorders>
              <w:top w:val="nil"/>
              <w:bottom w:val="single" w:sz="12" w:space="0" w:color="4F81BD"/>
            </w:tcBorders>
          </w:tcPr>
          <w:p w14:paraId="560A5498" w14:textId="77777777" w:rsidR="002227EB" w:rsidRDefault="002227EB" w:rsidP="007B05B5">
            <w:pPr>
              <w:rPr>
                <w:sz w:val="2"/>
                <w:szCs w:val="2"/>
              </w:rPr>
            </w:pPr>
          </w:p>
        </w:tc>
      </w:tr>
      <w:tr w:rsidR="002227EB" w14:paraId="37EE1A49" w14:textId="77777777" w:rsidTr="001F1107">
        <w:trPr>
          <w:trHeight w:val="181"/>
        </w:trPr>
        <w:tc>
          <w:tcPr>
            <w:tcW w:w="1810" w:type="dxa"/>
            <w:tcBorders>
              <w:top w:val="nil"/>
              <w:bottom w:val="nil"/>
            </w:tcBorders>
          </w:tcPr>
          <w:p w14:paraId="1F3991C1" w14:textId="77777777" w:rsidR="002227EB" w:rsidRDefault="002227EB" w:rsidP="007B05B5">
            <w:pPr>
              <w:pStyle w:val="TableParagraph"/>
              <w:spacing w:line="161" w:lineRule="exact"/>
              <w:ind w:left="154"/>
              <w:rPr>
                <w:i/>
                <w:sz w:val="17"/>
              </w:rPr>
            </w:pPr>
            <w:r>
              <w:rPr>
                <w:i/>
                <w:w w:val="104"/>
                <w:sz w:val="17"/>
              </w:rPr>
              <w:t>t</w:t>
            </w:r>
            <w:r>
              <w:rPr>
                <w:i/>
                <w:spacing w:val="1"/>
                <w:w w:val="104"/>
                <w:sz w:val="17"/>
              </w:rPr>
              <w:t>ea</w:t>
            </w:r>
            <w:r>
              <w:rPr>
                <w:i/>
                <w:spacing w:val="2"/>
                <w:w w:val="104"/>
                <w:sz w:val="17"/>
              </w:rPr>
              <w:t>m</w:t>
            </w:r>
            <w:r>
              <w:rPr>
                <w:i/>
                <w:w w:val="38"/>
                <w:sz w:val="17"/>
              </w:rPr>
              <w:t>-­‐</w:t>
            </w:r>
            <w:r>
              <w:rPr>
                <w:i/>
                <w:spacing w:val="1"/>
                <w:w w:val="104"/>
                <w:sz w:val="17"/>
              </w:rPr>
              <w:t>wo</w:t>
            </w:r>
            <w:r>
              <w:rPr>
                <w:i/>
                <w:w w:val="104"/>
                <w:sz w:val="17"/>
              </w:rPr>
              <w:t>r</w:t>
            </w:r>
            <w:r>
              <w:rPr>
                <w:i/>
                <w:spacing w:val="1"/>
                <w:w w:val="104"/>
                <w:sz w:val="17"/>
              </w:rPr>
              <w:t>k</w:t>
            </w:r>
            <w:r>
              <w:rPr>
                <w:i/>
                <w:w w:val="104"/>
                <w:sz w:val="17"/>
              </w:rPr>
              <w:t>i</w:t>
            </w:r>
            <w:r>
              <w:rPr>
                <w:i/>
                <w:spacing w:val="1"/>
                <w:w w:val="104"/>
                <w:sz w:val="17"/>
              </w:rPr>
              <w:t>ng</w:t>
            </w:r>
            <w:r>
              <w:rPr>
                <w:i/>
                <w:w w:val="104"/>
                <w:sz w:val="17"/>
              </w:rPr>
              <w:t>;</w:t>
            </w:r>
          </w:p>
        </w:tc>
        <w:tc>
          <w:tcPr>
            <w:tcW w:w="1844" w:type="dxa"/>
            <w:vMerge/>
            <w:tcBorders>
              <w:top w:val="nil"/>
              <w:bottom w:val="single" w:sz="12" w:space="0" w:color="4F81BD"/>
            </w:tcBorders>
          </w:tcPr>
          <w:p w14:paraId="7E996BC1" w14:textId="77777777" w:rsidR="002227EB" w:rsidRDefault="002227EB" w:rsidP="007B05B5">
            <w:pPr>
              <w:rPr>
                <w:sz w:val="2"/>
                <w:szCs w:val="2"/>
              </w:rPr>
            </w:pPr>
          </w:p>
        </w:tc>
        <w:tc>
          <w:tcPr>
            <w:tcW w:w="1988" w:type="dxa"/>
            <w:vMerge/>
            <w:tcBorders>
              <w:top w:val="nil"/>
              <w:bottom w:val="single" w:sz="12" w:space="0" w:color="4F81BD"/>
            </w:tcBorders>
          </w:tcPr>
          <w:p w14:paraId="5EC7D8BA" w14:textId="77777777" w:rsidR="002227EB" w:rsidRDefault="002227EB" w:rsidP="007B05B5">
            <w:pPr>
              <w:rPr>
                <w:sz w:val="2"/>
                <w:szCs w:val="2"/>
              </w:rPr>
            </w:pPr>
          </w:p>
        </w:tc>
        <w:tc>
          <w:tcPr>
            <w:tcW w:w="2410" w:type="dxa"/>
            <w:vMerge/>
            <w:tcBorders>
              <w:top w:val="nil"/>
              <w:bottom w:val="single" w:sz="12" w:space="0" w:color="4F81BD"/>
            </w:tcBorders>
          </w:tcPr>
          <w:p w14:paraId="33D23D19" w14:textId="77777777" w:rsidR="002227EB" w:rsidRDefault="002227EB" w:rsidP="007B05B5">
            <w:pPr>
              <w:rPr>
                <w:sz w:val="2"/>
                <w:szCs w:val="2"/>
              </w:rPr>
            </w:pPr>
          </w:p>
        </w:tc>
        <w:tc>
          <w:tcPr>
            <w:tcW w:w="2410" w:type="dxa"/>
            <w:vMerge/>
            <w:tcBorders>
              <w:top w:val="nil"/>
              <w:bottom w:val="single" w:sz="12" w:space="0" w:color="4F81BD"/>
            </w:tcBorders>
          </w:tcPr>
          <w:p w14:paraId="237EC6A5" w14:textId="77777777" w:rsidR="002227EB" w:rsidRDefault="002227EB" w:rsidP="007B05B5">
            <w:pPr>
              <w:rPr>
                <w:sz w:val="2"/>
                <w:szCs w:val="2"/>
              </w:rPr>
            </w:pPr>
          </w:p>
        </w:tc>
        <w:tc>
          <w:tcPr>
            <w:tcW w:w="4537" w:type="dxa"/>
            <w:gridSpan w:val="2"/>
            <w:vMerge/>
            <w:tcBorders>
              <w:top w:val="nil"/>
              <w:bottom w:val="single" w:sz="12" w:space="0" w:color="4F81BD"/>
            </w:tcBorders>
          </w:tcPr>
          <w:p w14:paraId="51976442" w14:textId="77777777" w:rsidR="002227EB" w:rsidRDefault="002227EB" w:rsidP="007B05B5">
            <w:pPr>
              <w:rPr>
                <w:sz w:val="2"/>
                <w:szCs w:val="2"/>
              </w:rPr>
            </w:pPr>
          </w:p>
        </w:tc>
      </w:tr>
      <w:tr w:rsidR="002227EB" w14:paraId="6B6276DC" w14:textId="77777777" w:rsidTr="001F1107">
        <w:trPr>
          <w:trHeight w:val="181"/>
        </w:trPr>
        <w:tc>
          <w:tcPr>
            <w:tcW w:w="1810" w:type="dxa"/>
            <w:tcBorders>
              <w:top w:val="nil"/>
              <w:bottom w:val="nil"/>
            </w:tcBorders>
          </w:tcPr>
          <w:p w14:paraId="447321FC" w14:textId="77777777" w:rsidR="002227EB" w:rsidRDefault="002227EB" w:rsidP="007B05B5">
            <w:pPr>
              <w:pStyle w:val="TableParagraph"/>
              <w:spacing w:line="161" w:lineRule="exact"/>
              <w:ind w:left="114"/>
              <w:rPr>
                <w:i/>
                <w:sz w:val="17"/>
              </w:rPr>
            </w:pPr>
            <w:proofErr w:type="gramStart"/>
            <w:r>
              <w:rPr>
                <w:i/>
                <w:w w:val="104"/>
                <w:sz w:val="17"/>
              </w:rPr>
              <w:t>s</w:t>
            </w:r>
            <w:r>
              <w:rPr>
                <w:i/>
                <w:spacing w:val="1"/>
                <w:w w:val="104"/>
                <w:sz w:val="17"/>
              </w:rPr>
              <w:t>e</w:t>
            </w:r>
            <w:r>
              <w:rPr>
                <w:i/>
                <w:w w:val="104"/>
                <w:sz w:val="17"/>
              </w:rPr>
              <w:t>lf</w:t>
            </w:r>
            <w:r>
              <w:rPr>
                <w:i/>
                <w:w w:val="38"/>
                <w:sz w:val="17"/>
              </w:rPr>
              <w:t>-­‐</w:t>
            </w:r>
            <w:r>
              <w:rPr>
                <w:i/>
                <w:spacing w:val="1"/>
                <w:w w:val="104"/>
                <w:sz w:val="17"/>
              </w:rPr>
              <w:t>managemen</w:t>
            </w:r>
            <w:r>
              <w:rPr>
                <w:i/>
                <w:w w:val="104"/>
                <w:sz w:val="17"/>
              </w:rPr>
              <w:t>t</w:t>
            </w:r>
            <w:proofErr w:type="gramEnd"/>
            <w:r>
              <w:rPr>
                <w:i/>
                <w:w w:val="104"/>
                <w:sz w:val="17"/>
              </w:rPr>
              <w:t>;</w:t>
            </w:r>
          </w:p>
        </w:tc>
        <w:tc>
          <w:tcPr>
            <w:tcW w:w="1844" w:type="dxa"/>
            <w:vMerge/>
            <w:tcBorders>
              <w:top w:val="nil"/>
              <w:bottom w:val="single" w:sz="12" w:space="0" w:color="4F81BD"/>
            </w:tcBorders>
          </w:tcPr>
          <w:p w14:paraId="0FEB949F" w14:textId="77777777" w:rsidR="002227EB" w:rsidRDefault="002227EB" w:rsidP="007B05B5">
            <w:pPr>
              <w:rPr>
                <w:sz w:val="2"/>
                <w:szCs w:val="2"/>
              </w:rPr>
            </w:pPr>
          </w:p>
        </w:tc>
        <w:tc>
          <w:tcPr>
            <w:tcW w:w="1988" w:type="dxa"/>
            <w:vMerge/>
            <w:tcBorders>
              <w:top w:val="nil"/>
              <w:bottom w:val="single" w:sz="12" w:space="0" w:color="4F81BD"/>
            </w:tcBorders>
          </w:tcPr>
          <w:p w14:paraId="5BB14398" w14:textId="77777777" w:rsidR="002227EB" w:rsidRDefault="002227EB" w:rsidP="007B05B5">
            <w:pPr>
              <w:rPr>
                <w:sz w:val="2"/>
                <w:szCs w:val="2"/>
              </w:rPr>
            </w:pPr>
          </w:p>
        </w:tc>
        <w:tc>
          <w:tcPr>
            <w:tcW w:w="2410" w:type="dxa"/>
            <w:vMerge/>
            <w:tcBorders>
              <w:top w:val="nil"/>
              <w:bottom w:val="single" w:sz="12" w:space="0" w:color="4F81BD"/>
            </w:tcBorders>
          </w:tcPr>
          <w:p w14:paraId="3A7B0206" w14:textId="77777777" w:rsidR="002227EB" w:rsidRDefault="002227EB" w:rsidP="007B05B5">
            <w:pPr>
              <w:rPr>
                <w:sz w:val="2"/>
                <w:szCs w:val="2"/>
              </w:rPr>
            </w:pPr>
          </w:p>
        </w:tc>
        <w:tc>
          <w:tcPr>
            <w:tcW w:w="2410" w:type="dxa"/>
            <w:vMerge/>
            <w:tcBorders>
              <w:top w:val="nil"/>
              <w:bottom w:val="single" w:sz="12" w:space="0" w:color="4F81BD"/>
            </w:tcBorders>
          </w:tcPr>
          <w:p w14:paraId="1C0977EC" w14:textId="77777777" w:rsidR="002227EB" w:rsidRDefault="002227EB" w:rsidP="007B05B5">
            <w:pPr>
              <w:rPr>
                <w:sz w:val="2"/>
                <w:szCs w:val="2"/>
              </w:rPr>
            </w:pPr>
          </w:p>
        </w:tc>
        <w:tc>
          <w:tcPr>
            <w:tcW w:w="4537" w:type="dxa"/>
            <w:gridSpan w:val="2"/>
            <w:vMerge/>
            <w:tcBorders>
              <w:top w:val="nil"/>
              <w:bottom w:val="single" w:sz="12" w:space="0" w:color="4F81BD"/>
            </w:tcBorders>
          </w:tcPr>
          <w:p w14:paraId="324A671C" w14:textId="77777777" w:rsidR="002227EB" w:rsidRDefault="002227EB" w:rsidP="007B05B5">
            <w:pPr>
              <w:rPr>
                <w:sz w:val="2"/>
                <w:szCs w:val="2"/>
              </w:rPr>
            </w:pPr>
          </w:p>
        </w:tc>
      </w:tr>
      <w:tr w:rsidR="002227EB" w14:paraId="721E83CE" w14:textId="77777777" w:rsidTr="001F1107">
        <w:trPr>
          <w:trHeight w:val="181"/>
        </w:trPr>
        <w:tc>
          <w:tcPr>
            <w:tcW w:w="1810" w:type="dxa"/>
            <w:tcBorders>
              <w:top w:val="nil"/>
              <w:bottom w:val="nil"/>
            </w:tcBorders>
          </w:tcPr>
          <w:p w14:paraId="3B76C005" w14:textId="77777777" w:rsidR="002227EB" w:rsidRDefault="002227EB" w:rsidP="007B05B5">
            <w:pPr>
              <w:pStyle w:val="TableParagraph"/>
              <w:spacing w:line="161" w:lineRule="exact"/>
              <w:ind w:left="114"/>
              <w:rPr>
                <w:i/>
                <w:sz w:val="17"/>
              </w:rPr>
            </w:pPr>
            <w:r>
              <w:rPr>
                <w:i/>
                <w:w w:val="105"/>
                <w:sz w:val="17"/>
              </w:rPr>
              <w:t>project and time</w:t>
            </w:r>
          </w:p>
        </w:tc>
        <w:tc>
          <w:tcPr>
            <w:tcW w:w="1844" w:type="dxa"/>
            <w:vMerge/>
            <w:tcBorders>
              <w:top w:val="nil"/>
              <w:bottom w:val="single" w:sz="12" w:space="0" w:color="4F81BD"/>
            </w:tcBorders>
          </w:tcPr>
          <w:p w14:paraId="55B16172" w14:textId="77777777" w:rsidR="002227EB" w:rsidRDefault="002227EB" w:rsidP="007B05B5">
            <w:pPr>
              <w:rPr>
                <w:sz w:val="2"/>
                <w:szCs w:val="2"/>
              </w:rPr>
            </w:pPr>
          </w:p>
        </w:tc>
        <w:tc>
          <w:tcPr>
            <w:tcW w:w="1988" w:type="dxa"/>
            <w:vMerge/>
            <w:tcBorders>
              <w:top w:val="nil"/>
              <w:bottom w:val="single" w:sz="12" w:space="0" w:color="4F81BD"/>
            </w:tcBorders>
          </w:tcPr>
          <w:p w14:paraId="10F44642" w14:textId="77777777" w:rsidR="002227EB" w:rsidRDefault="002227EB" w:rsidP="007B05B5">
            <w:pPr>
              <w:rPr>
                <w:sz w:val="2"/>
                <w:szCs w:val="2"/>
              </w:rPr>
            </w:pPr>
          </w:p>
        </w:tc>
        <w:tc>
          <w:tcPr>
            <w:tcW w:w="2410" w:type="dxa"/>
            <w:vMerge/>
            <w:tcBorders>
              <w:top w:val="nil"/>
              <w:bottom w:val="single" w:sz="12" w:space="0" w:color="4F81BD"/>
            </w:tcBorders>
          </w:tcPr>
          <w:p w14:paraId="0637FE6A" w14:textId="77777777" w:rsidR="002227EB" w:rsidRDefault="002227EB" w:rsidP="007B05B5">
            <w:pPr>
              <w:rPr>
                <w:sz w:val="2"/>
                <w:szCs w:val="2"/>
              </w:rPr>
            </w:pPr>
          </w:p>
        </w:tc>
        <w:tc>
          <w:tcPr>
            <w:tcW w:w="2410" w:type="dxa"/>
            <w:vMerge/>
            <w:tcBorders>
              <w:top w:val="nil"/>
              <w:bottom w:val="single" w:sz="12" w:space="0" w:color="4F81BD"/>
            </w:tcBorders>
          </w:tcPr>
          <w:p w14:paraId="2D27D0F8" w14:textId="77777777" w:rsidR="002227EB" w:rsidRDefault="002227EB" w:rsidP="007B05B5">
            <w:pPr>
              <w:rPr>
                <w:sz w:val="2"/>
                <w:szCs w:val="2"/>
              </w:rPr>
            </w:pPr>
          </w:p>
        </w:tc>
        <w:tc>
          <w:tcPr>
            <w:tcW w:w="4537" w:type="dxa"/>
            <w:gridSpan w:val="2"/>
            <w:vMerge/>
            <w:tcBorders>
              <w:top w:val="nil"/>
              <w:bottom w:val="single" w:sz="12" w:space="0" w:color="4F81BD"/>
            </w:tcBorders>
          </w:tcPr>
          <w:p w14:paraId="6B88973A" w14:textId="77777777" w:rsidR="002227EB" w:rsidRDefault="002227EB" w:rsidP="007B05B5">
            <w:pPr>
              <w:rPr>
                <w:sz w:val="2"/>
                <w:szCs w:val="2"/>
              </w:rPr>
            </w:pPr>
          </w:p>
        </w:tc>
      </w:tr>
      <w:tr w:rsidR="002227EB" w14:paraId="195FB80E" w14:textId="77777777" w:rsidTr="001F1107">
        <w:trPr>
          <w:trHeight w:val="181"/>
        </w:trPr>
        <w:tc>
          <w:tcPr>
            <w:tcW w:w="1810" w:type="dxa"/>
            <w:tcBorders>
              <w:top w:val="nil"/>
              <w:bottom w:val="nil"/>
            </w:tcBorders>
          </w:tcPr>
          <w:p w14:paraId="17B359DE" w14:textId="77777777" w:rsidR="002227EB" w:rsidRDefault="002227EB" w:rsidP="007B05B5">
            <w:pPr>
              <w:pStyle w:val="TableParagraph"/>
              <w:spacing w:line="161" w:lineRule="exact"/>
              <w:ind w:left="114"/>
              <w:rPr>
                <w:i/>
                <w:sz w:val="17"/>
              </w:rPr>
            </w:pPr>
            <w:r>
              <w:rPr>
                <w:i/>
                <w:w w:val="105"/>
                <w:sz w:val="17"/>
              </w:rPr>
              <w:t>management;</w:t>
            </w:r>
          </w:p>
        </w:tc>
        <w:tc>
          <w:tcPr>
            <w:tcW w:w="1844" w:type="dxa"/>
            <w:vMerge/>
            <w:tcBorders>
              <w:top w:val="nil"/>
              <w:bottom w:val="single" w:sz="12" w:space="0" w:color="4F81BD"/>
            </w:tcBorders>
          </w:tcPr>
          <w:p w14:paraId="568B6001" w14:textId="77777777" w:rsidR="002227EB" w:rsidRDefault="002227EB" w:rsidP="007B05B5">
            <w:pPr>
              <w:rPr>
                <w:sz w:val="2"/>
                <w:szCs w:val="2"/>
              </w:rPr>
            </w:pPr>
          </w:p>
        </w:tc>
        <w:tc>
          <w:tcPr>
            <w:tcW w:w="1988" w:type="dxa"/>
            <w:vMerge/>
            <w:tcBorders>
              <w:top w:val="nil"/>
              <w:bottom w:val="single" w:sz="12" w:space="0" w:color="4F81BD"/>
            </w:tcBorders>
          </w:tcPr>
          <w:p w14:paraId="3BEEF5B5" w14:textId="77777777" w:rsidR="002227EB" w:rsidRDefault="002227EB" w:rsidP="007B05B5">
            <w:pPr>
              <w:rPr>
                <w:sz w:val="2"/>
                <w:szCs w:val="2"/>
              </w:rPr>
            </w:pPr>
          </w:p>
        </w:tc>
        <w:tc>
          <w:tcPr>
            <w:tcW w:w="2410" w:type="dxa"/>
            <w:vMerge/>
            <w:tcBorders>
              <w:top w:val="nil"/>
              <w:bottom w:val="single" w:sz="12" w:space="0" w:color="4F81BD"/>
            </w:tcBorders>
          </w:tcPr>
          <w:p w14:paraId="5954F772" w14:textId="77777777" w:rsidR="002227EB" w:rsidRDefault="002227EB" w:rsidP="007B05B5">
            <w:pPr>
              <w:rPr>
                <w:sz w:val="2"/>
                <w:szCs w:val="2"/>
              </w:rPr>
            </w:pPr>
          </w:p>
        </w:tc>
        <w:tc>
          <w:tcPr>
            <w:tcW w:w="2410" w:type="dxa"/>
            <w:vMerge/>
            <w:tcBorders>
              <w:top w:val="nil"/>
              <w:bottom w:val="single" w:sz="12" w:space="0" w:color="4F81BD"/>
            </w:tcBorders>
          </w:tcPr>
          <w:p w14:paraId="2BA5B053" w14:textId="77777777" w:rsidR="002227EB" w:rsidRDefault="002227EB" w:rsidP="007B05B5">
            <w:pPr>
              <w:rPr>
                <w:sz w:val="2"/>
                <w:szCs w:val="2"/>
              </w:rPr>
            </w:pPr>
          </w:p>
        </w:tc>
        <w:tc>
          <w:tcPr>
            <w:tcW w:w="4537" w:type="dxa"/>
            <w:gridSpan w:val="2"/>
            <w:vMerge/>
            <w:tcBorders>
              <w:top w:val="nil"/>
              <w:bottom w:val="single" w:sz="12" w:space="0" w:color="4F81BD"/>
            </w:tcBorders>
          </w:tcPr>
          <w:p w14:paraId="0E6A26D0" w14:textId="77777777" w:rsidR="002227EB" w:rsidRDefault="002227EB" w:rsidP="007B05B5">
            <w:pPr>
              <w:rPr>
                <w:sz w:val="2"/>
                <w:szCs w:val="2"/>
              </w:rPr>
            </w:pPr>
          </w:p>
        </w:tc>
      </w:tr>
      <w:tr w:rsidR="002227EB" w14:paraId="2E2FC0EC" w14:textId="77777777" w:rsidTr="001F1107">
        <w:trPr>
          <w:trHeight w:val="181"/>
        </w:trPr>
        <w:tc>
          <w:tcPr>
            <w:tcW w:w="1810" w:type="dxa"/>
            <w:tcBorders>
              <w:top w:val="nil"/>
              <w:bottom w:val="nil"/>
            </w:tcBorders>
          </w:tcPr>
          <w:p w14:paraId="0824B74C" w14:textId="77777777" w:rsidR="002227EB" w:rsidRDefault="002227EB" w:rsidP="007B05B5">
            <w:pPr>
              <w:pStyle w:val="TableParagraph"/>
              <w:spacing w:line="161" w:lineRule="exact"/>
              <w:ind w:left="114"/>
              <w:rPr>
                <w:i/>
                <w:sz w:val="17"/>
              </w:rPr>
            </w:pPr>
            <w:r>
              <w:rPr>
                <w:i/>
                <w:w w:val="105"/>
                <w:sz w:val="17"/>
              </w:rPr>
              <w:t>leadership;</w:t>
            </w:r>
          </w:p>
        </w:tc>
        <w:tc>
          <w:tcPr>
            <w:tcW w:w="1844" w:type="dxa"/>
            <w:vMerge/>
            <w:tcBorders>
              <w:top w:val="nil"/>
              <w:bottom w:val="single" w:sz="12" w:space="0" w:color="4F81BD"/>
            </w:tcBorders>
          </w:tcPr>
          <w:p w14:paraId="039899A8" w14:textId="77777777" w:rsidR="002227EB" w:rsidRDefault="002227EB" w:rsidP="007B05B5">
            <w:pPr>
              <w:rPr>
                <w:sz w:val="2"/>
                <w:szCs w:val="2"/>
              </w:rPr>
            </w:pPr>
          </w:p>
        </w:tc>
        <w:tc>
          <w:tcPr>
            <w:tcW w:w="1988" w:type="dxa"/>
            <w:vMerge/>
            <w:tcBorders>
              <w:top w:val="nil"/>
              <w:bottom w:val="single" w:sz="12" w:space="0" w:color="4F81BD"/>
            </w:tcBorders>
          </w:tcPr>
          <w:p w14:paraId="104B7A9B" w14:textId="77777777" w:rsidR="002227EB" w:rsidRDefault="002227EB" w:rsidP="007B05B5">
            <w:pPr>
              <w:rPr>
                <w:sz w:val="2"/>
                <w:szCs w:val="2"/>
              </w:rPr>
            </w:pPr>
          </w:p>
        </w:tc>
        <w:tc>
          <w:tcPr>
            <w:tcW w:w="2410" w:type="dxa"/>
            <w:vMerge/>
            <w:tcBorders>
              <w:top w:val="nil"/>
              <w:bottom w:val="single" w:sz="12" w:space="0" w:color="4F81BD"/>
            </w:tcBorders>
          </w:tcPr>
          <w:p w14:paraId="3AAB451B" w14:textId="77777777" w:rsidR="002227EB" w:rsidRDefault="002227EB" w:rsidP="007B05B5">
            <w:pPr>
              <w:rPr>
                <w:sz w:val="2"/>
                <w:szCs w:val="2"/>
              </w:rPr>
            </w:pPr>
          </w:p>
        </w:tc>
        <w:tc>
          <w:tcPr>
            <w:tcW w:w="2410" w:type="dxa"/>
            <w:vMerge/>
            <w:tcBorders>
              <w:top w:val="nil"/>
              <w:bottom w:val="single" w:sz="12" w:space="0" w:color="4F81BD"/>
            </w:tcBorders>
          </w:tcPr>
          <w:p w14:paraId="5786EA82" w14:textId="77777777" w:rsidR="002227EB" w:rsidRDefault="002227EB" w:rsidP="007B05B5">
            <w:pPr>
              <w:rPr>
                <w:sz w:val="2"/>
                <w:szCs w:val="2"/>
              </w:rPr>
            </w:pPr>
          </w:p>
        </w:tc>
        <w:tc>
          <w:tcPr>
            <w:tcW w:w="4537" w:type="dxa"/>
            <w:gridSpan w:val="2"/>
            <w:vMerge/>
            <w:tcBorders>
              <w:top w:val="nil"/>
              <w:bottom w:val="single" w:sz="12" w:space="0" w:color="4F81BD"/>
            </w:tcBorders>
          </w:tcPr>
          <w:p w14:paraId="6DDF64ED" w14:textId="77777777" w:rsidR="002227EB" w:rsidRDefault="002227EB" w:rsidP="007B05B5">
            <w:pPr>
              <w:rPr>
                <w:sz w:val="2"/>
                <w:szCs w:val="2"/>
              </w:rPr>
            </w:pPr>
          </w:p>
        </w:tc>
      </w:tr>
      <w:tr w:rsidR="002227EB" w14:paraId="4CE81155" w14:textId="77777777" w:rsidTr="001F1107">
        <w:trPr>
          <w:trHeight w:val="181"/>
        </w:trPr>
        <w:tc>
          <w:tcPr>
            <w:tcW w:w="1810" w:type="dxa"/>
            <w:tcBorders>
              <w:top w:val="nil"/>
              <w:bottom w:val="nil"/>
            </w:tcBorders>
          </w:tcPr>
          <w:p w14:paraId="7908FC11" w14:textId="77777777" w:rsidR="002227EB" w:rsidRDefault="002227EB" w:rsidP="007B05B5">
            <w:pPr>
              <w:pStyle w:val="TableParagraph"/>
              <w:spacing w:line="161" w:lineRule="exact"/>
              <w:ind w:left="114"/>
              <w:rPr>
                <w:i/>
                <w:sz w:val="17"/>
              </w:rPr>
            </w:pPr>
            <w:r>
              <w:rPr>
                <w:i/>
                <w:w w:val="105"/>
                <w:sz w:val="17"/>
              </w:rPr>
              <w:t>innovation;</w:t>
            </w:r>
          </w:p>
        </w:tc>
        <w:tc>
          <w:tcPr>
            <w:tcW w:w="1844" w:type="dxa"/>
            <w:vMerge/>
            <w:tcBorders>
              <w:top w:val="nil"/>
              <w:bottom w:val="single" w:sz="12" w:space="0" w:color="4F81BD"/>
            </w:tcBorders>
          </w:tcPr>
          <w:p w14:paraId="68BB0C50" w14:textId="77777777" w:rsidR="002227EB" w:rsidRDefault="002227EB" w:rsidP="007B05B5">
            <w:pPr>
              <w:rPr>
                <w:sz w:val="2"/>
                <w:szCs w:val="2"/>
              </w:rPr>
            </w:pPr>
          </w:p>
        </w:tc>
        <w:tc>
          <w:tcPr>
            <w:tcW w:w="1988" w:type="dxa"/>
            <w:vMerge/>
            <w:tcBorders>
              <w:top w:val="nil"/>
              <w:bottom w:val="single" w:sz="12" w:space="0" w:color="4F81BD"/>
            </w:tcBorders>
          </w:tcPr>
          <w:p w14:paraId="6AD447E1" w14:textId="77777777" w:rsidR="002227EB" w:rsidRDefault="002227EB" w:rsidP="007B05B5">
            <w:pPr>
              <w:rPr>
                <w:sz w:val="2"/>
                <w:szCs w:val="2"/>
              </w:rPr>
            </w:pPr>
          </w:p>
        </w:tc>
        <w:tc>
          <w:tcPr>
            <w:tcW w:w="2410" w:type="dxa"/>
            <w:vMerge/>
            <w:tcBorders>
              <w:top w:val="nil"/>
              <w:bottom w:val="single" w:sz="12" w:space="0" w:color="4F81BD"/>
            </w:tcBorders>
          </w:tcPr>
          <w:p w14:paraId="6CD67560" w14:textId="77777777" w:rsidR="002227EB" w:rsidRDefault="002227EB" w:rsidP="007B05B5">
            <w:pPr>
              <w:rPr>
                <w:sz w:val="2"/>
                <w:szCs w:val="2"/>
              </w:rPr>
            </w:pPr>
          </w:p>
        </w:tc>
        <w:tc>
          <w:tcPr>
            <w:tcW w:w="2410" w:type="dxa"/>
            <w:vMerge/>
            <w:tcBorders>
              <w:top w:val="nil"/>
              <w:bottom w:val="single" w:sz="12" w:space="0" w:color="4F81BD"/>
            </w:tcBorders>
          </w:tcPr>
          <w:p w14:paraId="7A61E0C7" w14:textId="77777777" w:rsidR="002227EB" w:rsidRDefault="002227EB" w:rsidP="007B05B5">
            <w:pPr>
              <w:rPr>
                <w:sz w:val="2"/>
                <w:szCs w:val="2"/>
              </w:rPr>
            </w:pPr>
          </w:p>
        </w:tc>
        <w:tc>
          <w:tcPr>
            <w:tcW w:w="4537" w:type="dxa"/>
            <w:gridSpan w:val="2"/>
            <w:vMerge/>
            <w:tcBorders>
              <w:top w:val="nil"/>
              <w:bottom w:val="single" w:sz="12" w:space="0" w:color="4F81BD"/>
            </w:tcBorders>
          </w:tcPr>
          <w:p w14:paraId="17F92AB5" w14:textId="77777777" w:rsidR="002227EB" w:rsidRDefault="002227EB" w:rsidP="007B05B5">
            <w:pPr>
              <w:rPr>
                <w:sz w:val="2"/>
                <w:szCs w:val="2"/>
              </w:rPr>
            </w:pPr>
          </w:p>
        </w:tc>
      </w:tr>
      <w:tr w:rsidR="002227EB" w14:paraId="1F78D79E" w14:textId="77777777" w:rsidTr="001F1107">
        <w:trPr>
          <w:trHeight w:val="181"/>
        </w:trPr>
        <w:tc>
          <w:tcPr>
            <w:tcW w:w="1810" w:type="dxa"/>
            <w:tcBorders>
              <w:top w:val="nil"/>
              <w:bottom w:val="nil"/>
            </w:tcBorders>
          </w:tcPr>
          <w:p w14:paraId="7DEDD0D4" w14:textId="77777777" w:rsidR="002227EB" w:rsidRDefault="002227EB" w:rsidP="007B05B5">
            <w:pPr>
              <w:pStyle w:val="TableParagraph"/>
              <w:spacing w:line="161" w:lineRule="exact"/>
              <w:ind w:left="114"/>
              <w:rPr>
                <w:i/>
                <w:sz w:val="17"/>
              </w:rPr>
            </w:pPr>
            <w:r>
              <w:rPr>
                <w:i/>
                <w:w w:val="105"/>
                <w:sz w:val="17"/>
              </w:rPr>
              <w:t>ability to recognize</w:t>
            </w:r>
          </w:p>
        </w:tc>
        <w:tc>
          <w:tcPr>
            <w:tcW w:w="1844" w:type="dxa"/>
            <w:vMerge/>
            <w:tcBorders>
              <w:top w:val="nil"/>
              <w:bottom w:val="single" w:sz="12" w:space="0" w:color="4F81BD"/>
            </w:tcBorders>
          </w:tcPr>
          <w:p w14:paraId="277144E3" w14:textId="77777777" w:rsidR="002227EB" w:rsidRDefault="002227EB" w:rsidP="007B05B5">
            <w:pPr>
              <w:rPr>
                <w:sz w:val="2"/>
                <w:szCs w:val="2"/>
              </w:rPr>
            </w:pPr>
          </w:p>
        </w:tc>
        <w:tc>
          <w:tcPr>
            <w:tcW w:w="1988" w:type="dxa"/>
            <w:vMerge/>
            <w:tcBorders>
              <w:top w:val="nil"/>
              <w:bottom w:val="single" w:sz="12" w:space="0" w:color="4F81BD"/>
            </w:tcBorders>
          </w:tcPr>
          <w:p w14:paraId="3F6C7349" w14:textId="77777777" w:rsidR="002227EB" w:rsidRDefault="002227EB" w:rsidP="007B05B5">
            <w:pPr>
              <w:rPr>
                <w:sz w:val="2"/>
                <w:szCs w:val="2"/>
              </w:rPr>
            </w:pPr>
          </w:p>
        </w:tc>
        <w:tc>
          <w:tcPr>
            <w:tcW w:w="2410" w:type="dxa"/>
            <w:vMerge/>
            <w:tcBorders>
              <w:top w:val="nil"/>
              <w:bottom w:val="single" w:sz="12" w:space="0" w:color="4F81BD"/>
            </w:tcBorders>
          </w:tcPr>
          <w:p w14:paraId="3E8F818D" w14:textId="77777777" w:rsidR="002227EB" w:rsidRDefault="002227EB" w:rsidP="007B05B5">
            <w:pPr>
              <w:rPr>
                <w:sz w:val="2"/>
                <w:szCs w:val="2"/>
              </w:rPr>
            </w:pPr>
          </w:p>
        </w:tc>
        <w:tc>
          <w:tcPr>
            <w:tcW w:w="2410" w:type="dxa"/>
            <w:vMerge/>
            <w:tcBorders>
              <w:top w:val="nil"/>
              <w:bottom w:val="single" w:sz="12" w:space="0" w:color="4F81BD"/>
            </w:tcBorders>
          </w:tcPr>
          <w:p w14:paraId="2269C362" w14:textId="77777777" w:rsidR="002227EB" w:rsidRDefault="002227EB" w:rsidP="007B05B5">
            <w:pPr>
              <w:rPr>
                <w:sz w:val="2"/>
                <w:szCs w:val="2"/>
              </w:rPr>
            </w:pPr>
          </w:p>
        </w:tc>
        <w:tc>
          <w:tcPr>
            <w:tcW w:w="4537" w:type="dxa"/>
            <w:gridSpan w:val="2"/>
            <w:vMerge/>
            <w:tcBorders>
              <w:top w:val="nil"/>
              <w:bottom w:val="single" w:sz="12" w:space="0" w:color="4F81BD"/>
            </w:tcBorders>
          </w:tcPr>
          <w:p w14:paraId="4E79532D" w14:textId="77777777" w:rsidR="002227EB" w:rsidRDefault="002227EB" w:rsidP="007B05B5">
            <w:pPr>
              <w:rPr>
                <w:sz w:val="2"/>
                <w:szCs w:val="2"/>
              </w:rPr>
            </w:pPr>
          </w:p>
        </w:tc>
      </w:tr>
      <w:tr w:rsidR="002227EB" w14:paraId="166EB8A6" w14:textId="77777777" w:rsidTr="001F1107">
        <w:trPr>
          <w:trHeight w:val="181"/>
        </w:trPr>
        <w:tc>
          <w:tcPr>
            <w:tcW w:w="1810" w:type="dxa"/>
            <w:tcBorders>
              <w:top w:val="nil"/>
              <w:bottom w:val="nil"/>
            </w:tcBorders>
          </w:tcPr>
          <w:p w14:paraId="79F47BF2" w14:textId="77777777" w:rsidR="002227EB" w:rsidRDefault="002227EB" w:rsidP="007B05B5">
            <w:pPr>
              <w:pStyle w:val="TableParagraph"/>
              <w:spacing w:line="161" w:lineRule="exact"/>
              <w:ind w:left="114"/>
              <w:rPr>
                <w:i/>
                <w:sz w:val="17"/>
              </w:rPr>
            </w:pPr>
            <w:r>
              <w:rPr>
                <w:i/>
                <w:w w:val="105"/>
                <w:sz w:val="17"/>
              </w:rPr>
              <w:t>own strengths and</w:t>
            </w:r>
          </w:p>
        </w:tc>
        <w:tc>
          <w:tcPr>
            <w:tcW w:w="1844" w:type="dxa"/>
            <w:vMerge/>
            <w:tcBorders>
              <w:top w:val="nil"/>
              <w:bottom w:val="single" w:sz="12" w:space="0" w:color="4F81BD"/>
            </w:tcBorders>
          </w:tcPr>
          <w:p w14:paraId="3343F1EB" w14:textId="77777777" w:rsidR="002227EB" w:rsidRDefault="002227EB" w:rsidP="007B05B5">
            <w:pPr>
              <w:rPr>
                <w:sz w:val="2"/>
                <w:szCs w:val="2"/>
              </w:rPr>
            </w:pPr>
          </w:p>
        </w:tc>
        <w:tc>
          <w:tcPr>
            <w:tcW w:w="1988" w:type="dxa"/>
            <w:vMerge/>
            <w:tcBorders>
              <w:top w:val="nil"/>
              <w:bottom w:val="single" w:sz="12" w:space="0" w:color="4F81BD"/>
            </w:tcBorders>
          </w:tcPr>
          <w:p w14:paraId="50A499B7" w14:textId="77777777" w:rsidR="002227EB" w:rsidRDefault="002227EB" w:rsidP="007B05B5">
            <w:pPr>
              <w:rPr>
                <w:sz w:val="2"/>
                <w:szCs w:val="2"/>
              </w:rPr>
            </w:pPr>
          </w:p>
        </w:tc>
        <w:tc>
          <w:tcPr>
            <w:tcW w:w="2410" w:type="dxa"/>
            <w:vMerge/>
            <w:tcBorders>
              <w:top w:val="nil"/>
              <w:bottom w:val="single" w:sz="12" w:space="0" w:color="4F81BD"/>
            </w:tcBorders>
          </w:tcPr>
          <w:p w14:paraId="55A9D70C" w14:textId="77777777" w:rsidR="002227EB" w:rsidRDefault="002227EB" w:rsidP="007B05B5">
            <w:pPr>
              <w:rPr>
                <w:sz w:val="2"/>
                <w:szCs w:val="2"/>
              </w:rPr>
            </w:pPr>
          </w:p>
        </w:tc>
        <w:tc>
          <w:tcPr>
            <w:tcW w:w="2410" w:type="dxa"/>
            <w:vMerge/>
            <w:tcBorders>
              <w:top w:val="nil"/>
              <w:bottom w:val="single" w:sz="12" w:space="0" w:color="4F81BD"/>
            </w:tcBorders>
          </w:tcPr>
          <w:p w14:paraId="6FABD1D4" w14:textId="77777777" w:rsidR="002227EB" w:rsidRDefault="002227EB" w:rsidP="007B05B5">
            <w:pPr>
              <w:rPr>
                <w:sz w:val="2"/>
                <w:szCs w:val="2"/>
              </w:rPr>
            </w:pPr>
          </w:p>
        </w:tc>
        <w:tc>
          <w:tcPr>
            <w:tcW w:w="4537" w:type="dxa"/>
            <w:gridSpan w:val="2"/>
            <w:vMerge/>
            <w:tcBorders>
              <w:top w:val="nil"/>
              <w:bottom w:val="single" w:sz="12" w:space="0" w:color="4F81BD"/>
            </w:tcBorders>
          </w:tcPr>
          <w:p w14:paraId="2D9DB67E" w14:textId="77777777" w:rsidR="002227EB" w:rsidRDefault="002227EB" w:rsidP="007B05B5">
            <w:pPr>
              <w:rPr>
                <w:sz w:val="2"/>
                <w:szCs w:val="2"/>
              </w:rPr>
            </w:pPr>
          </w:p>
        </w:tc>
      </w:tr>
      <w:tr w:rsidR="002227EB" w14:paraId="4504AE03" w14:textId="77777777" w:rsidTr="001F1107">
        <w:trPr>
          <w:trHeight w:val="181"/>
        </w:trPr>
        <w:tc>
          <w:tcPr>
            <w:tcW w:w="1810" w:type="dxa"/>
            <w:tcBorders>
              <w:top w:val="nil"/>
              <w:bottom w:val="nil"/>
            </w:tcBorders>
          </w:tcPr>
          <w:p w14:paraId="30AE669D" w14:textId="77777777" w:rsidR="002227EB" w:rsidRDefault="002227EB" w:rsidP="007B05B5">
            <w:pPr>
              <w:pStyle w:val="TableParagraph"/>
              <w:spacing w:line="161" w:lineRule="exact"/>
              <w:ind w:left="114"/>
              <w:rPr>
                <w:i/>
                <w:sz w:val="17"/>
              </w:rPr>
            </w:pPr>
            <w:r>
              <w:rPr>
                <w:i/>
                <w:w w:val="105"/>
                <w:sz w:val="17"/>
              </w:rPr>
              <w:t>weaknesses, and to</w:t>
            </w:r>
          </w:p>
        </w:tc>
        <w:tc>
          <w:tcPr>
            <w:tcW w:w="1844" w:type="dxa"/>
            <w:vMerge/>
            <w:tcBorders>
              <w:top w:val="nil"/>
              <w:bottom w:val="single" w:sz="12" w:space="0" w:color="4F81BD"/>
            </w:tcBorders>
          </w:tcPr>
          <w:p w14:paraId="2DA35241" w14:textId="77777777" w:rsidR="002227EB" w:rsidRDefault="002227EB" w:rsidP="007B05B5">
            <w:pPr>
              <w:rPr>
                <w:sz w:val="2"/>
                <w:szCs w:val="2"/>
              </w:rPr>
            </w:pPr>
          </w:p>
        </w:tc>
        <w:tc>
          <w:tcPr>
            <w:tcW w:w="1988" w:type="dxa"/>
            <w:vMerge/>
            <w:tcBorders>
              <w:top w:val="nil"/>
              <w:bottom w:val="single" w:sz="12" w:space="0" w:color="4F81BD"/>
            </w:tcBorders>
          </w:tcPr>
          <w:p w14:paraId="6D974A72" w14:textId="77777777" w:rsidR="002227EB" w:rsidRDefault="002227EB" w:rsidP="007B05B5">
            <w:pPr>
              <w:rPr>
                <w:sz w:val="2"/>
                <w:szCs w:val="2"/>
              </w:rPr>
            </w:pPr>
          </w:p>
        </w:tc>
        <w:tc>
          <w:tcPr>
            <w:tcW w:w="2410" w:type="dxa"/>
            <w:vMerge/>
            <w:tcBorders>
              <w:top w:val="nil"/>
              <w:bottom w:val="single" w:sz="12" w:space="0" w:color="4F81BD"/>
            </w:tcBorders>
          </w:tcPr>
          <w:p w14:paraId="600FF884" w14:textId="77777777" w:rsidR="002227EB" w:rsidRDefault="002227EB" w:rsidP="007B05B5">
            <w:pPr>
              <w:rPr>
                <w:sz w:val="2"/>
                <w:szCs w:val="2"/>
              </w:rPr>
            </w:pPr>
          </w:p>
        </w:tc>
        <w:tc>
          <w:tcPr>
            <w:tcW w:w="2410" w:type="dxa"/>
            <w:vMerge/>
            <w:tcBorders>
              <w:top w:val="nil"/>
              <w:bottom w:val="single" w:sz="12" w:space="0" w:color="4F81BD"/>
            </w:tcBorders>
          </w:tcPr>
          <w:p w14:paraId="5FBDB897" w14:textId="77777777" w:rsidR="002227EB" w:rsidRDefault="002227EB" w:rsidP="007B05B5">
            <w:pPr>
              <w:rPr>
                <w:sz w:val="2"/>
                <w:szCs w:val="2"/>
              </w:rPr>
            </w:pPr>
          </w:p>
        </w:tc>
        <w:tc>
          <w:tcPr>
            <w:tcW w:w="4537" w:type="dxa"/>
            <w:gridSpan w:val="2"/>
            <w:vMerge/>
            <w:tcBorders>
              <w:top w:val="nil"/>
              <w:bottom w:val="single" w:sz="12" w:space="0" w:color="4F81BD"/>
            </w:tcBorders>
          </w:tcPr>
          <w:p w14:paraId="0C5F747E" w14:textId="77777777" w:rsidR="002227EB" w:rsidRDefault="002227EB" w:rsidP="007B05B5">
            <w:pPr>
              <w:rPr>
                <w:sz w:val="2"/>
                <w:szCs w:val="2"/>
              </w:rPr>
            </w:pPr>
          </w:p>
        </w:tc>
      </w:tr>
      <w:tr w:rsidR="002227EB" w14:paraId="5D4ECD44" w14:textId="77777777" w:rsidTr="001F1107">
        <w:trPr>
          <w:trHeight w:val="178"/>
        </w:trPr>
        <w:tc>
          <w:tcPr>
            <w:tcW w:w="1810" w:type="dxa"/>
            <w:tcBorders>
              <w:top w:val="nil"/>
              <w:bottom w:val="nil"/>
            </w:tcBorders>
          </w:tcPr>
          <w:p w14:paraId="5F947152" w14:textId="77777777" w:rsidR="002227EB" w:rsidRDefault="002227EB" w:rsidP="007B05B5">
            <w:pPr>
              <w:pStyle w:val="TableParagraph"/>
              <w:spacing w:line="159" w:lineRule="exact"/>
              <w:ind w:left="114"/>
              <w:rPr>
                <w:i/>
                <w:sz w:val="17"/>
              </w:rPr>
            </w:pPr>
            <w:r>
              <w:rPr>
                <w:i/>
                <w:w w:val="105"/>
                <w:sz w:val="17"/>
              </w:rPr>
              <w:t>take steps to</w:t>
            </w:r>
          </w:p>
        </w:tc>
        <w:tc>
          <w:tcPr>
            <w:tcW w:w="1844" w:type="dxa"/>
            <w:vMerge/>
            <w:tcBorders>
              <w:top w:val="nil"/>
              <w:bottom w:val="single" w:sz="12" w:space="0" w:color="4F81BD"/>
            </w:tcBorders>
          </w:tcPr>
          <w:p w14:paraId="5CCC3486" w14:textId="77777777" w:rsidR="002227EB" w:rsidRDefault="002227EB" w:rsidP="007B05B5">
            <w:pPr>
              <w:rPr>
                <w:sz w:val="2"/>
                <w:szCs w:val="2"/>
              </w:rPr>
            </w:pPr>
          </w:p>
        </w:tc>
        <w:tc>
          <w:tcPr>
            <w:tcW w:w="1988" w:type="dxa"/>
            <w:vMerge/>
            <w:tcBorders>
              <w:top w:val="nil"/>
              <w:bottom w:val="single" w:sz="12" w:space="0" w:color="4F81BD"/>
            </w:tcBorders>
          </w:tcPr>
          <w:p w14:paraId="2107DB70" w14:textId="77777777" w:rsidR="002227EB" w:rsidRDefault="002227EB" w:rsidP="007B05B5">
            <w:pPr>
              <w:rPr>
                <w:sz w:val="2"/>
                <w:szCs w:val="2"/>
              </w:rPr>
            </w:pPr>
          </w:p>
        </w:tc>
        <w:tc>
          <w:tcPr>
            <w:tcW w:w="2410" w:type="dxa"/>
            <w:vMerge/>
            <w:tcBorders>
              <w:top w:val="nil"/>
              <w:bottom w:val="single" w:sz="12" w:space="0" w:color="4F81BD"/>
            </w:tcBorders>
          </w:tcPr>
          <w:p w14:paraId="457A1A99" w14:textId="77777777" w:rsidR="002227EB" w:rsidRDefault="002227EB" w:rsidP="007B05B5">
            <w:pPr>
              <w:rPr>
                <w:sz w:val="2"/>
                <w:szCs w:val="2"/>
              </w:rPr>
            </w:pPr>
          </w:p>
        </w:tc>
        <w:tc>
          <w:tcPr>
            <w:tcW w:w="2410" w:type="dxa"/>
            <w:vMerge/>
            <w:tcBorders>
              <w:top w:val="nil"/>
              <w:bottom w:val="single" w:sz="12" w:space="0" w:color="4F81BD"/>
            </w:tcBorders>
          </w:tcPr>
          <w:p w14:paraId="785B4149" w14:textId="77777777" w:rsidR="002227EB" w:rsidRDefault="002227EB" w:rsidP="007B05B5">
            <w:pPr>
              <w:rPr>
                <w:sz w:val="2"/>
                <w:szCs w:val="2"/>
              </w:rPr>
            </w:pPr>
          </w:p>
        </w:tc>
        <w:tc>
          <w:tcPr>
            <w:tcW w:w="4537" w:type="dxa"/>
            <w:gridSpan w:val="2"/>
            <w:vMerge/>
            <w:tcBorders>
              <w:top w:val="nil"/>
              <w:bottom w:val="single" w:sz="12" w:space="0" w:color="4F81BD"/>
            </w:tcBorders>
          </w:tcPr>
          <w:p w14:paraId="5FE48853" w14:textId="77777777" w:rsidR="002227EB" w:rsidRDefault="002227EB" w:rsidP="007B05B5">
            <w:pPr>
              <w:rPr>
                <w:sz w:val="2"/>
                <w:szCs w:val="2"/>
              </w:rPr>
            </w:pPr>
          </w:p>
        </w:tc>
      </w:tr>
      <w:tr w:rsidR="002227EB" w14:paraId="1FE55317" w14:textId="77777777" w:rsidTr="001F1107">
        <w:trPr>
          <w:trHeight w:val="178"/>
        </w:trPr>
        <w:tc>
          <w:tcPr>
            <w:tcW w:w="1810" w:type="dxa"/>
            <w:tcBorders>
              <w:top w:val="nil"/>
              <w:bottom w:val="nil"/>
            </w:tcBorders>
          </w:tcPr>
          <w:p w14:paraId="33257FDF" w14:textId="77777777" w:rsidR="002227EB" w:rsidRDefault="002227EB" w:rsidP="007B05B5">
            <w:pPr>
              <w:pStyle w:val="TableParagraph"/>
              <w:spacing w:line="159" w:lineRule="exact"/>
              <w:ind w:left="114"/>
              <w:rPr>
                <w:i/>
                <w:sz w:val="17"/>
              </w:rPr>
            </w:pPr>
            <w:r>
              <w:rPr>
                <w:i/>
                <w:w w:val="105"/>
                <w:sz w:val="17"/>
              </w:rPr>
              <w:t>improve, by</w:t>
            </w:r>
          </w:p>
        </w:tc>
        <w:tc>
          <w:tcPr>
            <w:tcW w:w="1844" w:type="dxa"/>
            <w:vMerge/>
            <w:tcBorders>
              <w:top w:val="nil"/>
              <w:bottom w:val="single" w:sz="12" w:space="0" w:color="4F81BD"/>
            </w:tcBorders>
          </w:tcPr>
          <w:p w14:paraId="40A76381" w14:textId="77777777" w:rsidR="002227EB" w:rsidRDefault="002227EB" w:rsidP="007B05B5">
            <w:pPr>
              <w:rPr>
                <w:sz w:val="2"/>
                <w:szCs w:val="2"/>
              </w:rPr>
            </w:pPr>
          </w:p>
        </w:tc>
        <w:tc>
          <w:tcPr>
            <w:tcW w:w="1988" w:type="dxa"/>
            <w:vMerge/>
            <w:tcBorders>
              <w:top w:val="nil"/>
              <w:bottom w:val="single" w:sz="12" w:space="0" w:color="4F81BD"/>
            </w:tcBorders>
          </w:tcPr>
          <w:p w14:paraId="70A12F5E" w14:textId="77777777" w:rsidR="002227EB" w:rsidRDefault="002227EB" w:rsidP="007B05B5">
            <w:pPr>
              <w:rPr>
                <w:sz w:val="2"/>
                <w:szCs w:val="2"/>
              </w:rPr>
            </w:pPr>
          </w:p>
        </w:tc>
        <w:tc>
          <w:tcPr>
            <w:tcW w:w="2410" w:type="dxa"/>
            <w:vMerge/>
            <w:tcBorders>
              <w:top w:val="nil"/>
              <w:bottom w:val="single" w:sz="12" w:space="0" w:color="4F81BD"/>
            </w:tcBorders>
          </w:tcPr>
          <w:p w14:paraId="72A30B60" w14:textId="77777777" w:rsidR="002227EB" w:rsidRDefault="002227EB" w:rsidP="007B05B5">
            <w:pPr>
              <w:rPr>
                <w:sz w:val="2"/>
                <w:szCs w:val="2"/>
              </w:rPr>
            </w:pPr>
          </w:p>
        </w:tc>
        <w:tc>
          <w:tcPr>
            <w:tcW w:w="2410" w:type="dxa"/>
            <w:vMerge/>
            <w:tcBorders>
              <w:top w:val="nil"/>
              <w:bottom w:val="single" w:sz="12" w:space="0" w:color="4F81BD"/>
            </w:tcBorders>
          </w:tcPr>
          <w:p w14:paraId="73F8672B" w14:textId="77777777" w:rsidR="002227EB" w:rsidRDefault="002227EB" w:rsidP="007B05B5">
            <w:pPr>
              <w:rPr>
                <w:sz w:val="2"/>
                <w:szCs w:val="2"/>
              </w:rPr>
            </w:pPr>
          </w:p>
        </w:tc>
        <w:tc>
          <w:tcPr>
            <w:tcW w:w="4537" w:type="dxa"/>
            <w:gridSpan w:val="2"/>
            <w:vMerge/>
            <w:tcBorders>
              <w:top w:val="nil"/>
              <w:bottom w:val="single" w:sz="12" w:space="0" w:color="4F81BD"/>
            </w:tcBorders>
          </w:tcPr>
          <w:p w14:paraId="1B9AE239" w14:textId="77777777" w:rsidR="002227EB" w:rsidRDefault="002227EB" w:rsidP="007B05B5">
            <w:pPr>
              <w:rPr>
                <w:sz w:val="2"/>
                <w:szCs w:val="2"/>
              </w:rPr>
            </w:pPr>
          </w:p>
        </w:tc>
      </w:tr>
      <w:tr w:rsidR="002227EB" w14:paraId="6C4CFB90" w14:textId="77777777" w:rsidTr="001F1107">
        <w:trPr>
          <w:trHeight w:val="181"/>
        </w:trPr>
        <w:tc>
          <w:tcPr>
            <w:tcW w:w="1810" w:type="dxa"/>
            <w:tcBorders>
              <w:top w:val="nil"/>
              <w:bottom w:val="nil"/>
            </w:tcBorders>
          </w:tcPr>
          <w:p w14:paraId="3BB15D8A" w14:textId="77777777" w:rsidR="002227EB" w:rsidRDefault="002227EB" w:rsidP="007B05B5">
            <w:pPr>
              <w:pStyle w:val="TableParagraph"/>
              <w:spacing w:line="161" w:lineRule="exact"/>
              <w:ind w:left="114"/>
              <w:rPr>
                <w:i/>
                <w:sz w:val="17"/>
              </w:rPr>
            </w:pPr>
            <w:r>
              <w:rPr>
                <w:i/>
                <w:w w:val="105"/>
                <w:sz w:val="17"/>
              </w:rPr>
              <w:t>identifying and</w:t>
            </w:r>
          </w:p>
        </w:tc>
        <w:tc>
          <w:tcPr>
            <w:tcW w:w="1844" w:type="dxa"/>
            <w:vMerge/>
            <w:tcBorders>
              <w:top w:val="nil"/>
              <w:bottom w:val="single" w:sz="12" w:space="0" w:color="4F81BD"/>
            </w:tcBorders>
          </w:tcPr>
          <w:p w14:paraId="1E5E5C37" w14:textId="77777777" w:rsidR="002227EB" w:rsidRDefault="002227EB" w:rsidP="007B05B5">
            <w:pPr>
              <w:rPr>
                <w:sz w:val="2"/>
                <w:szCs w:val="2"/>
              </w:rPr>
            </w:pPr>
          </w:p>
        </w:tc>
        <w:tc>
          <w:tcPr>
            <w:tcW w:w="1988" w:type="dxa"/>
            <w:vMerge/>
            <w:tcBorders>
              <w:top w:val="nil"/>
              <w:bottom w:val="single" w:sz="12" w:space="0" w:color="4F81BD"/>
            </w:tcBorders>
          </w:tcPr>
          <w:p w14:paraId="25045EBB" w14:textId="77777777" w:rsidR="002227EB" w:rsidRDefault="002227EB" w:rsidP="007B05B5">
            <w:pPr>
              <w:rPr>
                <w:sz w:val="2"/>
                <w:szCs w:val="2"/>
              </w:rPr>
            </w:pPr>
          </w:p>
        </w:tc>
        <w:tc>
          <w:tcPr>
            <w:tcW w:w="2410" w:type="dxa"/>
            <w:vMerge/>
            <w:tcBorders>
              <w:top w:val="nil"/>
              <w:bottom w:val="single" w:sz="12" w:space="0" w:color="4F81BD"/>
            </w:tcBorders>
          </w:tcPr>
          <w:p w14:paraId="33B300FA" w14:textId="77777777" w:rsidR="002227EB" w:rsidRDefault="002227EB" w:rsidP="007B05B5">
            <w:pPr>
              <w:rPr>
                <w:sz w:val="2"/>
                <w:szCs w:val="2"/>
              </w:rPr>
            </w:pPr>
          </w:p>
        </w:tc>
        <w:tc>
          <w:tcPr>
            <w:tcW w:w="2410" w:type="dxa"/>
            <w:vMerge/>
            <w:tcBorders>
              <w:top w:val="nil"/>
              <w:bottom w:val="single" w:sz="12" w:space="0" w:color="4F81BD"/>
            </w:tcBorders>
          </w:tcPr>
          <w:p w14:paraId="753956E0" w14:textId="77777777" w:rsidR="002227EB" w:rsidRDefault="002227EB" w:rsidP="007B05B5">
            <w:pPr>
              <w:rPr>
                <w:sz w:val="2"/>
                <w:szCs w:val="2"/>
              </w:rPr>
            </w:pPr>
          </w:p>
        </w:tc>
        <w:tc>
          <w:tcPr>
            <w:tcW w:w="4537" w:type="dxa"/>
            <w:gridSpan w:val="2"/>
            <w:vMerge/>
            <w:tcBorders>
              <w:top w:val="nil"/>
              <w:bottom w:val="single" w:sz="12" w:space="0" w:color="4F81BD"/>
            </w:tcBorders>
          </w:tcPr>
          <w:p w14:paraId="33C6CA55" w14:textId="77777777" w:rsidR="002227EB" w:rsidRDefault="002227EB" w:rsidP="007B05B5">
            <w:pPr>
              <w:rPr>
                <w:sz w:val="2"/>
                <w:szCs w:val="2"/>
              </w:rPr>
            </w:pPr>
          </w:p>
        </w:tc>
      </w:tr>
      <w:tr w:rsidR="002227EB" w14:paraId="75550793" w14:textId="77777777" w:rsidTr="001F1107">
        <w:trPr>
          <w:trHeight w:val="181"/>
        </w:trPr>
        <w:tc>
          <w:tcPr>
            <w:tcW w:w="1810" w:type="dxa"/>
            <w:tcBorders>
              <w:top w:val="nil"/>
              <w:bottom w:val="nil"/>
            </w:tcBorders>
          </w:tcPr>
          <w:p w14:paraId="605BB799" w14:textId="77777777" w:rsidR="002227EB" w:rsidRDefault="002227EB" w:rsidP="007B05B5">
            <w:pPr>
              <w:pStyle w:val="TableParagraph"/>
              <w:spacing w:line="161" w:lineRule="exact"/>
              <w:ind w:left="114"/>
              <w:rPr>
                <w:i/>
                <w:sz w:val="17"/>
              </w:rPr>
            </w:pPr>
            <w:r>
              <w:rPr>
                <w:i/>
                <w:w w:val="105"/>
                <w:sz w:val="17"/>
              </w:rPr>
              <w:t>choosing</w:t>
            </w:r>
          </w:p>
        </w:tc>
        <w:tc>
          <w:tcPr>
            <w:tcW w:w="1844" w:type="dxa"/>
            <w:vMerge/>
            <w:tcBorders>
              <w:top w:val="nil"/>
              <w:bottom w:val="single" w:sz="12" w:space="0" w:color="4F81BD"/>
            </w:tcBorders>
          </w:tcPr>
          <w:p w14:paraId="399F6530" w14:textId="77777777" w:rsidR="002227EB" w:rsidRDefault="002227EB" w:rsidP="007B05B5">
            <w:pPr>
              <w:rPr>
                <w:sz w:val="2"/>
                <w:szCs w:val="2"/>
              </w:rPr>
            </w:pPr>
          </w:p>
        </w:tc>
        <w:tc>
          <w:tcPr>
            <w:tcW w:w="1988" w:type="dxa"/>
            <w:vMerge/>
            <w:tcBorders>
              <w:top w:val="nil"/>
              <w:bottom w:val="single" w:sz="12" w:space="0" w:color="4F81BD"/>
            </w:tcBorders>
          </w:tcPr>
          <w:p w14:paraId="32F9BEE6" w14:textId="77777777" w:rsidR="002227EB" w:rsidRDefault="002227EB" w:rsidP="007B05B5">
            <w:pPr>
              <w:rPr>
                <w:sz w:val="2"/>
                <w:szCs w:val="2"/>
              </w:rPr>
            </w:pPr>
          </w:p>
        </w:tc>
        <w:tc>
          <w:tcPr>
            <w:tcW w:w="2410" w:type="dxa"/>
            <w:vMerge/>
            <w:tcBorders>
              <w:top w:val="nil"/>
              <w:bottom w:val="single" w:sz="12" w:space="0" w:color="4F81BD"/>
            </w:tcBorders>
          </w:tcPr>
          <w:p w14:paraId="321D5CF1" w14:textId="77777777" w:rsidR="002227EB" w:rsidRDefault="002227EB" w:rsidP="007B05B5">
            <w:pPr>
              <w:rPr>
                <w:sz w:val="2"/>
                <w:szCs w:val="2"/>
              </w:rPr>
            </w:pPr>
          </w:p>
        </w:tc>
        <w:tc>
          <w:tcPr>
            <w:tcW w:w="2410" w:type="dxa"/>
            <w:vMerge/>
            <w:tcBorders>
              <w:top w:val="nil"/>
              <w:bottom w:val="single" w:sz="12" w:space="0" w:color="4F81BD"/>
            </w:tcBorders>
          </w:tcPr>
          <w:p w14:paraId="2B8345CB" w14:textId="77777777" w:rsidR="002227EB" w:rsidRDefault="002227EB" w:rsidP="007B05B5">
            <w:pPr>
              <w:rPr>
                <w:sz w:val="2"/>
                <w:szCs w:val="2"/>
              </w:rPr>
            </w:pPr>
          </w:p>
        </w:tc>
        <w:tc>
          <w:tcPr>
            <w:tcW w:w="4537" w:type="dxa"/>
            <w:gridSpan w:val="2"/>
            <w:vMerge/>
            <w:tcBorders>
              <w:top w:val="nil"/>
              <w:bottom w:val="single" w:sz="12" w:space="0" w:color="4F81BD"/>
            </w:tcBorders>
          </w:tcPr>
          <w:p w14:paraId="66195815" w14:textId="77777777" w:rsidR="002227EB" w:rsidRDefault="002227EB" w:rsidP="007B05B5">
            <w:pPr>
              <w:rPr>
                <w:sz w:val="2"/>
                <w:szCs w:val="2"/>
              </w:rPr>
            </w:pPr>
          </w:p>
        </w:tc>
      </w:tr>
      <w:tr w:rsidR="002227EB" w14:paraId="78D6FF9F" w14:textId="77777777" w:rsidTr="001F1107">
        <w:trPr>
          <w:trHeight w:val="181"/>
        </w:trPr>
        <w:tc>
          <w:tcPr>
            <w:tcW w:w="1810" w:type="dxa"/>
            <w:tcBorders>
              <w:top w:val="nil"/>
              <w:bottom w:val="nil"/>
            </w:tcBorders>
          </w:tcPr>
          <w:p w14:paraId="5A108C76" w14:textId="77777777" w:rsidR="002227EB" w:rsidRDefault="002227EB" w:rsidP="007B05B5">
            <w:pPr>
              <w:pStyle w:val="TableParagraph"/>
              <w:spacing w:line="161" w:lineRule="exact"/>
              <w:ind w:left="114"/>
              <w:rPr>
                <w:i/>
                <w:sz w:val="17"/>
              </w:rPr>
            </w:pPr>
            <w:r>
              <w:rPr>
                <w:i/>
                <w:w w:val="105"/>
                <w:sz w:val="17"/>
              </w:rPr>
              <w:t>appropriate methods</w:t>
            </w:r>
          </w:p>
        </w:tc>
        <w:tc>
          <w:tcPr>
            <w:tcW w:w="1844" w:type="dxa"/>
            <w:vMerge/>
            <w:tcBorders>
              <w:top w:val="nil"/>
              <w:bottom w:val="single" w:sz="12" w:space="0" w:color="4F81BD"/>
            </w:tcBorders>
          </w:tcPr>
          <w:p w14:paraId="47E960A9" w14:textId="77777777" w:rsidR="002227EB" w:rsidRDefault="002227EB" w:rsidP="007B05B5">
            <w:pPr>
              <w:rPr>
                <w:sz w:val="2"/>
                <w:szCs w:val="2"/>
              </w:rPr>
            </w:pPr>
          </w:p>
        </w:tc>
        <w:tc>
          <w:tcPr>
            <w:tcW w:w="1988" w:type="dxa"/>
            <w:vMerge/>
            <w:tcBorders>
              <w:top w:val="nil"/>
              <w:bottom w:val="single" w:sz="12" w:space="0" w:color="4F81BD"/>
            </w:tcBorders>
          </w:tcPr>
          <w:p w14:paraId="5F2E0C68" w14:textId="77777777" w:rsidR="002227EB" w:rsidRDefault="002227EB" w:rsidP="007B05B5">
            <w:pPr>
              <w:rPr>
                <w:sz w:val="2"/>
                <w:szCs w:val="2"/>
              </w:rPr>
            </w:pPr>
          </w:p>
        </w:tc>
        <w:tc>
          <w:tcPr>
            <w:tcW w:w="2410" w:type="dxa"/>
            <w:vMerge/>
            <w:tcBorders>
              <w:top w:val="nil"/>
              <w:bottom w:val="single" w:sz="12" w:space="0" w:color="4F81BD"/>
            </w:tcBorders>
          </w:tcPr>
          <w:p w14:paraId="049EE9E5" w14:textId="77777777" w:rsidR="002227EB" w:rsidRDefault="002227EB" w:rsidP="007B05B5">
            <w:pPr>
              <w:rPr>
                <w:sz w:val="2"/>
                <w:szCs w:val="2"/>
              </w:rPr>
            </w:pPr>
          </w:p>
        </w:tc>
        <w:tc>
          <w:tcPr>
            <w:tcW w:w="2410" w:type="dxa"/>
            <w:vMerge/>
            <w:tcBorders>
              <w:top w:val="nil"/>
              <w:bottom w:val="single" w:sz="12" w:space="0" w:color="4F81BD"/>
            </w:tcBorders>
          </w:tcPr>
          <w:p w14:paraId="5F7FB02F" w14:textId="77777777" w:rsidR="002227EB" w:rsidRDefault="002227EB" w:rsidP="007B05B5">
            <w:pPr>
              <w:rPr>
                <w:sz w:val="2"/>
                <w:szCs w:val="2"/>
              </w:rPr>
            </w:pPr>
          </w:p>
        </w:tc>
        <w:tc>
          <w:tcPr>
            <w:tcW w:w="4537" w:type="dxa"/>
            <w:gridSpan w:val="2"/>
            <w:vMerge/>
            <w:tcBorders>
              <w:top w:val="nil"/>
              <w:bottom w:val="single" w:sz="12" w:space="0" w:color="4F81BD"/>
            </w:tcBorders>
          </w:tcPr>
          <w:p w14:paraId="4096EB8B" w14:textId="77777777" w:rsidR="002227EB" w:rsidRDefault="002227EB" w:rsidP="007B05B5">
            <w:pPr>
              <w:rPr>
                <w:sz w:val="2"/>
                <w:szCs w:val="2"/>
              </w:rPr>
            </w:pPr>
          </w:p>
        </w:tc>
      </w:tr>
      <w:tr w:rsidR="002227EB" w14:paraId="38844CCF" w14:textId="77777777" w:rsidTr="001F1107">
        <w:trPr>
          <w:trHeight w:val="181"/>
        </w:trPr>
        <w:tc>
          <w:tcPr>
            <w:tcW w:w="1810" w:type="dxa"/>
            <w:tcBorders>
              <w:top w:val="nil"/>
              <w:bottom w:val="nil"/>
            </w:tcBorders>
          </w:tcPr>
          <w:p w14:paraId="6B196594" w14:textId="77777777" w:rsidR="002227EB" w:rsidRDefault="002227EB" w:rsidP="007B05B5">
            <w:pPr>
              <w:pStyle w:val="TableParagraph"/>
              <w:spacing w:line="161" w:lineRule="exact"/>
              <w:ind w:left="114"/>
              <w:rPr>
                <w:i/>
                <w:sz w:val="17"/>
              </w:rPr>
            </w:pPr>
            <w:r>
              <w:rPr>
                <w:i/>
                <w:w w:val="105"/>
                <w:sz w:val="17"/>
              </w:rPr>
              <w:t>(</w:t>
            </w:r>
            <w:proofErr w:type="gramStart"/>
            <w:r>
              <w:rPr>
                <w:i/>
                <w:w w:val="105"/>
                <w:sz w:val="17"/>
              </w:rPr>
              <w:t>online</w:t>
            </w:r>
            <w:proofErr w:type="gramEnd"/>
            <w:r>
              <w:rPr>
                <w:i/>
                <w:w w:val="105"/>
                <w:sz w:val="17"/>
              </w:rPr>
              <w:t xml:space="preserve"> resources,</w:t>
            </w:r>
          </w:p>
        </w:tc>
        <w:tc>
          <w:tcPr>
            <w:tcW w:w="1844" w:type="dxa"/>
            <w:vMerge/>
            <w:tcBorders>
              <w:top w:val="nil"/>
              <w:bottom w:val="single" w:sz="12" w:space="0" w:color="4F81BD"/>
            </w:tcBorders>
          </w:tcPr>
          <w:p w14:paraId="485AD17B" w14:textId="77777777" w:rsidR="002227EB" w:rsidRDefault="002227EB" w:rsidP="007B05B5">
            <w:pPr>
              <w:rPr>
                <w:sz w:val="2"/>
                <w:szCs w:val="2"/>
              </w:rPr>
            </w:pPr>
          </w:p>
        </w:tc>
        <w:tc>
          <w:tcPr>
            <w:tcW w:w="1988" w:type="dxa"/>
            <w:vMerge/>
            <w:tcBorders>
              <w:top w:val="nil"/>
              <w:bottom w:val="single" w:sz="12" w:space="0" w:color="4F81BD"/>
            </w:tcBorders>
          </w:tcPr>
          <w:p w14:paraId="5F23391E" w14:textId="77777777" w:rsidR="002227EB" w:rsidRDefault="002227EB" w:rsidP="007B05B5">
            <w:pPr>
              <w:rPr>
                <w:sz w:val="2"/>
                <w:szCs w:val="2"/>
              </w:rPr>
            </w:pPr>
          </w:p>
        </w:tc>
        <w:tc>
          <w:tcPr>
            <w:tcW w:w="2410" w:type="dxa"/>
            <w:vMerge/>
            <w:tcBorders>
              <w:top w:val="nil"/>
              <w:bottom w:val="single" w:sz="12" w:space="0" w:color="4F81BD"/>
            </w:tcBorders>
          </w:tcPr>
          <w:p w14:paraId="65532124" w14:textId="77777777" w:rsidR="002227EB" w:rsidRDefault="002227EB" w:rsidP="007B05B5">
            <w:pPr>
              <w:rPr>
                <w:sz w:val="2"/>
                <w:szCs w:val="2"/>
              </w:rPr>
            </w:pPr>
          </w:p>
        </w:tc>
        <w:tc>
          <w:tcPr>
            <w:tcW w:w="2410" w:type="dxa"/>
            <w:vMerge/>
            <w:tcBorders>
              <w:top w:val="nil"/>
              <w:bottom w:val="single" w:sz="12" w:space="0" w:color="4F81BD"/>
            </w:tcBorders>
          </w:tcPr>
          <w:p w14:paraId="412B5BD6" w14:textId="77777777" w:rsidR="002227EB" w:rsidRDefault="002227EB" w:rsidP="007B05B5">
            <w:pPr>
              <w:rPr>
                <w:sz w:val="2"/>
                <w:szCs w:val="2"/>
              </w:rPr>
            </w:pPr>
          </w:p>
        </w:tc>
        <w:tc>
          <w:tcPr>
            <w:tcW w:w="4537" w:type="dxa"/>
            <w:gridSpan w:val="2"/>
            <w:vMerge/>
            <w:tcBorders>
              <w:top w:val="nil"/>
              <w:bottom w:val="single" w:sz="12" w:space="0" w:color="4F81BD"/>
            </w:tcBorders>
          </w:tcPr>
          <w:p w14:paraId="376F00F3" w14:textId="77777777" w:rsidR="002227EB" w:rsidRDefault="002227EB" w:rsidP="007B05B5">
            <w:pPr>
              <w:rPr>
                <w:sz w:val="2"/>
                <w:szCs w:val="2"/>
              </w:rPr>
            </w:pPr>
          </w:p>
        </w:tc>
      </w:tr>
      <w:tr w:rsidR="002227EB" w14:paraId="2DE960F3" w14:textId="77777777" w:rsidTr="001F1107">
        <w:trPr>
          <w:trHeight w:val="181"/>
        </w:trPr>
        <w:tc>
          <w:tcPr>
            <w:tcW w:w="1810" w:type="dxa"/>
            <w:tcBorders>
              <w:top w:val="nil"/>
              <w:bottom w:val="nil"/>
            </w:tcBorders>
          </w:tcPr>
          <w:p w14:paraId="46837592" w14:textId="77777777" w:rsidR="002227EB" w:rsidRDefault="002227EB" w:rsidP="007B05B5">
            <w:pPr>
              <w:pStyle w:val="TableParagraph"/>
              <w:spacing w:line="161" w:lineRule="exact"/>
              <w:ind w:left="114"/>
              <w:rPr>
                <w:i/>
                <w:sz w:val="17"/>
              </w:rPr>
            </w:pPr>
            <w:r>
              <w:rPr>
                <w:i/>
                <w:w w:val="105"/>
                <w:sz w:val="17"/>
              </w:rPr>
              <w:t>courses, peer</w:t>
            </w:r>
          </w:p>
        </w:tc>
        <w:tc>
          <w:tcPr>
            <w:tcW w:w="1844" w:type="dxa"/>
            <w:vMerge/>
            <w:tcBorders>
              <w:top w:val="nil"/>
              <w:bottom w:val="single" w:sz="12" w:space="0" w:color="4F81BD"/>
            </w:tcBorders>
          </w:tcPr>
          <w:p w14:paraId="3C4229BF" w14:textId="77777777" w:rsidR="002227EB" w:rsidRDefault="002227EB" w:rsidP="007B05B5">
            <w:pPr>
              <w:rPr>
                <w:sz w:val="2"/>
                <w:szCs w:val="2"/>
              </w:rPr>
            </w:pPr>
          </w:p>
        </w:tc>
        <w:tc>
          <w:tcPr>
            <w:tcW w:w="1988" w:type="dxa"/>
            <w:vMerge/>
            <w:tcBorders>
              <w:top w:val="nil"/>
              <w:bottom w:val="single" w:sz="12" w:space="0" w:color="4F81BD"/>
            </w:tcBorders>
          </w:tcPr>
          <w:p w14:paraId="514857B5" w14:textId="77777777" w:rsidR="002227EB" w:rsidRDefault="002227EB" w:rsidP="007B05B5">
            <w:pPr>
              <w:rPr>
                <w:sz w:val="2"/>
                <w:szCs w:val="2"/>
              </w:rPr>
            </w:pPr>
          </w:p>
        </w:tc>
        <w:tc>
          <w:tcPr>
            <w:tcW w:w="2410" w:type="dxa"/>
            <w:vMerge/>
            <w:tcBorders>
              <w:top w:val="nil"/>
              <w:bottom w:val="single" w:sz="12" w:space="0" w:color="4F81BD"/>
            </w:tcBorders>
          </w:tcPr>
          <w:p w14:paraId="5F5993FE" w14:textId="77777777" w:rsidR="002227EB" w:rsidRDefault="002227EB" w:rsidP="007B05B5">
            <w:pPr>
              <w:rPr>
                <w:sz w:val="2"/>
                <w:szCs w:val="2"/>
              </w:rPr>
            </w:pPr>
          </w:p>
        </w:tc>
        <w:tc>
          <w:tcPr>
            <w:tcW w:w="2410" w:type="dxa"/>
            <w:vMerge/>
            <w:tcBorders>
              <w:top w:val="nil"/>
              <w:bottom w:val="single" w:sz="12" w:space="0" w:color="4F81BD"/>
            </w:tcBorders>
          </w:tcPr>
          <w:p w14:paraId="0A8F5DEE" w14:textId="77777777" w:rsidR="002227EB" w:rsidRDefault="002227EB" w:rsidP="007B05B5">
            <w:pPr>
              <w:rPr>
                <w:sz w:val="2"/>
                <w:szCs w:val="2"/>
              </w:rPr>
            </w:pPr>
          </w:p>
        </w:tc>
        <w:tc>
          <w:tcPr>
            <w:tcW w:w="4537" w:type="dxa"/>
            <w:gridSpan w:val="2"/>
            <w:vMerge/>
            <w:tcBorders>
              <w:top w:val="nil"/>
              <w:bottom w:val="single" w:sz="12" w:space="0" w:color="4F81BD"/>
            </w:tcBorders>
          </w:tcPr>
          <w:p w14:paraId="39132118" w14:textId="77777777" w:rsidR="002227EB" w:rsidRDefault="002227EB" w:rsidP="007B05B5">
            <w:pPr>
              <w:rPr>
                <w:sz w:val="2"/>
                <w:szCs w:val="2"/>
              </w:rPr>
            </w:pPr>
          </w:p>
        </w:tc>
      </w:tr>
      <w:tr w:rsidR="002227EB" w14:paraId="36546BDF" w14:textId="77777777" w:rsidTr="001F1107">
        <w:trPr>
          <w:trHeight w:val="317"/>
        </w:trPr>
        <w:tc>
          <w:tcPr>
            <w:tcW w:w="1810" w:type="dxa"/>
            <w:tcBorders>
              <w:top w:val="nil"/>
              <w:bottom w:val="single" w:sz="12" w:space="0" w:color="4F81BD"/>
            </w:tcBorders>
          </w:tcPr>
          <w:p w14:paraId="6D390BD6" w14:textId="77777777" w:rsidR="002227EB" w:rsidRDefault="002227EB" w:rsidP="007B05B5">
            <w:pPr>
              <w:pStyle w:val="TableParagraph"/>
              <w:spacing w:line="193" w:lineRule="exact"/>
              <w:ind w:left="114"/>
              <w:rPr>
                <w:i/>
                <w:sz w:val="17"/>
              </w:rPr>
            </w:pPr>
            <w:r>
              <w:rPr>
                <w:i/>
                <w:w w:val="105"/>
                <w:sz w:val="17"/>
              </w:rPr>
              <w:t>learning etc.).</w:t>
            </w:r>
          </w:p>
        </w:tc>
        <w:tc>
          <w:tcPr>
            <w:tcW w:w="1844" w:type="dxa"/>
            <w:vMerge/>
            <w:tcBorders>
              <w:top w:val="nil"/>
              <w:bottom w:val="single" w:sz="12" w:space="0" w:color="4F81BD"/>
            </w:tcBorders>
          </w:tcPr>
          <w:p w14:paraId="40880E79" w14:textId="77777777" w:rsidR="002227EB" w:rsidRDefault="002227EB" w:rsidP="007B05B5">
            <w:pPr>
              <w:rPr>
                <w:sz w:val="2"/>
                <w:szCs w:val="2"/>
              </w:rPr>
            </w:pPr>
          </w:p>
        </w:tc>
        <w:tc>
          <w:tcPr>
            <w:tcW w:w="1988" w:type="dxa"/>
            <w:vMerge/>
            <w:tcBorders>
              <w:top w:val="nil"/>
              <w:bottom w:val="single" w:sz="12" w:space="0" w:color="4F81BD"/>
            </w:tcBorders>
          </w:tcPr>
          <w:p w14:paraId="3EA00A01" w14:textId="77777777" w:rsidR="002227EB" w:rsidRDefault="002227EB" w:rsidP="007B05B5">
            <w:pPr>
              <w:rPr>
                <w:sz w:val="2"/>
                <w:szCs w:val="2"/>
              </w:rPr>
            </w:pPr>
          </w:p>
        </w:tc>
        <w:tc>
          <w:tcPr>
            <w:tcW w:w="2410" w:type="dxa"/>
            <w:vMerge/>
            <w:tcBorders>
              <w:top w:val="nil"/>
              <w:bottom w:val="single" w:sz="12" w:space="0" w:color="4F81BD"/>
            </w:tcBorders>
          </w:tcPr>
          <w:p w14:paraId="1CAC9E3C" w14:textId="77777777" w:rsidR="002227EB" w:rsidRDefault="002227EB" w:rsidP="007B05B5">
            <w:pPr>
              <w:rPr>
                <w:sz w:val="2"/>
                <w:szCs w:val="2"/>
              </w:rPr>
            </w:pPr>
          </w:p>
        </w:tc>
        <w:tc>
          <w:tcPr>
            <w:tcW w:w="2410" w:type="dxa"/>
            <w:vMerge/>
            <w:tcBorders>
              <w:top w:val="nil"/>
              <w:bottom w:val="single" w:sz="12" w:space="0" w:color="4F81BD"/>
            </w:tcBorders>
          </w:tcPr>
          <w:p w14:paraId="253F1D6B" w14:textId="77777777" w:rsidR="002227EB" w:rsidRDefault="002227EB" w:rsidP="007B05B5">
            <w:pPr>
              <w:rPr>
                <w:sz w:val="2"/>
                <w:szCs w:val="2"/>
              </w:rPr>
            </w:pPr>
          </w:p>
        </w:tc>
        <w:tc>
          <w:tcPr>
            <w:tcW w:w="4537" w:type="dxa"/>
            <w:gridSpan w:val="2"/>
            <w:vMerge/>
            <w:tcBorders>
              <w:top w:val="nil"/>
              <w:bottom w:val="single" w:sz="12" w:space="0" w:color="4F81BD"/>
            </w:tcBorders>
          </w:tcPr>
          <w:p w14:paraId="01585F80" w14:textId="77777777" w:rsidR="002227EB" w:rsidRDefault="002227EB" w:rsidP="007B05B5">
            <w:pPr>
              <w:rPr>
                <w:sz w:val="2"/>
                <w:szCs w:val="2"/>
              </w:rPr>
            </w:pPr>
          </w:p>
        </w:tc>
      </w:tr>
      <w:tr w:rsidR="001F1107" w14:paraId="0004A2C3" w14:textId="77777777" w:rsidTr="001F1107">
        <w:trPr>
          <w:trHeight w:val="339"/>
        </w:trPr>
        <w:tc>
          <w:tcPr>
            <w:tcW w:w="1810" w:type="dxa"/>
            <w:tcBorders>
              <w:top w:val="single" w:sz="12" w:space="0" w:color="4F81BD"/>
              <w:left w:val="single" w:sz="8" w:space="0" w:color="4F81BD"/>
              <w:bottom w:val="single" w:sz="8" w:space="0" w:color="4F81BD"/>
              <w:right w:val="nil"/>
            </w:tcBorders>
            <w:shd w:val="clear" w:color="auto" w:fill="FF0000"/>
          </w:tcPr>
          <w:p w14:paraId="5FBB1098" w14:textId="393A4F61" w:rsidR="001F1107" w:rsidRDefault="001F1107" w:rsidP="001F1107">
            <w:pPr>
              <w:pStyle w:val="TableParagraph"/>
              <w:spacing w:before="6"/>
              <w:rPr>
                <w:sz w:val="19"/>
              </w:rPr>
            </w:pPr>
            <w:r>
              <w:rPr>
                <w:color w:val="FFFFFF"/>
                <w:sz w:val="28"/>
              </w:rPr>
              <w:t>Marks</w:t>
            </w:r>
          </w:p>
        </w:tc>
        <w:tc>
          <w:tcPr>
            <w:tcW w:w="1844" w:type="dxa"/>
            <w:tcBorders>
              <w:top w:val="single" w:sz="12" w:space="0" w:color="4F81BD"/>
              <w:left w:val="nil"/>
              <w:bottom w:val="single" w:sz="8" w:space="0" w:color="4F81BD"/>
              <w:right w:val="nil"/>
            </w:tcBorders>
            <w:shd w:val="clear" w:color="auto" w:fill="FF0000"/>
          </w:tcPr>
          <w:p w14:paraId="26788092" w14:textId="71374A47" w:rsidR="001F1107" w:rsidRDefault="001F1107" w:rsidP="001F1107">
            <w:pPr>
              <w:pStyle w:val="TableParagraph"/>
              <w:spacing w:line="320" w:lineRule="exact"/>
              <w:ind w:left="119"/>
              <w:rPr>
                <w:sz w:val="28"/>
              </w:rPr>
            </w:pPr>
            <w:r>
              <w:rPr>
                <w:color w:val="FFFFFF"/>
                <w:w w:val="99"/>
                <w:sz w:val="28"/>
              </w:rPr>
              <w:t>0-10</w:t>
            </w:r>
          </w:p>
        </w:tc>
        <w:tc>
          <w:tcPr>
            <w:tcW w:w="1988" w:type="dxa"/>
            <w:tcBorders>
              <w:top w:val="single" w:sz="12" w:space="0" w:color="4F81BD"/>
              <w:left w:val="nil"/>
              <w:bottom w:val="single" w:sz="8" w:space="0" w:color="4F81BD"/>
              <w:right w:val="nil"/>
            </w:tcBorders>
            <w:shd w:val="clear" w:color="auto" w:fill="FF0000"/>
          </w:tcPr>
          <w:p w14:paraId="77E92359" w14:textId="61B8915D" w:rsidR="001F1107" w:rsidRDefault="001F1107" w:rsidP="001F1107">
            <w:pPr>
              <w:pStyle w:val="TableParagraph"/>
              <w:spacing w:line="320" w:lineRule="exact"/>
              <w:ind w:left="118"/>
              <w:rPr>
                <w:sz w:val="28"/>
              </w:rPr>
            </w:pPr>
            <w:r>
              <w:rPr>
                <w:color w:val="FFFFFF"/>
                <w:w w:val="99"/>
                <w:sz w:val="28"/>
              </w:rPr>
              <w:t>25-45</w:t>
            </w:r>
          </w:p>
        </w:tc>
        <w:tc>
          <w:tcPr>
            <w:tcW w:w="2410" w:type="dxa"/>
            <w:tcBorders>
              <w:top w:val="single" w:sz="12" w:space="0" w:color="4F81BD"/>
              <w:left w:val="nil"/>
              <w:bottom w:val="single" w:sz="8" w:space="0" w:color="4F81BD"/>
              <w:right w:val="nil"/>
            </w:tcBorders>
            <w:shd w:val="clear" w:color="auto" w:fill="FF0000"/>
          </w:tcPr>
          <w:p w14:paraId="45FE0405" w14:textId="1C9DC7EA" w:rsidR="001F1107" w:rsidRDefault="001F1107" w:rsidP="001F1107">
            <w:pPr>
              <w:pStyle w:val="TableParagraph"/>
              <w:spacing w:line="320" w:lineRule="exact"/>
              <w:ind w:left="300"/>
              <w:rPr>
                <w:sz w:val="28"/>
              </w:rPr>
            </w:pPr>
            <w:r>
              <w:rPr>
                <w:color w:val="FFFFFF"/>
                <w:w w:val="99"/>
                <w:sz w:val="28"/>
              </w:rPr>
              <w:t>52-58</w:t>
            </w:r>
          </w:p>
        </w:tc>
        <w:tc>
          <w:tcPr>
            <w:tcW w:w="2410" w:type="dxa"/>
            <w:tcBorders>
              <w:top w:val="single" w:sz="12" w:space="0" w:color="4F81BD"/>
              <w:left w:val="nil"/>
              <w:bottom w:val="single" w:sz="8" w:space="0" w:color="4F81BD"/>
              <w:right w:val="nil"/>
            </w:tcBorders>
            <w:shd w:val="clear" w:color="auto" w:fill="FF0000"/>
          </w:tcPr>
          <w:p w14:paraId="3CED02DE" w14:textId="0437AD5B" w:rsidR="001F1107" w:rsidRDefault="001F1107" w:rsidP="001F1107">
            <w:pPr>
              <w:pStyle w:val="TableParagraph"/>
              <w:spacing w:line="320" w:lineRule="exact"/>
              <w:ind w:left="107"/>
              <w:rPr>
                <w:sz w:val="28"/>
              </w:rPr>
            </w:pPr>
            <w:r>
              <w:rPr>
                <w:color w:val="FFFFFF"/>
                <w:w w:val="99"/>
                <w:sz w:val="28"/>
              </w:rPr>
              <w:t>62</w:t>
            </w:r>
            <w:r>
              <w:rPr>
                <w:color w:val="FFFFFF"/>
                <w:w w:val="37"/>
                <w:sz w:val="28"/>
              </w:rPr>
              <w:t>-­‐</w:t>
            </w:r>
            <w:r>
              <w:rPr>
                <w:color w:val="FFFFFF"/>
                <w:w w:val="99"/>
                <w:sz w:val="28"/>
              </w:rPr>
              <w:t>68</w:t>
            </w:r>
          </w:p>
        </w:tc>
        <w:tc>
          <w:tcPr>
            <w:tcW w:w="1600" w:type="dxa"/>
            <w:tcBorders>
              <w:top w:val="single" w:sz="12" w:space="0" w:color="4F81BD"/>
              <w:left w:val="nil"/>
              <w:bottom w:val="single" w:sz="8" w:space="0" w:color="4F81BD"/>
              <w:right w:val="nil"/>
            </w:tcBorders>
            <w:shd w:val="clear" w:color="auto" w:fill="FF0000"/>
          </w:tcPr>
          <w:p w14:paraId="6B93CA53" w14:textId="235EC638" w:rsidR="001F1107" w:rsidRDefault="001F1107" w:rsidP="001F1107">
            <w:pPr>
              <w:pStyle w:val="TableParagraph"/>
              <w:spacing w:line="320" w:lineRule="exact"/>
              <w:ind w:left="117"/>
              <w:rPr>
                <w:sz w:val="28"/>
              </w:rPr>
            </w:pPr>
            <w:r>
              <w:rPr>
                <w:color w:val="FFFFFF"/>
                <w:w w:val="99"/>
                <w:sz w:val="28"/>
              </w:rPr>
              <w:t>74</w:t>
            </w:r>
            <w:r>
              <w:rPr>
                <w:color w:val="FFFFFF"/>
                <w:w w:val="37"/>
                <w:sz w:val="28"/>
              </w:rPr>
              <w:t>-­‐</w:t>
            </w:r>
            <w:r>
              <w:rPr>
                <w:color w:val="FFFFFF"/>
                <w:w w:val="99"/>
                <w:sz w:val="28"/>
              </w:rPr>
              <w:t>8</w:t>
            </w:r>
            <w:r w:rsidR="00341930">
              <w:rPr>
                <w:color w:val="FFFFFF"/>
                <w:w w:val="99"/>
                <w:sz w:val="28"/>
              </w:rPr>
              <w:t>0</w:t>
            </w:r>
          </w:p>
        </w:tc>
        <w:tc>
          <w:tcPr>
            <w:tcW w:w="2937" w:type="dxa"/>
            <w:tcBorders>
              <w:top w:val="single" w:sz="12" w:space="0" w:color="4F81BD"/>
              <w:left w:val="nil"/>
              <w:bottom w:val="single" w:sz="8" w:space="0" w:color="4F81BD"/>
              <w:right w:val="single" w:sz="6" w:space="0" w:color="4F81BD"/>
            </w:tcBorders>
            <w:shd w:val="clear" w:color="auto" w:fill="FF0000"/>
          </w:tcPr>
          <w:p w14:paraId="1FC5BD87" w14:textId="03D4D7B1" w:rsidR="001F1107" w:rsidRDefault="00341930" w:rsidP="001F1107">
            <w:pPr>
              <w:pStyle w:val="TableParagraph"/>
              <w:spacing w:line="320" w:lineRule="exact"/>
              <w:ind w:left="782"/>
              <w:rPr>
                <w:sz w:val="28"/>
              </w:rPr>
            </w:pPr>
            <w:r>
              <w:rPr>
                <w:color w:val="FFFFFF"/>
                <w:w w:val="99"/>
                <w:sz w:val="28"/>
              </w:rPr>
              <w:t>87</w:t>
            </w:r>
            <w:r w:rsidR="001F1107">
              <w:rPr>
                <w:color w:val="FFFFFF"/>
                <w:w w:val="37"/>
                <w:sz w:val="28"/>
              </w:rPr>
              <w:t>-­‐</w:t>
            </w:r>
            <w:r w:rsidR="001F1107">
              <w:rPr>
                <w:color w:val="FFFFFF"/>
                <w:w w:val="99"/>
                <w:sz w:val="28"/>
              </w:rPr>
              <w:t>100</w:t>
            </w:r>
          </w:p>
        </w:tc>
      </w:tr>
      <w:bookmarkEnd w:id="0"/>
    </w:tbl>
    <w:p w14:paraId="4CE4C797" w14:textId="77777777" w:rsidR="002227EB" w:rsidRDefault="002227EB" w:rsidP="002227EB"/>
    <w:p w14:paraId="772A2C7A" w14:textId="32392D9C" w:rsidR="002227EB" w:rsidRDefault="002227EB" w:rsidP="007579C6"/>
    <w:p w14:paraId="61108ED7" w14:textId="77777777" w:rsidR="002227EB" w:rsidRDefault="002227EB" w:rsidP="007579C6"/>
    <w:sectPr w:rsidR="002227EB" w:rsidSect="002227EB">
      <w:pgSz w:w="16840" w:h="11900" w:orient="landscape"/>
      <w:pgMar w:top="851" w:right="851" w:bottom="851"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C383" w14:textId="77777777" w:rsidR="00F76DAE" w:rsidRDefault="00F76DAE" w:rsidP="00474F29">
      <w:r>
        <w:separator/>
      </w:r>
    </w:p>
  </w:endnote>
  <w:endnote w:type="continuationSeparator" w:id="0">
    <w:p w14:paraId="23E89B33" w14:textId="77777777" w:rsidR="00F76DAE" w:rsidRDefault="00F76DAE" w:rsidP="0047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adea">
    <w:altName w:val="Calibri"/>
    <w:charset w:val="00"/>
    <w:family w:val="auto"/>
    <w:pitch w:val="variable"/>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A59B" w14:textId="77777777" w:rsidR="00F76DAE" w:rsidRDefault="00F76DAE" w:rsidP="00474F29">
      <w:r>
        <w:separator/>
      </w:r>
    </w:p>
  </w:footnote>
  <w:footnote w:type="continuationSeparator" w:id="0">
    <w:p w14:paraId="44FAC79E" w14:textId="77777777" w:rsidR="00F76DAE" w:rsidRDefault="00F76DAE" w:rsidP="00474F29">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3E"/>
    <w:multiLevelType w:val="hybridMultilevel"/>
    <w:tmpl w:val="987067FC"/>
    <w:lvl w:ilvl="0" w:tplc="4BF431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5932"/>
    <w:multiLevelType w:val="hybridMultilevel"/>
    <w:tmpl w:val="384C1428"/>
    <w:lvl w:ilvl="0" w:tplc="6EB8EDE6">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168"/>
    <w:multiLevelType w:val="hybridMultilevel"/>
    <w:tmpl w:val="6172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1D81"/>
    <w:multiLevelType w:val="hybridMultilevel"/>
    <w:tmpl w:val="1F1AAD04"/>
    <w:lvl w:ilvl="0" w:tplc="ADC4D9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72C34"/>
    <w:multiLevelType w:val="hybridMultilevel"/>
    <w:tmpl w:val="06C651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76773"/>
    <w:multiLevelType w:val="hybridMultilevel"/>
    <w:tmpl w:val="3788B28C"/>
    <w:lvl w:ilvl="0" w:tplc="51F22A7A">
      <w:start w:val="1"/>
      <w:numFmt w:val="bullet"/>
      <w:lvlText w:val=""/>
      <w:lvlJc w:val="left"/>
      <w:pPr>
        <w:ind w:left="1080" w:hanging="360"/>
      </w:pPr>
      <w:rPr>
        <w:rFonts w:ascii="Symbol" w:hAnsi="Symbol" w:hint="default"/>
      </w:rPr>
    </w:lvl>
    <w:lvl w:ilvl="1" w:tplc="11DC9942">
      <w:start w:val="1"/>
      <w:numFmt w:val="bullet"/>
      <w:lvlText w:val="o"/>
      <w:lvlJc w:val="left"/>
      <w:pPr>
        <w:ind w:left="1800" w:hanging="360"/>
      </w:pPr>
      <w:rPr>
        <w:rFonts w:ascii="Courier New" w:hAnsi="Courier New" w:hint="default"/>
      </w:rPr>
    </w:lvl>
    <w:lvl w:ilvl="2" w:tplc="009A5D3E">
      <w:start w:val="1"/>
      <w:numFmt w:val="bullet"/>
      <w:lvlText w:val=""/>
      <w:lvlJc w:val="left"/>
      <w:pPr>
        <w:ind w:left="2520" w:hanging="360"/>
      </w:pPr>
      <w:rPr>
        <w:rFonts w:ascii="Wingdings" w:hAnsi="Wingdings" w:hint="default"/>
      </w:rPr>
    </w:lvl>
    <w:lvl w:ilvl="3" w:tplc="869A4282">
      <w:start w:val="1"/>
      <w:numFmt w:val="bullet"/>
      <w:lvlText w:val=""/>
      <w:lvlJc w:val="left"/>
      <w:pPr>
        <w:ind w:left="3240" w:hanging="360"/>
      </w:pPr>
      <w:rPr>
        <w:rFonts w:ascii="Symbol" w:hAnsi="Symbol" w:hint="default"/>
      </w:rPr>
    </w:lvl>
    <w:lvl w:ilvl="4" w:tplc="E2FC6BD4">
      <w:start w:val="1"/>
      <w:numFmt w:val="bullet"/>
      <w:lvlText w:val="o"/>
      <w:lvlJc w:val="left"/>
      <w:pPr>
        <w:ind w:left="3960" w:hanging="360"/>
      </w:pPr>
      <w:rPr>
        <w:rFonts w:ascii="Courier New" w:hAnsi="Courier New" w:hint="default"/>
      </w:rPr>
    </w:lvl>
    <w:lvl w:ilvl="5" w:tplc="01847B18">
      <w:start w:val="1"/>
      <w:numFmt w:val="bullet"/>
      <w:lvlText w:val=""/>
      <w:lvlJc w:val="left"/>
      <w:pPr>
        <w:ind w:left="4680" w:hanging="360"/>
      </w:pPr>
      <w:rPr>
        <w:rFonts w:ascii="Wingdings" w:hAnsi="Wingdings" w:hint="default"/>
      </w:rPr>
    </w:lvl>
    <w:lvl w:ilvl="6" w:tplc="D9B2206C">
      <w:start w:val="1"/>
      <w:numFmt w:val="bullet"/>
      <w:lvlText w:val=""/>
      <w:lvlJc w:val="left"/>
      <w:pPr>
        <w:ind w:left="5400" w:hanging="360"/>
      </w:pPr>
      <w:rPr>
        <w:rFonts w:ascii="Symbol" w:hAnsi="Symbol" w:hint="default"/>
      </w:rPr>
    </w:lvl>
    <w:lvl w:ilvl="7" w:tplc="466CF70E">
      <w:start w:val="1"/>
      <w:numFmt w:val="bullet"/>
      <w:lvlText w:val="o"/>
      <w:lvlJc w:val="left"/>
      <w:pPr>
        <w:ind w:left="6120" w:hanging="360"/>
      </w:pPr>
      <w:rPr>
        <w:rFonts w:ascii="Courier New" w:hAnsi="Courier New" w:hint="default"/>
      </w:rPr>
    </w:lvl>
    <w:lvl w:ilvl="8" w:tplc="93AE0818">
      <w:start w:val="1"/>
      <w:numFmt w:val="bullet"/>
      <w:lvlText w:val=""/>
      <w:lvlJc w:val="left"/>
      <w:pPr>
        <w:ind w:left="6840" w:hanging="360"/>
      </w:pPr>
      <w:rPr>
        <w:rFonts w:ascii="Wingdings" w:hAnsi="Wingdings" w:hint="default"/>
      </w:rPr>
    </w:lvl>
  </w:abstractNum>
  <w:abstractNum w:abstractNumId="6" w15:restartNumberingAfterBreak="0">
    <w:nsid w:val="15213964"/>
    <w:multiLevelType w:val="hybridMultilevel"/>
    <w:tmpl w:val="06C651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7226E"/>
    <w:multiLevelType w:val="hybridMultilevel"/>
    <w:tmpl w:val="9628094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199218DB"/>
    <w:multiLevelType w:val="hybridMultilevel"/>
    <w:tmpl w:val="37E491EC"/>
    <w:lvl w:ilvl="0" w:tplc="92A8A06C">
      <w:start w:val="1"/>
      <w:numFmt w:val="lowerRoman"/>
      <w:lvlText w:val="%1."/>
      <w:lvlJc w:val="righ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6263D"/>
    <w:multiLevelType w:val="hybridMultilevel"/>
    <w:tmpl w:val="7A9ACA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DD1B09"/>
    <w:multiLevelType w:val="hybridMultilevel"/>
    <w:tmpl w:val="5816D3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4444E"/>
    <w:multiLevelType w:val="hybridMultilevel"/>
    <w:tmpl w:val="6B58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17D7F"/>
    <w:multiLevelType w:val="hybridMultilevel"/>
    <w:tmpl w:val="779C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53CB2"/>
    <w:multiLevelType w:val="hybridMultilevel"/>
    <w:tmpl w:val="625A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C6700"/>
    <w:multiLevelType w:val="hybridMultilevel"/>
    <w:tmpl w:val="440E3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11750"/>
    <w:multiLevelType w:val="hybridMultilevel"/>
    <w:tmpl w:val="299220A0"/>
    <w:lvl w:ilvl="0" w:tplc="773238B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4B3086"/>
    <w:multiLevelType w:val="hybridMultilevel"/>
    <w:tmpl w:val="7704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104E8"/>
    <w:multiLevelType w:val="hybridMultilevel"/>
    <w:tmpl w:val="C71A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8F4921"/>
    <w:multiLevelType w:val="hybridMultilevel"/>
    <w:tmpl w:val="8390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95E45"/>
    <w:multiLevelType w:val="hybridMultilevel"/>
    <w:tmpl w:val="3942F456"/>
    <w:lvl w:ilvl="0" w:tplc="390CD8B4">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505A5"/>
    <w:multiLevelType w:val="hybridMultilevel"/>
    <w:tmpl w:val="720C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53513"/>
    <w:multiLevelType w:val="hybridMultilevel"/>
    <w:tmpl w:val="A0648A9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CB0134"/>
    <w:multiLevelType w:val="hybridMultilevel"/>
    <w:tmpl w:val="682CD962"/>
    <w:lvl w:ilvl="0" w:tplc="4BF431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F251C"/>
    <w:multiLevelType w:val="hybridMultilevel"/>
    <w:tmpl w:val="9D4C0D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5134B"/>
    <w:multiLevelType w:val="hybridMultilevel"/>
    <w:tmpl w:val="BEB0FC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34D68"/>
    <w:multiLevelType w:val="hybridMultilevel"/>
    <w:tmpl w:val="5816D3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F22FD"/>
    <w:multiLevelType w:val="hybridMultilevel"/>
    <w:tmpl w:val="0164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B92D73"/>
    <w:multiLevelType w:val="hybridMultilevel"/>
    <w:tmpl w:val="6B58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35406F"/>
    <w:multiLevelType w:val="hybridMultilevel"/>
    <w:tmpl w:val="87847964"/>
    <w:lvl w:ilvl="0" w:tplc="6AD6FAB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270D7"/>
    <w:multiLevelType w:val="hybridMultilevel"/>
    <w:tmpl w:val="82BCF6CA"/>
    <w:lvl w:ilvl="0" w:tplc="4BF431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B7467A"/>
    <w:multiLevelType w:val="hybridMultilevel"/>
    <w:tmpl w:val="CF464D7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3751A0"/>
    <w:multiLevelType w:val="hybridMultilevel"/>
    <w:tmpl w:val="64A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75353"/>
    <w:multiLevelType w:val="hybridMultilevel"/>
    <w:tmpl w:val="A3989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52A37"/>
    <w:multiLevelType w:val="hybridMultilevel"/>
    <w:tmpl w:val="9628094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4" w15:restartNumberingAfterBreak="0">
    <w:nsid w:val="60706A81"/>
    <w:multiLevelType w:val="hybridMultilevel"/>
    <w:tmpl w:val="64BE4A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134B"/>
    <w:multiLevelType w:val="hybridMultilevel"/>
    <w:tmpl w:val="CB202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6344C3"/>
    <w:multiLevelType w:val="hybridMultilevel"/>
    <w:tmpl w:val="76DEA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132376"/>
    <w:multiLevelType w:val="hybridMultilevel"/>
    <w:tmpl w:val="59CA20C4"/>
    <w:lvl w:ilvl="0" w:tplc="A31015DA">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00075C"/>
    <w:multiLevelType w:val="hybridMultilevel"/>
    <w:tmpl w:val="94F4FE98"/>
    <w:lvl w:ilvl="0" w:tplc="A53EBECE">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656EC"/>
    <w:multiLevelType w:val="hybridMultilevel"/>
    <w:tmpl w:val="B04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85544"/>
    <w:multiLevelType w:val="hybridMultilevel"/>
    <w:tmpl w:val="5816D3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7F72"/>
    <w:multiLevelType w:val="hybridMultilevel"/>
    <w:tmpl w:val="5816D3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65603"/>
    <w:multiLevelType w:val="hybridMultilevel"/>
    <w:tmpl w:val="5816D3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D2843B"/>
    <w:multiLevelType w:val="hybridMultilevel"/>
    <w:tmpl w:val="7DE643E0"/>
    <w:lvl w:ilvl="0" w:tplc="78C47206">
      <w:start w:val="1"/>
      <w:numFmt w:val="decimal"/>
      <w:lvlText w:val="%1."/>
      <w:lvlJc w:val="left"/>
      <w:pPr>
        <w:ind w:left="720" w:hanging="360"/>
      </w:pPr>
    </w:lvl>
    <w:lvl w:ilvl="1" w:tplc="E5548378">
      <w:start w:val="1"/>
      <w:numFmt w:val="lowerLetter"/>
      <w:lvlText w:val="%2."/>
      <w:lvlJc w:val="left"/>
      <w:pPr>
        <w:ind w:left="1440" w:hanging="360"/>
      </w:pPr>
    </w:lvl>
    <w:lvl w:ilvl="2" w:tplc="338A99C4">
      <w:start w:val="1"/>
      <w:numFmt w:val="lowerRoman"/>
      <w:lvlText w:val="%3."/>
      <w:lvlJc w:val="right"/>
      <w:pPr>
        <w:ind w:left="2160" w:hanging="180"/>
      </w:pPr>
    </w:lvl>
    <w:lvl w:ilvl="3" w:tplc="6BD41290">
      <w:start w:val="1"/>
      <w:numFmt w:val="decimal"/>
      <w:lvlText w:val="%4."/>
      <w:lvlJc w:val="left"/>
      <w:pPr>
        <w:ind w:left="2880" w:hanging="360"/>
      </w:pPr>
    </w:lvl>
    <w:lvl w:ilvl="4" w:tplc="617A251E">
      <w:start w:val="1"/>
      <w:numFmt w:val="lowerLetter"/>
      <w:lvlText w:val="%5."/>
      <w:lvlJc w:val="left"/>
      <w:pPr>
        <w:ind w:left="3600" w:hanging="360"/>
      </w:pPr>
    </w:lvl>
    <w:lvl w:ilvl="5" w:tplc="68D0891C">
      <w:start w:val="1"/>
      <w:numFmt w:val="lowerRoman"/>
      <w:lvlText w:val="%6."/>
      <w:lvlJc w:val="right"/>
      <w:pPr>
        <w:ind w:left="4320" w:hanging="180"/>
      </w:pPr>
    </w:lvl>
    <w:lvl w:ilvl="6" w:tplc="7A466706">
      <w:start w:val="1"/>
      <w:numFmt w:val="decimal"/>
      <w:lvlText w:val="%7."/>
      <w:lvlJc w:val="left"/>
      <w:pPr>
        <w:ind w:left="5040" w:hanging="360"/>
      </w:pPr>
    </w:lvl>
    <w:lvl w:ilvl="7" w:tplc="D4BE3D30">
      <w:start w:val="1"/>
      <w:numFmt w:val="lowerLetter"/>
      <w:lvlText w:val="%8."/>
      <w:lvlJc w:val="left"/>
      <w:pPr>
        <w:ind w:left="5760" w:hanging="360"/>
      </w:pPr>
    </w:lvl>
    <w:lvl w:ilvl="8" w:tplc="DE48157A">
      <w:start w:val="1"/>
      <w:numFmt w:val="lowerRoman"/>
      <w:lvlText w:val="%9."/>
      <w:lvlJc w:val="right"/>
      <w:pPr>
        <w:ind w:left="6480" w:hanging="180"/>
      </w:pPr>
    </w:lvl>
  </w:abstractNum>
  <w:abstractNum w:abstractNumId="44" w15:restartNumberingAfterBreak="0">
    <w:nsid w:val="799636A0"/>
    <w:multiLevelType w:val="hybridMultilevel"/>
    <w:tmpl w:val="CE5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78678"/>
    <w:multiLevelType w:val="hybridMultilevel"/>
    <w:tmpl w:val="5C360EC8"/>
    <w:lvl w:ilvl="0" w:tplc="82E4E40A">
      <w:start w:val="1"/>
      <w:numFmt w:val="bullet"/>
      <w:lvlText w:val=""/>
      <w:lvlJc w:val="left"/>
      <w:pPr>
        <w:ind w:left="720" w:hanging="360"/>
      </w:pPr>
      <w:rPr>
        <w:rFonts w:ascii="Symbol" w:hAnsi="Symbol" w:hint="default"/>
      </w:rPr>
    </w:lvl>
    <w:lvl w:ilvl="1" w:tplc="0696E394">
      <w:start w:val="1"/>
      <w:numFmt w:val="bullet"/>
      <w:lvlText w:val="o"/>
      <w:lvlJc w:val="left"/>
      <w:pPr>
        <w:ind w:left="1440" w:hanging="360"/>
      </w:pPr>
      <w:rPr>
        <w:rFonts w:ascii="Courier New" w:hAnsi="Courier New" w:hint="default"/>
      </w:rPr>
    </w:lvl>
    <w:lvl w:ilvl="2" w:tplc="572206CA">
      <w:start w:val="1"/>
      <w:numFmt w:val="bullet"/>
      <w:lvlText w:val=""/>
      <w:lvlJc w:val="left"/>
      <w:pPr>
        <w:ind w:left="2160" w:hanging="360"/>
      </w:pPr>
      <w:rPr>
        <w:rFonts w:ascii="Wingdings" w:hAnsi="Wingdings" w:hint="default"/>
      </w:rPr>
    </w:lvl>
    <w:lvl w:ilvl="3" w:tplc="E1FC14F6">
      <w:start w:val="1"/>
      <w:numFmt w:val="bullet"/>
      <w:lvlText w:val=""/>
      <w:lvlJc w:val="left"/>
      <w:pPr>
        <w:ind w:left="2880" w:hanging="360"/>
      </w:pPr>
      <w:rPr>
        <w:rFonts w:ascii="Symbol" w:hAnsi="Symbol" w:hint="default"/>
      </w:rPr>
    </w:lvl>
    <w:lvl w:ilvl="4" w:tplc="8E8E5960">
      <w:start w:val="1"/>
      <w:numFmt w:val="bullet"/>
      <w:lvlText w:val="o"/>
      <w:lvlJc w:val="left"/>
      <w:pPr>
        <w:ind w:left="3600" w:hanging="360"/>
      </w:pPr>
      <w:rPr>
        <w:rFonts w:ascii="Courier New" w:hAnsi="Courier New" w:hint="default"/>
      </w:rPr>
    </w:lvl>
    <w:lvl w:ilvl="5" w:tplc="51E05046">
      <w:start w:val="1"/>
      <w:numFmt w:val="bullet"/>
      <w:lvlText w:val=""/>
      <w:lvlJc w:val="left"/>
      <w:pPr>
        <w:ind w:left="4320" w:hanging="360"/>
      </w:pPr>
      <w:rPr>
        <w:rFonts w:ascii="Wingdings" w:hAnsi="Wingdings" w:hint="default"/>
      </w:rPr>
    </w:lvl>
    <w:lvl w:ilvl="6" w:tplc="F81ACA32">
      <w:start w:val="1"/>
      <w:numFmt w:val="bullet"/>
      <w:lvlText w:val=""/>
      <w:lvlJc w:val="left"/>
      <w:pPr>
        <w:ind w:left="5040" w:hanging="360"/>
      </w:pPr>
      <w:rPr>
        <w:rFonts w:ascii="Symbol" w:hAnsi="Symbol" w:hint="default"/>
      </w:rPr>
    </w:lvl>
    <w:lvl w:ilvl="7" w:tplc="9C9E0A14">
      <w:start w:val="1"/>
      <w:numFmt w:val="bullet"/>
      <w:lvlText w:val="o"/>
      <w:lvlJc w:val="left"/>
      <w:pPr>
        <w:ind w:left="5760" w:hanging="360"/>
      </w:pPr>
      <w:rPr>
        <w:rFonts w:ascii="Courier New" w:hAnsi="Courier New" w:hint="default"/>
      </w:rPr>
    </w:lvl>
    <w:lvl w:ilvl="8" w:tplc="F71EC8C2">
      <w:start w:val="1"/>
      <w:numFmt w:val="bullet"/>
      <w:lvlText w:val=""/>
      <w:lvlJc w:val="left"/>
      <w:pPr>
        <w:ind w:left="6480" w:hanging="360"/>
      </w:pPr>
      <w:rPr>
        <w:rFonts w:ascii="Wingdings" w:hAnsi="Wingdings" w:hint="default"/>
      </w:rPr>
    </w:lvl>
  </w:abstractNum>
  <w:num w:numId="1" w16cid:durableId="429811115">
    <w:abstractNumId w:val="5"/>
  </w:num>
  <w:num w:numId="2" w16cid:durableId="1311591687">
    <w:abstractNumId w:val="43"/>
  </w:num>
  <w:num w:numId="3" w16cid:durableId="235215437">
    <w:abstractNumId w:val="45"/>
  </w:num>
  <w:num w:numId="4" w16cid:durableId="1029138450">
    <w:abstractNumId w:val="19"/>
  </w:num>
  <w:num w:numId="5" w16cid:durableId="760225819">
    <w:abstractNumId w:val="22"/>
  </w:num>
  <w:num w:numId="6" w16cid:durableId="1758937807">
    <w:abstractNumId w:val="0"/>
  </w:num>
  <w:num w:numId="7" w16cid:durableId="1736320181">
    <w:abstractNumId w:val="17"/>
  </w:num>
  <w:num w:numId="8" w16cid:durableId="1277952964">
    <w:abstractNumId w:val="36"/>
  </w:num>
  <w:num w:numId="9" w16cid:durableId="2101443301">
    <w:abstractNumId w:val="18"/>
  </w:num>
  <w:num w:numId="10" w16cid:durableId="1488474118">
    <w:abstractNumId w:val="34"/>
  </w:num>
  <w:num w:numId="11" w16cid:durableId="750392531">
    <w:abstractNumId w:val="30"/>
  </w:num>
  <w:num w:numId="12" w16cid:durableId="25567698">
    <w:abstractNumId w:val="24"/>
  </w:num>
  <w:num w:numId="13" w16cid:durableId="528833187">
    <w:abstractNumId w:val="23"/>
  </w:num>
  <w:num w:numId="14" w16cid:durableId="1252550126">
    <w:abstractNumId w:val="15"/>
  </w:num>
  <w:num w:numId="15" w16cid:durableId="650594863">
    <w:abstractNumId w:val="29"/>
  </w:num>
  <w:num w:numId="16" w16cid:durableId="269360152">
    <w:abstractNumId w:val="42"/>
  </w:num>
  <w:num w:numId="17" w16cid:durableId="161050150">
    <w:abstractNumId w:val="8"/>
  </w:num>
  <w:num w:numId="18" w16cid:durableId="1629313551">
    <w:abstractNumId w:val="40"/>
  </w:num>
  <w:num w:numId="19" w16cid:durableId="800685904">
    <w:abstractNumId w:val="10"/>
  </w:num>
  <w:num w:numId="20" w16cid:durableId="640383681">
    <w:abstractNumId w:val="25"/>
  </w:num>
  <w:num w:numId="21" w16cid:durableId="892080141">
    <w:abstractNumId w:val="41"/>
  </w:num>
  <w:num w:numId="22" w16cid:durableId="1440830795">
    <w:abstractNumId w:val="32"/>
  </w:num>
  <w:num w:numId="23" w16cid:durableId="1307473835">
    <w:abstractNumId w:val="4"/>
  </w:num>
  <w:num w:numId="24" w16cid:durableId="865404917">
    <w:abstractNumId w:val="28"/>
  </w:num>
  <w:num w:numId="25" w16cid:durableId="914900228">
    <w:abstractNumId w:val="6"/>
  </w:num>
  <w:num w:numId="26" w16cid:durableId="757218575">
    <w:abstractNumId w:val="33"/>
  </w:num>
  <w:num w:numId="27" w16cid:durableId="253708747">
    <w:abstractNumId w:val="7"/>
  </w:num>
  <w:num w:numId="28" w16cid:durableId="324893124">
    <w:abstractNumId w:val="1"/>
  </w:num>
  <w:num w:numId="29" w16cid:durableId="1662584624">
    <w:abstractNumId w:val="9"/>
  </w:num>
  <w:num w:numId="30" w16cid:durableId="621347068">
    <w:abstractNumId w:val="37"/>
  </w:num>
  <w:num w:numId="31" w16cid:durableId="2123761759">
    <w:abstractNumId w:val="3"/>
  </w:num>
  <w:num w:numId="32" w16cid:durableId="1870415578">
    <w:abstractNumId w:val="38"/>
  </w:num>
  <w:num w:numId="33" w16cid:durableId="1761483747">
    <w:abstractNumId w:val="27"/>
  </w:num>
  <w:num w:numId="34" w16cid:durableId="1603100805">
    <w:abstractNumId w:val="11"/>
  </w:num>
  <w:num w:numId="35" w16cid:durableId="2014792642">
    <w:abstractNumId w:val="35"/>
  </w:num>
  <w:num w:numId="36" w16cid:durableId="1284382861">
    <w:abstractNumId w:val="21"/>
  </w:num>
  <w:num w:numId="37" w16cid:durableId="1281843336">
    <w:abstractNumId w:val="14"/>
  </w:num>
  <w:num w:numId="38" w16cid:durableId="1804806223">
    <w:abstractNumId w:val="2"/>
  </w:num>
  <w:num w:numId="39" w16cid:durableId="709494104">
    <w:abstractNumId w:val="31"/>
  </w:num>
  <w:num w:numId="40" w16cid:durableId="863782719">
    <w:abstractNumId w:val="16"/>
  </w:num>
  <w:num w:numId="41" w16cid:durableId="1833333603">
    <w:abstractNumId w:val="13"/>
  </w:num>
  <w:num w:numId="42" w16cid:durableId="1523086084">
    <w:abstractNumId w:val="20"/>
  </w:num>
  <w:num w:numId="43" w16cid:durableId="595094981">
    <w:abstractNumId w:val="44"/>
  </w:num>
  <w:num w:numId="44" w16cid:durableId="1419516253">
    <w:abstractNumId w:val="26"/>
  </w:num>
  <w:num w:numId="45" w16cid:durableId="1906451812">
    <w:abstractNumId w:val="12"/>
  </w:num>
  <w:num w:numId="46" w16cid:durableId="13762006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35"/>
    <w:rsid w:val="00012813"/>
    <w:rsid w:val="000162F2"/>
    <w:rsid w:val="00020A2E"/>
    <w:rsid w:val="00040DD1"/>
    <w:rsid w:val="00041B14"/>
    <w:rsid w:val="00054318"/>
    <w:rsid w:val="000706F5"/>
    <w:rsid w:val="00087E14"/>
    <w:rsid w:val="000B45BF"/>
    <w:rsid w:val="000C21A1"/>
    <w:rsid w:val="000D2598"/>
    <w:rsid w:val="000E37D0"/>
    <w:rsid w:val="00126C40"/>
    <w:rsid w:val="001279E4"/>
    <w:rsid w:val="00130A74"/>
    <w:rsid w:val="00152C90"/>
    <w:rsid w:val="00170484"/>
    <w:rsid w:val="00182BD6"/>
    <w:rsid w:val="001B12A6"/>
    <w:rsid w:val="001B788D"/>
    <w:rsid w:val="001D1190"/>
    <w:rsid w:val="001D4ABC"/>
    <w:rsid w:val="001F1107"/>
    <w:rsid w:val="001F74E3"/>
    <w:rsid w:val="00201C30"/>
    <w:rsid w:val="0021050A"/>
    <w:rsid w:val="002227EB"/>
    <w:rsid w:val="0025178B"/>
    <w:rsid w:val="00252FA5"/>
    <w:rsid w:val="00254EBF"/>
    <w:rsid w:val="00272183"/>
    <w:rsid w:val="00282CBC"/>
    <w:rsid w:val="0029477A"/>
    <w:rsid w:val="002B5D5B"/>
    <w:rsid w:val="002E1B35"/>
    <w:rsid w:val="00301FD3"/>
    <w:rsid w:val="003029DC"/>
    <w:rsid w:val="00303055"/>
    <w:rsid w:val="0030621D"/>
    <w:rsid w:val="00311F0C"/>
    <w:rsid w:val="003340E8"/>
    <w:rsid w:val="00341930"/>
    <w:rsid w:val="00343797"/>
    <w:rsid w:val="003609BA"/>
    <w:rsid w:val="00365956"/>
    <w:rsid w:val="00367BE8"/>
    <w:rsid w:val="00374875"/>
    <w:rsid w:val="00385FB7"/>
    <w:rsid w:val="003C0576"/>
    <w:rsid w:val="003D492D"/>
    <w:rsid w:val="00400C5C"/>
    <w:rsid w:val="004244A6"/>
    <w:rsid w:val="00435422"/>
    <w:rsid w:val="00443D13"/>
    <w:rsid w:val="00454630"/>
    <w:rsid w:val="00474F29"/>
    <w:rsid w:val="004B0525"/>
    <w:rsid w:val="004C2E5E"/>
    <w:rsid w:val="004C5506"/>
    <w:rsid w:val="004E4335"/>
    <w:rsid w:val="004F4459"/>
    <w:rsid w:val="004F7283"/>
    <w:rsid w:val="00503F88"/>
    <w:rsid w:val="00523ACA"/>
    <w:rsid w:val="00537866"/>
    <w:rsid w:val="00564A6C"/>
    <w:rsid w:val="005855B9"/>
    <w:rsid w:val="005D6BC0"/>
    <w:rsid w:val="00602A5B"/>
    <w:rsid w:val="00606465"/>
    <w:rsid w:val="00630304"/>
    <w:rsid w:val="00635CF8"/>
    <w:rsid w:val="006500E4"/>
    <w:rsid w:val="006720DD"/>
    <w:rsid w:val="006A3841"/>
    <w:rsid w:val="006A7D7B"/>
    <w:rsid w:val="006B63F4"/>
    <w:rsid w:val="006D2B3B"/>
    <w:rsid w:val="006E2E50"/>
    <w:rsid w:val="006F4F84"/>
    <w:rsid w:val="0070763B"/>
    <w:rsid w:val="00720156"/>
    <w:rsid w:val="00735FFF"/>
    <w:rsid w:val="00737371"/>
    <w:rsid w:val="007402AE"/>
    <w:rsid w:val="007518B7"/>
    <w:rsid w:val="0075191E"/>
    <w:rsid w:val="00751E35"/>
    <w:rsid w:val="007579C6"/>
    <w:rsid w:val="007635E3"/>
    <w:rsid w:val="00766682"/>
    <w:rsid w:val="00793EE5"/>
    <w:rsid w:val="007B615A"/>
    <w:rsid w:val="007B6CC3"/>
    <w:rsid w:val="007C29E4"/>
    <w:rsid w:val="007D12A0"/>
    <w:rsid w:val="0080303F"/>
    <w:rsid w:val="008045BB"/>
    <w:rsid w:val="0083090F"/>
    <w:rsid w:val="00833715"/>
    <w:rsid w:val="00845EF3"/>
    <w:rsid w:val="00852C3B"/>
    <w:rsid w:val="0087163E"/>
    <w:rsid w:val="008A2435"/>
    <w:rsid w:val="008E21AE"/>
    <w:rsid w:val="008F0FA6"/>
    <w:rsid w:val="00912A00"/>
    <w:rsid w:val="00924AC3"/>
    <w:rsid w:val="00925B89"/>
    <w:rsid w:val="00934751"/>
    <w:rsid w:val="00942953"/>
    <w:rsid w:val="009514EC"/>
    <w:rsid w:val="00957E0D"/>
    <w:rsid w:val="00973C84"/>
    <w:rsid w:val="0097767A"/>
    <w:rsid w:val="0098091E"/>
    <w:rsid w:val="00995C06"/>
    <w:rsid w:val="009C2D90"/>
    <w:rsid w:val="009C373A"/>
    <w:rsid w:val="009C5DDC"/>
    <w:rsid w:val="009D4EA4"/>
    <w:rsid w:val="009E05D3"/>
    <w:rsid w:val="00A30D5C"/>
    <w:rsid w:val="00A76C0E"/>
    <w:rsid w:val="00A94E91"/>
    <w:rsid w:val="00AA244C"/>
    <w:rsid w:val="00AB2DE7"/>
    <w:rsid w:val="00AB2F85"/>
    <w:rsid w:val="00AC44F1"/>
    <w:rsid w:val="00AE5295"/>
    <w:rsid w:val="00AF6D3C"/>
    <w:rsid w:val="00B3745A"/>
    <w:rsid w:val="00B51E14"/>
    <w:rsid w:val="00B7193C"/>
    <w:rsid w:val="00B80185"/>
    <w:rsid w:val="00BA51AF"/>
    <w:rsid w:val="00BA641E"/>
    <w:rsid w:val="00BB325F"/>
    <w:rsid w:val="00BF67B5"/>
    <w:rsid w:val="00C0276B"/>
    <w:rsid w:val="00C176BA"/>
    <w:rsid w:val="00C370C4"/>
    <w:rsid w:val="00C8492F"/>
    <w:rsid w:val="00C94891"/>
    <w:rsid w:val="00CE3F9C"/>
    <w:rsid w:val="00CF2195"/>
    <w:rsid w:val="00D0091A"/>
    <w:rsid w:val="00D24233"/>
    <w:rsid w:val="00D417F2"/>
    <w:rsid w:val="00D42DD7"/>
    <w:rsid w:val="00D53F51"/>
    <w:rsid w:val="00D80B70"/>
    <w:rsid w:val="00D83CF9"/>
    <w:rsid w:val="00D8422D"/>
    <w:rsid w:val="00D92641"/>
    <w:rsid w:val="00DA1373"/>
    <w:rsid w:val="00DA5436"/>
    <w:rsid w:val="00DB02F1"/>
    <w:rsid w:val="00DB4E44"/>
    <w:rsid w:val="00DB5F50"/>
    <w:rsid w:val="00DD2CCC"/>
    <w:rsid w:val="00DD44A9"/>
    <w:rsid w:val="00E02E89"/>
    <w:rsid w:val="00E11F0B"/>
    <w:rsid w:val="00E140BC"/>
    <w:rsid w:val="00E46BCA"/>
    <w:rsid w:val="00E52665"/>
    <w:rsid w:val="00E54246"/>
    <w:rsid w:val="00E91BAF"/>
    <w:rsid w:val="00EC1321"/>
    <w:rsid w:val="00ED40A6"/>
    <w:rsid w:val="00EE232F"/>
    <w:rsid w:val="00EE27FD"/>
    <w:rsid w:val="00F025C8"/>
    <w:rsid w:val="00F03846"/>
    <w:rsid w:val="00F24585"/>
    <w:rsid w:val="00F24929"/>
    <w:rsid w:val="00F33E0A"/>
    <w:rsid w:val="00F41D0B"/>
    <w:rsid w:val="00F41F70"/>
    <w:rsid w:val="00F45BD8"/>
    <w:rsid w:val="00F50B25"/>
    <w:rsid w:val="00F53F21"/>
    <w:rsid w:val="00F53F79"/>
    <w:rsid w:val="00F76DAE"/>
    <w:rsid w:val="00F935BF"/>
    <w:rsid w:val="00FB48E5"/>
    <w:rsid w:val="00FB670C"/>
    <w:rsid w:val="00FB71C6"/>
    <w:rsid w:val="00FC315B"/>
    <w:rsid w:val="00FC59D2"/>
    <w:rsid w:val="00FF058B"/>
    <w:rsid w:val="00FF48EA"/>
    <w:rsid w:val="00FF57F2"/>
    <w:rsid w:val="02731DA9"/>
    <w:rsid w:val="04253134"/>
    <w:rsid w:val="0DE19BEA"/>
    <w:rsid w:val="0F491CAE"/>
    <w:rsid w:val="0FF917A2"/>
    <w:rsid w:val="125647D8"/>
    <w:rsid w:val="14AED399"/>
    <w:rsid w:val="200958AD"/>
    <w:rsid w:val="289F2843"/>
    <w:rsid w:val="2988AB76"/>
    <w:rsid w:val="2A90B848"/>
    <w:rsid w:val="2C2C88A9"/>
    <w:rsid w:val="2CEA9746"/>
    <w:rsid w:val="2D28CF9F"/>
    <w:rsid w:val="2DC8590A"/>
    <w:rsid w:val="32D0BAF8"/>
    <w:rsid w:val="333DC807"/>
    <w:rsid w:val="33D1EEDE"/>
    <w:rsid w:val="38C3E9B3"/>
    <w:rsid w:val="3BB1E910"/>
    <w:rsid w:val="3BD08ED7"/>
    <w:rsid w:val="42B2F152"/>
    <w:rsid w:val="45804C02"/>
    <w:rsid w:val="49FBCA11"/>
    <w:rsid w:val="4A6FB578"/>
    <w:rsid w:val="4B4B8B31"/>
    <w:rsid w:val="4E272DC6"/>
    <w:rsid w:val="535BBD2A"/>
    <w:rsid w:val="5471432B"/>
    <w:rsid w:val="56935DEC"/>
    <w:rsid w:val="574358E0"/>
    <w:rsid w:val="59CAFEAE"/>
    <w:rsid w:val="5E23DDD4"/>
    <w:rsid w:val="67FC91E1"/>
    <w:rsid w:val="69E90FFE"/>
    <w:rsid w:val="6ABBBD0E"/>
    <w:rsid w:val="6CA66A22"/>
    <w:rsid w:val="71E2AD38"/>
    <w:rsid w:val="75ADC2FD"/>
    <w:rsid w:val="7A7B47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BDAA"/>
  <w15:chartTrackingRefBased/>
  <w15:docId w15:val="{5B0A88D0-56BE-44C5-96C4-364AE6D9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F9"/>
    <w:pPr>
      <w:spacing w:after="0" w:line="240" w:lineRule="auto"/>
    </w:pPr>
    <w:rPr>
      <w:rFonts w:ascii="Arial" w:eastAsia="Cambria" w:hAnsi="Arial" w:cs="Times New Roman"/>
      <w:sz w:val="20"/>
      <w:szCs w:val="24"/>
      <w:lang w:val="en-US" w:eastAsia="en-US"/>
    </w:rPr>
  </w:style>
  <w:style w:type="paragraph" w:styleId="Heading1">
    <w:name w:val="heading 1"/>
    <w:basedOn w:val="Normal"/>
    <w:next w:val="Normal"/>
    <w:link w:val="Heading1Char"/>
    <w:uiPriority w:val="9"/>
    <w:qFormat/>
    <w:rsid w:val="00D80B70"/>
    <w:pPr>
      <w:keepNext/>
      <w:framePr w:hSpace="187" w:wrap="around" w:vAnchor="text" w:hAnchor="margin" w:y="1"/>
      <w:outlineLvl w:val="0"/>
    </w:pPr>
    <w:rPr>
      <w:rFonts w:eastAsia="Yu Gothic Light" w:cs="Arial"/>
      <w:b/>
      <w:bCs/>
      <w:kern w:val="32"/>
      <w:sz w:val="32"/>
      <w:szCs w:val="28"/>
      <w:lang w:val="en-GB"/>
    </w:rPr>
  </w:style>
  <w:style w:type="paragraph" w:styleId="Heading2">
    <w:name w:val="heading 2"/>
    <w:basedOn w:val="Normal"/>
    <w:next w:val="Normal"/>
    <w:link w:val="Heading2Char"/>
    <w:uiPriority w:val="9"/>
    <w:unhideWhenUsed/>
    <w:qFormat/>
    <w:rsid w:val="00D80B70"/>
    <w:pPr>
      <w:framePr w:hSpace="187" w:wrap="around" w:vAnchor="text" w:hAnchor="margin" w:y="1"/>
      <w:spacing w:before="120"/>
      <w:outlineLvl w:val="1"/>
    </w:pPr>
    <w:rPr>
      <w:rFonts w:eastAsia="Calibri" w:cs="Arial"/>
      <w:b/>
      <w:caps/>
      <w:szCs w:val="20"/>
      <w:lang w:val="en-GB"/>
    </w:rPr>
  </w:style>
  <w:style w:type="paragraph" w:styleId="Heading3">
    <w:name w:val="heading 3"/>
    <w:basedOn w:val="Normal"/>
    <w:next w:val="Normal"/>
    <w:link w:val="Heading3Char"/>
    <w:uiPriority w:val="9"/>
    <w:unhideWhenUsed/>
    <w:qFormat/>
    <w:rsid w:val="004C2E5E"/>
    <w:pPr>
      <w:framePr w:hSpace="187" w:wrap="around" w:vAnchor="text" w:hAnchor="margin" w:y="1"/>
      <w:outlineLvl w:val="2"/>
    </w:pPr>
    <w:rPr>
      <w:rFonts w:eastAsia="Calibri" w:cs="Arial"/>
      <w:b/>
      <w:color w:val="007FB0"/>
      <w:sz w:val="22"/>
      <w:szCs w:val="22"/>
      <w:lang w:val="en-GB"/>
    </w:rPr>
  </w:style>
  <w:style w:type="paragraph" w:styleId="Heading4">
    <w:name w:val="heading 4"/>
    <w:basedOn w:val="Normal"/>
    <w:next w:val="Normal"/>
    <w:link w:val="Heading4Char"/>
    <w:uiPriority w:val="9"/>
    <w:semiHidden/>
    <w:unhideWhenUsed/>
    <w:qFormat/>
    <w:rsid w:val="0083090F"/>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B70"/>
    <w:rPr>
      <w:rFonts w:ascii="Arial" w:eastAsia="Yu Gothic Light" w:hAnsi="Arial" w:cs="Arial"/>
      <w:b/>
      <w:bCs/>
      <w:kern w:val="32"/>
      <w:sz w:val="32"/>
      <w:szCs w:val="28"/>
      <w:lang w:eastAsia="en-US"/>
    </w:rPr>
  </w:style>
  <w:style w:type="character" w:styleId="Hyperlink">
    <w:name w:val="Hyperlink"/>
    <w:uiPriority w:val="99"/>
    <w:unhideWhenUsed/>
    <w:rsid w:val="0083090F"/>
    <w:rPr>
      <w:color w:val="34516C"/>
      <w:u w:val="single"/>
    </w:rPr>
  </w:style>
  <w:style w:type="paragraph" w:styleId="Header">
    <w:name w:val="header"/>
    <w:basedOn w:val="Normal"/>
    <w:link w:val="HeaderChar"/>
    <w:uiPriority w:val="99"/>
    <w:unhideWhenUsed/>
    <w:rsid w:val="00474F29"/>
    <w:pPr>
      <w:tabs>
        <w:tab w:val="center" w:pos="4513"/>
        <w:tab w:val="right" w:pos="9026"/>
      </w:tabs>
    </w:pPr>
  </w:style>
  <w:style w:type="character" w:customStyle="1" w:styleId="HeaderChar">
    <w:name w:val="Header Char"/>
    <w:basedOn w:val="DefaultParagraphFont"/>
    <w:link w:val="Header"/>
    <w:uiPriority w:val="99"/>
    <w:rsid w:val="00474F29"/>
    <w:rPr>
      <w:rFonts w:ascii="Cambria" w:eastAsia="Cambria" w:hAnsi="Cambria" w:cs="Times New Roman"/>
      <w:sz w:val="24"/>
      <w:szCs w:val="24"/>
      <w:lang w:val="en-US" w:eastAsia="en-US"/>
    </w:rPr>
  </w:style>
  <w:style w:type="paragraph" w:styleId="Footer">
    <w:name w:val="footer"/>
    <w:basedOn w:val="Normal"/>
    <w:link w:val="FooterChar"/>
    <w:uiPriority w:val="99"/>
    <w:unhideWhenUsed/>
    <w:rsid w:val="00474F29"/>
    <w:pPr>
      <w:tabs>
        <w:tab w:val="center" w:pos="4513"/>
        <w:tab w:val="right" w:pos="9026"/>
      </w:tabs>
    </w:pPr>
  </w:style>
  <w:style w:type="character" w:customStyle="1" w:styleId="FooterChar">
    <w:name w:val="Footer Char"/>
    <w:basedOn w:val="DefaultParagraphFont"/>
    <w:link w:val="Footer"/>
    <w:uiPriority w:val="99"/>
    <w:rsid w:val="00474F29"/>
    <w:rPr>
      <w:rFonts w:ascii="Cambria" w:eastAsia="Cambria" w:hAnsi="Cambria" w:cs="Times New Roman"/>
      <w:sz w:val="24"/>
      <w:szCs w:val="24"/>
      <w:lang w:val="en-US" w:eastAsia="en-US"/>
    </w:rPr>
  </w:style>
  <w:style w:type="character" w:customStyle="1" w:styleId="Heading2Char">
    <w:name w:val="Heading 2 Char"/>
    <w:basedOn w:val="DefaultParagraphFont"/>
    <w:link w:val="Heading2"/>
    <w:uiPriority w:val="9"/>
    <w:rsid w:val="00D80B70"/>
    <w:rPr>
      <w:rFonts w:ascii="Arial" w:eastAsia="Calibri" w:hAnsi="Arial" w:cs="Arial"/>
      <w:b/>
      <w:caps/>
      <w:sz w:val="20"/>
      <w:szCs w:val="20"/>
      <w:lang w:eastAsia="en-US"/>
    </w:rPr>
  </w:style>
  <w:style w:type="paragraph" w:styleId="ListParagraph">
    <w:name w:val="List Paragraph"/>
    <w:basedOn w:val="Normal"/>
    <w:uiPriority w:val="34"/>
    <w:qFormat/>
    <w:rsid w:val="00041B14"/>
    <w:pPr>
      <w:ind w:left="720"/>
      <w:contextualSpacing/>
    </w:pPr>
    <w:rPr>
      <w:rFonts w:eastAsiaTheme="minorEastAsia"/>
      <w:lang w:val="en-GB"/>
    </w:rPr>
  </w:style>
  <w:style w:type="table" w:styleId="TableGrid">
    <w:name w:val="Table Grid"/>
    <w:basedOn w:val="TableNormal"/>
    <w:uiPriority w:val="39"/>
    <w:rsid w:val="0045463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630"/>
    <w:pPr>
      <w:spacing w:before="100" w:beforeAutospacing="1" w:after="100" w:afterAutospacing="1"/>
    </w:pPr>
    <w:rPr>
      <w:rFonts w:ascii="Times New Roman" w:eastAsia="Times New Roman" w:hAnsi="Times New Roman"/>
      <w:lang w:val="en-GB" w:eastAsia="ja-JP"/>
    </w:rPr>
  </w:style>
  <w:style w:type="character" w:styleId="UnresolvedMention">
    <w:name w:val="Unresolved Mention"/>
    <w:basedOn w:val="DefaultParagraphFont"/>
    <w:uiPriority w:val="99"/>
    <w:semiHidden/>
    <w:unhideWhenUsed/>
    <w:rsid w:val="00503F88"/>
    <w:rPr>
      <w:color w:val="605E5C"/>
      <w:shd w:val="clear" w:color="auto" w:fill="E1DFDD"/>
    </w:rPr>
  </w:style>
  <w:style w:type="character" w:styleId="FollowedHyperlink">
    <w:name w:val="FollowedHyperlink"/>
    <w:basedOn w:val="DefaultParagraphFont"/>
    <w:uiPriority w:val="99"/>
    <w:semiHidden/>
    <w:unhideWhenUsed/>
    <w:rsid w:val="00D92641"/>
    <w:rPr>
      <w:color w:val="954F72" w:themeColor="followedHyperlink"/>
      <w:u w:val="single"/>
    </w:rPr>
  </w:style>
  <w:style w:type="character" w:customStyle="1" w:styleId="Heading3Char">
    <w:name w:val="Heading 3 Char"/>
    <w:basedOn w:val="DefaultParagraphFont"/>
    <w:link w:val="Heading3"/>
    <w:uiPriority w:val="9"/>
    <w:rsid w:val="004C2E5E"/>
    <w:rPr>
      <w:rFonts w:ascii="Arial" w:eastAsia="Calibri" w:hAnsi="Arial" w:cs="Arial"/>
      <w:b/>
      <w:color w:val="007FB0"/>
      <w:lang w:eastAsia="en-US"/>
    </w:rPr>
  </w:style>
  <w:style w:type="character" w:customStyle="1" w:styleId="Heading4Char">
    <w:name w:val="Heading 4 Char"/>
    <w:basedOn w:val="DefaultParagraphFont"/>
    <w:link w:val="Heading4"/>
    <w:uiPriority w:val="9"/>
    <w:semiHidden/>
    <w:rsid w:val="0083090F"/>
    <w:rPr>
      <w:rFonts w:asciiTheme="majorHAnsi" w:eastAsiaTheme="majorEastAsia" w:hAnsiTheme="majorHAnsi" w:cstheme="majorBidi"/>
      <w:i/>
      <w:iCs/>
      <w:color w:val="2F5496" w:themeColor="accent1" w:themeShade="BF"/>
      <w:sz w:val="24"/>
      <w:szCs w:val="24"/>
      <w:lang w:val="en-US" w:eastAsia="en-US"/>
    </w:rPr>
  </w:style>
  <w:style w:type="paragraph" w:styleId="BodyText">
    <w:name w:val="Body Text"/>
    <w:basedOn w:val="Normal"/>
    <w:link w:val="BodyTextChar"/>
    <w:unhideWhenUsed/>
    <w:rsid w:val="0083090F"/>
    <w:pPr>
      <w:overflowPunct w:val="0"/>
      <w:autoSpaceDE w:val="0"/>
      <w:autoSpaceDN w:val="0"/>
      <w:adjustRightInd w:val="0"/>
      <w:jc w:val="both"/>
    </w:pPr>
    <w:rPr>
      <w:rFonts w:eastAsia="Times New Roman" w:cs="Arial"/>
      <w:sz w:val="24"/>
      <w:szCs w:val="20"/>
      <w:lang w:val="en-GB"/>
    </w:rPr>
  </w:style>
  <w:style w:type="character" w:customStyle="1" w:styleId="BodyTextChar">
    <w:name w:val="Body Text Char"/>
    <w:basedOn w:val="DefaultParagraphFont"/>
    <w:link w:val="BodyText"/>
    <w:rsid w:val="0083090F"/>
    <w:rPr>
      <w:rFonts w:ascii="Arial" w:eastAsia="Times New Roman" w:hAnsi="Arial" w:cs="Arial"/>
      <w:sz w:val="24"/>
      <w:szCs w:val="20"/>
      <w:lang w:eastAsia="en-US"/>
    </w:rPr>
  </w:style>
  <w:style w:type="paragraph" w:customStyle="1" w:styleId="Default">
    <w:name w:val="Default"/>
    <w:rsid w:val="0083090F"/>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3609BA"/>
    <w:rPr>
      <w:color w:val="808080"/>
    </w:rPr>
  </w:style>
  <w:style w:type="paragraph" w:styleId="NoSpacing">
    <w:name w:val="No Spacing"/>
    <w:uiPriority w:val="1"/>
    <w:qFormat/>
    <w:rsid w:val="00D24233"/>
    <w:pPr>
      <w:spacing w:after="0" w:line="240" w:lineRule="auto"/>
    </w:pPr>
    <w:rPr>
      <w:rFonts w:ascii="Arial" w:eastAsia="Cambria" w:hAnsi="Arial" w:cs="Times New Roman"/>
      <w:sz w:val="20"/>
      <w:szCs w:val="24"/>
      <w:lang w:val="en-US" w:eastAsia="en-US"/>
    </w:rPr>
  </w:style>
  <w:style w:type="paragraph" w:customStyle="1" w:styleId="paragraph">
    <w:name w:val="paragraph"/>
    <w:basedOn w:val="Normal"/>
    <w:rsid w:val="00F33E0A"/>
    <w:pPr>
      <w:spacing w:before="100" w:beforeAutospacing="1" w:after="100" w:afterAutospacing="1"/>
    </w:pPr>
    <w:rPr>
      <w:rFonts w:ascii="Times New Roman" w:eastAsia="Times New Roman" w:hAnsi="Times New Roman"/>
      <w:sz w:val="24"/>
      <w:lang w:val="en-GB" w:eastAsia="ja-JP"/>
    </w:rPr>
  </w:style>
  <w:style w:type="character" w:customStyle="1" w:styleId="eop">
    <w:name w:val="eop"/>
    <w:basedOn w:val="DefaultParagraphFont"/>
    <w:rsid w:val="00F33E0A"/>
  </w:style>
  <w:style w:type="character" w:customStyle="1" w:styleId="normaltextrun">
    <w:name w:val="normaltextrun"/>
    <w:basedOn w:val="DefaultParagraphFont"/>
    <w:rsid w:val="00F33E0A"/>
  </w:style>
  <w:style w:type="character" w:customStyle="1" w:styleId="tabchar">
    <w:name w:val="tabchar"/>
    <w:basedOn w:val="DefaultParagraphFont"/>
    <w:rsid w:val="00F33E0A"/>
  </w:style>
  <w:style w:type="paragraph" w:customStyle="1" w:styleId="TableParagraph">
    <w:name w:val="Table Paragraph"/>
    <w:basedOn w:val="Normal"/>
    <w:uiPriority w:val="1"/>
    <w:qFormat/>
    <w:rsid w:val="002227EB"/>
    <w:pPr>
      <w:widowControl w:val="0"/>
      <w:autoSpaceDE w:val="0"/>
      <w:autoSpaceDN w:val="0"/>
      <w:ind w:left="109"/>
    </w:pPr>
    <w:rPr>
      <w:rFonts w:ascii="Caladea" w:eastAsia="Caladea" w:hAnsi="Caladea" w:cs="Calade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2723">
      <w:bodyDiv w:val="1"/>
      <w:marLeft w:val="0"/>
      <w:marRight w:val="0"/>
      <w:marTop w:val="0"/>
      <w:marBottom w:val="0"/>
      <w:divBdr>
        <w:top w:val="none" w:sz="0" w:space="0" w:color="auto"/>
        <w:left w:val="none" w:sz="0" w:space="0" w:color="auto"/>
        <w:bottom w:val="none" w:sz="0" w:space="0" w:color="auto"/>
        <w:right w:val="none" w:sz="0" w:space="0" w:color="auto"/>
      </w:divBdr>
    </w:div>
    <w:div w:id="431360841">
      <w:bodyDiv w:val="1"/>
      <w:marLeft w:val="0"/>
      <w:marRight w:val="0"/>
      <w:marTop w:val="0"/>
      <w:marBottom w:val="0"/>
      <w:divBdr>
        <w:top w:val="none" w:sz="0" w:space="0" w:color="auto"/>
        <w:left w:val="none" w:sz="0" w:space="0" w:color="auto"/>
        <w:bottom w:val="none" w:sz="0" w:space="0" w:color="auto"/>
        <w:right w:val="none" w:sz="0" w:space="0" w:color="auto"/>
      </w:divBdr>
    </w:div>
    <w:div w:id="667169709">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1189413723">
      <w:bodyDiv w:val="1"/>
      <w:marLeft w:val="0"/>
      <w:marRight w:val="0"/>
      <w:marTop w:val="0"/>
      <w:marBottom w:val="0"/>
      <w:divBdr>
        <w:top w:val="none" w:sz="0" w:space="0" w:color="auto"/>
        <w:left w:val="none" w:sz="0" w:space="0" w:color="auto"/>
        <w:bottom w:val="none" w:sz="0" w:space="0" w:color="auto"/>
        <w:right w:val="none" w:sz="0" w:space="0" w:color="auto"/>
      </w:divBdr>
    </w:div>
    <w:div w:id="1749502224">
      <w:bodyDiv w:val="1"/>
      <w:marLeft w:val="0"/>
      <w:marRight w:val="0"/>
      <w:marTop w:val="0"/>
      <w:marBottom w:val="0"/>
      <w:divBdr>
        <w:top w:val="none" w:sz="0" w:space="0" w:color="auto"/>
        <w:left w:val="none" w:sz="0" w:space="0" w:color="auto"/>
        <w:bottom w:val="none" w:sz="0" w:space="0" w:color="auto"/>
        <w:right w:val="none" w:sz="0" w:space="0" w:color="auto"/>
      </w:divBdr>
    </w:div>
    <w:div w:id="1910536087">
      <w:bodyDiv w:val="1"/>
      <w:marLeft w:val="0"/>
      <w:marRight w:val="0"/>
      <w:marTop w:val="0"/>
      <w:marBottom w:val="0"/>
      <w:divBdr>
        <w:top w:val="none" w:sz="0" w:space="0" w:color="auto"/>
        <w:left w:val="none" w:sz="0" w:space="0" w:color="auto"/>
        <w:bottom w:val="none" w:sz="0" w:space="0" w:color="auto"/>
        <w:right w:val="none" w:sz="0" w:space="0" w:color="auto"/>
      </w:divBdr>
    </w:div>
    <w:div w:id="20995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FF2576621C5745B5D1EE7CACDBC8A1" ma:contentTypeVersion="4" ma:contentTypeDescription="Create a new document." ma:contentTypeScope="" ma:versionID="0096c14e5cd572f41446a806ba1ca26e">
  <xsd:schema xmlns:xsd="http://www.w3.org/2001/XMLSchema" xmlns:xs="http://www.w3.org/2001/XMLSchema" xmlns:p="http://schemas.microsoft.com/office/2006/metadata/properties" xmlns:ns2="0a495550-00dd-4a11-9f63-6cb8e649c551" targetNamespace="http://schemas.microsoft.com/office/2006/metadata/properties" ma:root="true" ma:fieldsID="84bd1878d9d9f788ce87c330be1d10f7" ns2:_="">
    <xsd:import namespace="0a495550-00dd-4a11-9f63-6cb8e649c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5550-00dd-4a11-9f63-6cb8e649c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1BE6F-846F-44DB-80B5-802BA777D527}">
  <ds:schemaRefs>
    <ds:schemaRef ds:uri="http://schemas.openxmlformats.org/officeDocument/2006/bibliography"/>
  </ds:schemaRefs>
</ds:datastoreItem>
</file>

<file path=customXml/itemProps2.xml><?xml version="1.0" encoding="utf-8"?>
<ds:datastoreItem xmlns:ds="http://schemas.openxmlformats.org/officeDocument/2006/customXml" ds:itemID="{E7632024-F5D8-4ED7-9C73-10B540C1560C}">
  <ds:schemaRefs>
    <ds:schemaRef ds:uri="http://schemas.microsoft.com/sharepoint/v3/contenttype/forms"/>
  </ds:schemaRefs>
</ds:datastoreItem>
</file>

<file path=customXml/itemProps3.xml><?xml version="1.0" encoding="utf-8"?>
<ds:datastoreItem xmlns:ds="http://schemas.openxmlformats.org/officeDocument/2006/customXml" ds:itemID="{F9BACB48-3A87-4305-B582-F6AD81C9A4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E473A-1E95-43CC-A239-4F4B85AF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5550-00dd-4a11-9f63-6cb8e64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Assessment Brief</vt:lpstr>
    </vt:vector>
  </TitlesOfParts>
  <Company>University Of Central Lancashire</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Brief</dc:title>
  <dc:subject/>
  <dc:creator>ndanino</dc:creator>
  <cp:keywords/>
  <dc:description/>
  <cp:lastModifiedBy>Sales @ Shutters and Shopfronts</cp:lastModifiedBy>
  <cp:revision>10</cp:revision>
  <dcterms:created xsi:type="dcterms:W3CDTF">2023-10-12T16:04:00Z</dcterms:created>
  <dcterms:modified xsi:type="dcterms:W3CDTF">2023-10-31T10:21:00Z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0x01010039FF2576621C5745B5D1EE7CACDBC8A1</vt:lpwstr>
  </property>
</Properties>
</file>