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Bdr>
          <w:bottom w:color="000000" w:space="0" w:sz="6" w:val="single"/>
        </w:pBd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1590675" cy="1085850"/>
            <wp:effectExtent b="0" l="0" r="0" t="0"/>
            <wp:docPr descr="A picture containing diagram&#10;&#10;Description automatically generated" id="310" name="image1.jpg"/>
            <a:graphic>
              <a:graphicData uri="http://schemas.openxmlformats.org/drawingml/2006/picture">
                <pic:pic>
                  <pic:nvPicPr>
                    <pic:cNvPr descr="A picture containing diagram&#10;&#10;Description automatically generated" id="0" name="image1.jpg"/>
                    <pic:cNvPicPr preferRelativeResize="0"/>
                  </pic:nvPicPr>
                  <pic:blipFill>
                    <a:blip r:embed="rId7"/>
                    <a:srcRect b="0" l="0" r="0" t="0"/>
                    <a:stretch>
                      <a:fillRect/>
                    </a:stretch>
                  </pic:blipFill>
                  <pic:spPr>
                    <a:xfrm>
                      <a:off x="0" y="0"/>
                      <a:ext cx="1590675" cy="108585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2032000</wp:posOffset>
                </wp:positionH>
                <wp:positionV relativeFrom="paragraph">
                  <wp:posOffset>215900</wp:posOffset>
                </wp:positionV>
                <wp:extent cx="4800600" cy="866775"/>
                <wp:effectExtent b="0" l="0" r="0" t="0"/>
                <wp:wrapNone/>
                <wp:docPr id="309" name=""/>
                <a:graphic>
                  <a:graphicData uri="http://schemas.microsoft.com/office/word/2010/wordprocessingShape">
                    <wps:wsp>
                      <wps:cNvSpPr/>
                      <wps:cNvPr id="3" name="Shape 3"/>
                      <wps:spPr>
                        <a:xfrm>
                          <a:off x="2950463" y="3351375"/>
                          <a:ext cx="4791075" cy="857250"/>
                        </a:xfrm>
                        <a:prstGeom prst="rect">
                          <a:avLst/>
                        </a:prstGeom>
                        <a:solidFill>
                          <a:srgbClr val="FFFFFF"/>
                        </a:solidFill>
                        <a:ln>
                          <a:noFill/>
                        </a:ln>
                      </wps:spPr>
                      <wps:txbx>
                        <w:txbxContent>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O.P. Jindal Global University</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Jindal Global Law School</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Internals Exam- II</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2032000</wp:posOffset>
                </wp:positionH>
                <wp:positionV relativeFrom="paragraph">
                  <wp:posOffset>215900</wp:posOffset>
                </wp:positionV>
                <wp:extent cx="4800600" cy="866775"/>
                <wp:effectExtent b="0" l="0" r="0" t="0"/>
                <wp:wrapNone/>
                <wp:docPr id="309"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800600" cy="866775"/>
                        </a:xfrm>
                        <a:prstGeom prst="rect"/>
                        <a:ln/>
                      </pic:spPr>
                    </pic:pic>
                  </a:graphicData>
                </a:graphic>
              </wp:anchor>
            </w:drawing>
          </mc:Fallback>
        </mc:AlternateConten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Name</w:t>
        <w:tab/>
        <w:tab/>
        <w:tab/>
        <w:tab/>
        <w:t xml:space="preserve">                        : Law &amp; Justice in the Globalizing World</w:t>
      </w:r>
    </w:p>
    <w:p w:rsidR="00000000" w:rsidDel="00000000" w:rsidP="00000000" w:rsidRDefault="00000000" w:rsidRPr="00000000" w14:paraId="0000000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Cohort</w:t>
        <w:tab/>
        <w:tab/>
        <w:tab/>
        <w:tab/>
        <w:tab/>
        <w:t xml:space="preserve">                        : 2</w:t>
      </w: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Programme</w:t>
        <w:tab/>
        <w:tab/>
        <w:tab/>
        <w:tab/>
        <w:tab/>
        <w:tab/>
        <w:t xml:space="preserve">: LL.M., Blended Learning Programme</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Session</w:t>
        <w:tab/>
        <w:tab/>
        <w:tab/>
        <w:tab/>
        <w:tab/>
        <w:tab/>
        <w:t xml:space="preserve">: 2023-2024</w:t>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 Allowed</w:t>
        <w:tab/>
        <w:tab/>
        <w:tab/>
        <w:tab/>
        <w:tab/>
        <w:tab/>
        <w:t xml:space="preserve">: 10 days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and Time of Release                                           : 10.09.2023, 8:00 pm</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and Time of Deadline                                         : 20.09.2023, 11:59 pm</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Maximum Marks</w:t>
        <w:tab/>
        <w:t xml:space="preserve">                                                 : 25</w:t>
      </w:r>
    </w:p>
    <w:p w:rsidR="00000000" w:rsidDel="00000000" w:rsidP="00000000" w:rsidRDefault="00000000" w:rsidRPr="00000000" w14:paraId="0000000C">
      <w:pPr>
        <w:pBdr>
          <w:bottom w:color="000000" w:space="0" w:sz="6" w:val="single"/>
        </w:pBd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Instructions to students:</w:t>
      </w:r>
    </w:p>
    <w:p w:rsidR="00000000" w:rsidDel="00000000" w:rsidP="00000000" w:rsidRDefault="00000000" w:rsidRPr="00000000" w14:paraId="0000000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ind w:left="567" w:firstLine="0"/>
        <w:jc w:val="both"/>
        <w:rPr/>
      </w:pPr>
      <w:r w:rsidDel="00000000" w:rsidR="00000000" w:rsidRPr="00000000">
        <w:rPr>
          <w:rFonts w:ascii="Times New Roman" w:cs="Times New Roman" w:eastAsia="Times New Roman" w:hAnsi="Times New Roman"/>
          <w:sz w:val="24"/>
          <w:szCs w:val="24"/>
          <w:rtl w:val="0"/>
        </w:rPr>
        <w:t xml:space="preserve">1. This question paper has </w:t>
      </w:r>
      <w:r w:rsidDel="00000000" w:rsidR="00000000" w:rsidRPr="00000000">
        <w:rPr>
          <w:rFonts w:ascii="Times New Roman" w:cs="Times New Roman" w:eastAsia="Times New Roman" w:hAnsi="Times New Roman"/>
          <w:b w:val="1"/>
          <w:sz w:val="24"/>
          <w:szCs w:val="24"/>
          <w:rtl w:val="0"/>
        </w:rPr>
        <w:t xml:space="preserve">four (4)</w:t>
      </w:r>
      <w:r w:rsidDel="00000000" w:rsidR="00000000" w:rsidRPr="00000000">
        <w:rPr>
          <w:rFonts w:ascii="Times New Roman" w:cs="Times New Roman" w:eastAsia="Times New Roman" w:hAnsi="Times New Roman"/>
          <w:sz w:val="24"/>
          <w:szCs w:val="24"/>
          <w:rtl w:val="0"/>
        </w:rPr>
        <w:t xml:space="preserve"> questions.</w:t>
      </w:r>
      <w:r w:rsidDel="00000000" w:rsidR="00000000" w:rsidRPr="00000000">
        <w:rPr>
          <w:rtl w:val="0"/>
        </w:rPr>
      </w:r>
    </w:p>
    <w:p w:rsidR="00000000" w:rsidDel="00000000" w:rsidP="00000000" w:rsidRDefault="00000000" w:rsidRPr="00000000" w14:paraId="00000011">
      <w:pPr>
        <w:ind w:left="567" w:firstLine="0"/>
        <w:jc w:val="both"/>
        <w:rPr/>
      </w:pPr>
      <w:r w:rsidDel="00000000" w:rsidR="00000000" w:rsidRPr="00000000">
        <w:rPr>
          <w:rFonts w:ascii="Times New Roman" w:cs="Times New Roman" w:eastAsia="Times New Roman" w:hAnsi="Times New Roman"/>
          <w:sz w:val="24"/>
          <w:szCs w:val="24"/>
          <w:rtl w:val="0"/>
        </w:rPr>
        <w:t xml:space="preserve">2. Students need to submit the answers within the time period indicated above.</w:t>
      </w:r>
      <w:r w:rsidDel="00000000" w:rsidR="00000000" w:rsidRPr="00000000">
        <w:rPr>
          <w:rtl w:val="0"/>
        </w:rPr>
      </w:r>
    </w:p>
    <w:p w:rsidR="00000000" w:rsidDel="00000000" w:rsidP="00000000" w:rsidRDefault="00000000" w:rsidRPr="00000000" w14:paraId="00000012">
      <w:pPr>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 maximum of </w:t>
      </w:r>
      <w:r w:rsidDel="00000000" w:rsidR="00000000" w:rsidRPr="00000000">
        <w:rPr>
          <w:rFonts w:ascii="Times New Roman" w:cs="Times New Roman" w:eastAsia="Times New Roman" w:hAnsi="Times New Roman"/>
          <w:b w:val="1"/>
          <w:sz w:val="24"/>
          <w:szCs w:val="24"/>
          <w:rtl w:val="0"/>
        </w:rPr>
        <w:t xml:space="preserve">25 marks</w:t>
      </w:r>
      <w:r w:rsidDel="00000000" w:rsidR="00000000" w:rsidRPr="00000000">
        <w:rPr>
          <w:rFonts w:ascii="Times New Roman" w:cs="Times New Roman" w:eastAsia="Times New Roman" w:hAnsi="Times New Roman"/>
          <w:sz w:val="24"/>
          <w:szCs w:val="24"/>
          <w:rtl w:val="0"/>
        </w:rPr>
        <w:t xml:space="preserve"> may be awarded in this Exam. This question paper has two parts. Students need to attempt </w:t>
      </w:r>
      <w:r w:rsidDel="00000000" w:rsidR="00000000" w:rsidRPr="00000000">
        <w:rPr>
          <w:rFonts w:ascii="Times New Roman" w:cs="Times New Roman" w:eastAsia="Times New Roman" w:hAnsi="Times New Roman"/>
          <w:b w:val="1"/>
          <w:sz w:val="24"/>
          <w:szCs w:val="24"/>
          <w:rtl w:val="0"/>
        </w:rPr>
        <w:t xml:space="preserve">1 (one)</w:t>
      </w:r>
      <w:r w:rsidDel="00000000" w:rsidR="00000000" w:rsidRPr="00000000">
        <w:rPr>
          <w:rFonts w:ascii="Times New Roman" w:cs="Times New Roman" w:eastAsia="Times New Roman" w:hAnsi="Times New Roman"/>
          <w:sz w:val="24"/>
          <w:szCs w:val="24"/>
          <w:rtl w:val="0"/>
        </w:rPr>
        <w:t xml:space="preserve"> question from </w:t>
      </w:r>
      <w:r w:rsidDel="00000000" w:rsidR="00000000" w:rsidRPr="00000000">
        <w:rPr>
          <w:rFonts w:ascii="Times New Roman" w:cs="Times New Roman" w:eastAsia="Times New Roman" w:hAnsi="Times New Roman"/>
          <w:b w:val="1"/>
          <w:sz w:val="24"/>
          <w:szCs w:val="24"/>
          <w:rtl w:val="0"/>
        </w:rPr>
        <w:t xml:space="preserve">Part A (15 marks)</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1 (one)</w:t>
      </w:r>
      <w:r w:rsidDel="00000000" w:rsidR="00000000" w:rsidRPr="00000000">
        <w:rPr>
          <w:rFonts w:ascii="Times New Roman" w:cs="Times New Roman" w:eastAsia="Times New Roman" w:hAnsi="Times New Roman"/>
          <w:sz w:val="24"/>
          <w:szCs w:val="24"/>
          <w:rtl w:val="0"/>
        </w:rPr>
        <w:t xml:space="preserve"> question from </w:t>
      </w:r>
      <w:r w:rsidDel="00000000" w:rsidR="00000000" w:rsidRPr="00000000">
        <w:rPr>
          <w:rFonts w:ascii="Times New Roman" w:cs="Times New Roman" w:eastAsia="Times New Roman" w:hAnsi="Times New Roman"/>
          <w:b w:val="1"/>
          <w:sz w:val="24"/>
          <w:szCs w:val="24"/>
          <w:rtl w:val="0"/>
        </w:rPr>
        <w:t xml:space="preserve">Part B (10 marks)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ind w:left="567" w:firstLine="0"/>
        <w:jc w:val="both"/>
        <w:rPr/>
      </w:pPr>
      <w:r w:rsidDel="00000000" w:rsidR="00000000" w:rsidRPr="00000000">
        <w:rPr>
          <w:rFonts w:ascii="Times New Roman" w:cs="Times New Roman" w:eastAsia="Times New Roman" w:hAnsi="Times New Roman"/>
          <w:sz w:val="24"/>
          <w:szCs w:val="24"/>
          <w:rtl w:val="0"/>
        </w:rPr>
        <w:t xml:space="preserve">4. Students are required to observe the following word limits: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A – Maximum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1200-1500 words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8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 B – Maximum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800-1200 words</w:t>
      </w:r>
    </w:p>
    <w:p w:rsidR="00000000" w:rsidDel="00000000" w:rsidP="00000000" w:rsidRDefault="00000000" w:rsidRPr="00000000" w14:paraId="00000016">
      <w:pPr>
        <w:jc w:val="both"/>
        <w:rPr/>
      </w:pPr>
      <w:r w:rsidDel="00000000" w:rsidR="00000000" w:rsidRPr="00000000">
        <w:rPr>
          <w:rFonts w:ascii="Times New Roman" w:cs="Times New Roman" w:eastAsia="Times New Roman" w:hAnsi="Times New Roman"/>
          <w:sz w:val="24"/>
          <w:szCs w:val="24"/>
          <w:rtl w:val="0"/>
        </w:rPr>
        <w:t xml:space="preserve">         5. Students should clearly mention the question number against their answers.</w:t>
      </w:r>
      <w:r w:rsidDel="00000000" w:rsidR="00000000" w:rsidRPr="00000000">
        <w:rPr>
          <w:rtl w:val="0"/>
        </w:rPr>
      </w:r>
    </w:p>
    <w:p w:rsidR="00000000" w:rsidDel="00000000" w:rsidP="00000000" w:rsidRDefault="00000000" w:rsidRPr="00000000" w14:paraId="00000017">
      <w:pPr>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Students are required to follow </w:t>
      </w:r>
      <w:r w:rsidDel="00000000" w:rsidR="00000000" w:rsidRPr="00000000">
        <w:rPr>
          <w:rFonts w:ascii="Times New Roman" w:cs="Times New Roman" w:eastAsia="Times New Roman" w:hAnsi="Times New Roman"/>
          <w:b w:val="1"/>
          <w:sz w:val="24"/>
          <w:szCs w:val="24"/>
          <w:rtl w:val="0"/>
        </w:rPr>
        <w:t xml:space="preserve">OSCOLA </w:t>
      </w:r>
      <w:r w:rsidDel="00000000" w:rsidR="00000000" w:rsidRPr="00000000">
        <w:rPr>
          <w:rFonts w:ascii="Times New Roman" w:cs="Times New Roman" w:eastAsia="Times New Roman" w:hAnsi="Times New Roman"/>
          <w:sz w:val="24"/>
          <w:szCs w:val="24"/>
          <w:rtl w:val="0"/>
        </w:rPr>
        <w:t xml:space="preserve">citation style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 the footnotes. </w:t>
      </w:r>
    </w:p>
    <w:p w:rsidR="00000000" w:rsidDel="00000000" w:rsidP="00000000" w:rsidRDefault="00000000" w:rsidRPr="00000000" w14:paraId="00000018">
      <w:pPr>
        <w:ind w:left="567" w:firstLine="0"/>
        <w:jc w:val="both"/>
        <w:rPr/>
      </w:pPr>
      <w:r w:rsidDel="00000000" w:rsidR="00000000" w:rsidRPr="00000000">
        <w:rPr>
          <w:rFonts w:ascii="Times New Roman" w:cs="Times New Roman" w:eastAsia="Times New Roman" w:hAnsi="Times New Roman"/>
          <w:sz w:val="24"/>
          <w:szCs w:val="24"/>
          <w:rtl w:val="0"/>
        </w:rPr>
        <w:t xml:space="preserve">7. </w:t>
      </w:r>
      <w:r w:rsidDel="00000000" w:rsidR="00000000" w:rsidRPr="00000000">
        <w:rPr>
          <w:rFonts w:ascii="Times New Roman" w:cs="Times New Roman" w:eastAsia="Times New Roman" w:hAnsi="Times New Roman"/>
          <w:b w:val="1"/>
          <w:sz w:val="24"/>
          <w:szCs w:val="24"/>
          <w:rtl w:val="0"/>
        </w:rPr>
        <w:t xml:space="preserve">Mode of submission</w:t>
      </w:r>
      <w:r w:rsidDel="00000000" w:rsidR="00000000" w:rsidRPr="00000000">
        <w:rPr>
          <w:rFonts w:ascii="Times New Roman" w:cs="Times New Roman" w:eastAsia="Times New Roman" w:hAnsi="Times New Roman"/>
          <w:sz w:val="24"/>
          <w:szCs w:val="24"/>
          <w:rtl w:val="0"/>
        </w:rPr>
        <w:t xml:space="preserve">: UMS Platform</w:t>
      </w:r>
      <w:r w:rsidDel="00000000" w:rsidR="00000000" w:rsidRPr="00000000">
        <w:rPr>
          <w:rtl w:val="0"/>
        </w:rPr>
      </w:r>
    </w:p>
    <w:p w:rsidR="00000000" w:rsidDel="00000000" w:rsidP="00000000" w:rsidRDefault="00000000" w:rsidRPr="00000000" w14:paraId="00000019">
      <w:pPr>
        <w:ind w:left="56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Any submissions after the deadline will be subject to penalty.</w:t>
      </w:r>
    </w:p>
    <w:p w:rsidR="00000000" w:rsidDel="00000000" w:rsidP="00000000" w:rsidRDefault="00000000" w:rsidRPr="00000000" w14:paraId="0000001A">
      <w:pPr>
        <w:ind w:left="567" w:firstLine="0"/>
        <w:jc w:val="both"/>
        <w:rPr/>
      </w:pPr>
      <w:r w:rsidDel="00000000" w:rsidR="00000000" w:rsidRPr="00000000">
        <w:rPr>
          <w:rFonts w:ascii="Times New Roman" w:cs="Times New Roman" w:eastAsia="Times New Roman" w:hAnsi="Times New Roman"/>
          <w:sz w:val="24"/>
          <w:szCs w:val="24"/>
          <w:rtl w:val="0"/>
        </w:rPr>
        <w:t xml:space="preserve">9. Students undertaking the examination are requested to adhere to the University norms related to examinations. </w:t>
      </w: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Warning: Plagiarism in any form is prohibited. Anyone found using unfair means will be penalized severely.</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308" name=""/>
                <a:graphic>
                  <a:graphicData uri="http://schemas.microsoft.com/office/word/2010/wordprocessingShape">
                    <wps:wsp>
                      <wps:cNvCnPr/>
                      <wps:spPr>
                        <a:xfrm>
                          <a:off x="1926525" y="3780000"/>
                          <a:ext cx="6838950" cy="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30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2">
      <w:pPr>
        <w:ind w:left="1440" w:hanging="14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ind w:left="1440" w:hanging="14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ind w:left="1440" w:hanging="14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ind w:left="1440" w:hanging="1440"/>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 A (15 marks)</w:t>
      </w:r>
    </w:p>
    <w:p w:rsidR="00000000" w:rsidDel="00000000" w:rsidP="00000000" w:rsidRDefault="00000000" w:rsidRPr="00000000" w14:paraId="00000026">
      <w:pPr>
        <w:ind w:left="1440" w:hanging="144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1: </w:t>
      </w:r>
      <w:r w:rsidDel="00000000" w:rsidR="00000000" w:rsidRPr="00000000">
        <w:rPr>
          <w:rFonts w:ascii="Times New Roman" w:cs="Times New Roman" w:eastAsia="Times New Roman" w:hAnsi="Times New Roman"/>
          <w:sz w:val="24"/>
          <w:szCs w:val="24"/>
          <w:rtl w:val="0"/>
        </w:rPr>
        <w:t xml:space="preserve">What was the rationale for</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Rawls to use a ‘veil of ignorance’ while developing a conception of justice.  In addition, does the treatment of basic rights and liberties occupy a special place under the Rawlsian framework?  </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2: </w:t>
      </w: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Anarchy, State, and Utopia</w:t>
      </w:r>
      <w:r w:rsidDel="00000000" w:rsidR="00000000" w:rsidRPr="00000000">
        <w:rPr>
          <w:rFonts w:ascii="Times New Roman" w:cs="Times New Roman" w:eastAsia="Times New Roman" w:hAnsi="Times New Roman"/>
          <w:sz w:val="24"/>
          <w:szCs w:val="24"/>
          <w:rtl w:val="0"/>
        </w:rPr>
        <w:t xml:space="preserve">, Nozick criticizes the Rawlsian approach to distributive justice. What are his main objections to Rawls's theory of justice as fairness, and how does Nozick propose to address these objections in his own theory of justice?</w:t>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PART B (10 marks)</w:t>
      </w:r>
    </w:p>
    <w:p w:rsidR="00000000" w:rsidDel="00000000" w:rsidP="00000000" w:rsidRDefault="00000000" w:rsidRPr="00000000" w14:paraId="0000003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3: </w:t>
      </w:r>
      <w:r w:rsidDel="00000000" w:rsidR="00000000" w:rsidRPr="00000000">
        <w:rPr>
          <w:rFonts w:ascii="Times New Roman" w:cs="Times New Roman" w:eastAsia="Times New Roman" w:hAnsi="Times New Roman"/>
          <w:sz w:val="24"/>
          <w:szCs w:val="24"/>
          <w:rtl w:val="0"/>
        </w:rPr>
        <w:t xml:space="preserve">What is meaning of “Globalization Trilemma” according to Dani Rodrik. Do you think that Globalization can flourish under all systems of political governance?</w:t>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w:t>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Question 4: </w:t>
      </w:r>
      <w:r w:rsidDel="00000000" w:rsidR="00000000" w:rsidRPr="00000000">
        <w:rPr>
          <w:rFonts w:ascii="Times New Roman" w:cs="Times New Roman" w:eastAsia="Times New Roman" w:hAnsi="Times New Roman"/>
          <w:sz w:val="24"/>
          <w:szCs w:val="24"/>
          <w:rtl w:val="0"/>
        </w:rPr>
        <w:t xml:space="preserve"> Do economic globalization and political globalization travel in separate tracks. How do you respond to this query after reading Rodrik’s "Straight Talk on Trade"?</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B5F3B"/>
    <w:pPr>
      <w:spacing w:after="0" w:line="276" w:lineRule="auto"/>
    </w:pPr>
    <w:rPr>
      <w:kern w:val="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B5F3B"/>
    <w:pPr>
      <w:ind w:left="720"/>
      <w:contextualSpacing w:val="1"/>
    </w:pPr>
  </w:style>
  <w:style w:type="character" w:styleId="normaltextrun" w:customStyle="1">
    <w:name w:val="normaltextrun"/>
    <w:basedOn w:val="DefaultParagraphFont"/>
    <w:rsid w:val="003B5F3B"/>
  </w:style>
  <w:style w:type="character" w:styleId="eop" w:customStyle="1">
    <w:name w:val="eop"/>
    <w:basedOn w:val="DefaultParagraphFont"/>
    <w:rsid w:val="003B5F3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N4D12FdOSkdxqv4y3YjzwKDEJQ==">CgMxLjA4AHIhMWpSRDZhcWtBR2pfR0xyeWJfUUkzTmxxV0pIRjNUTm5G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2023-09-10T12:55:00Z</dcterms:created>
  <dc:creator>Sunidhi Setia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543ebc80-c6f0-4abc-9e78-89af0b66e2ca</vt:lpwstr>
  </property>
  <property fmtid="{D5CDD505-2E9C-101B-9397-08002B2CF9AE}" pid="3" name="GrammarlyDocumentId">
    <vt:lpwstr>543ebc80-c6f0-4abc-9e78-89af0b66e2ca</vt:lpwstr>
  </property>
</Properties>
</file>