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7248B" w14:textId="77777777" w:rsidR="00256E0D" w:rsidRDefault="00861DA8" w:rsidP="00906DAA">
      <w:pPr>
        <w:jc w:val="center"/>
      </w:pPr>
      <w:r>
        <w:t>Supreme Court Case Assignment</w:t>
      </w:r>
    </w:p>
    <w:p w14:paraId="35619348" w14:textId="1F27F69A" w:rsidR="000E55D8" w:rsidRDefault="00861DA8" w:rsidP="000E55D8">
      <w:pPr>
        <w:ind w:firstLine="720"/>
      </w:pPr>
      <w:r>
        <w:t xml:space="preserve">Choose one of the </w:t>
      </w:r>
      <w:r w:rsidR="000E55D8">
        <w:t xml:space="preserve">three US Supreme Court cases that are listed in this assignment. Read the </w:t>
      </w:r>
      <w:r>
        <w:t>opinion</w:t>
      </w:r>
      <w:r w:rsidR="00BB6937">
        <w:t xml:space="preserve"> in the case</w:t>
      </w:r>
      <w:r>
        <w:t xml:space="preserve">, using the link provided below the name of the case. </w:t>
      </w:r>
      <w:r w:rsidR="00E61003">
        <w:t xml:space="preserve">If </w:t>
      </w:r>
      <w:proofErr w:type="spellStart"/>
      <w:r w:rsidR="00E61003">
        <w:t>CTRL+Click</w:t>
      </w:r>
      <w:proofErr w:type="spellEnd"/>
      <w:r w:rsidR="00E61003">
        <w:t xml:space="preserve"> does not work, cut and paste the link into a new browser window. </w:t>
      </w:r>
      <w:r w:rsidR="001105DA">
        <w:t xml:space="preserve">You may encounter some difficulties if using Safari, so try to use Firefox, </w:t>
      </w:r>
      <w:r w:rsidR="00902D60">
        <w:t>Microsoft Edge, Google Chrome</w:t>
      </w:r>
      <w:r w:rsidR="001105DA">
        <w:t>, or some other tool. T</w:t>
      </w:r>
      <w:r>
        <w:t xml:space="preserve">he opinions are lengthy, so reading them may take an hour to two hours. </w:t>
      </w:r>
    </w:p>
    <w:p w14:paraId="7B5C0021" w14:textId="595B14C0" w:rsidR="00861DA8" w:rsidRDefault="00861DA8" w:rsidP="000E55D8">
      <w:pPr>
        <w:ind w:firstLine="720"/>
      </w:pPr>
      <w:r>
        <w:t xml:space="preserve">After you read the opinion, </w:t>
      </w:r>
      <w:r w:rsidR="00F82214">
        <w:t>answer the</w:t>
      </w:r>
      <w:r>
        <w:t xml:space="preserve"> following</w:t>
      </w:r>
      <w:r w:rsidR="00906DAA">
        <w:t xml:space="preserve"> questions</w:t>
      </w:r>
      <w:r w:rsidR="00F82214">
        <w:t>. You may phrase your responses as short, one-paragraph answers or in the form of a paper</w:t>
      </w:r>
      <w:r>
        <w:t>:</w:t>
      </w:r>
    </w:p>
    <w:p w14:paraId="137DDD10" w14:textId="77777777" w:rsidR="00861DA8" w:rsidRDefault="00861DA8" w:rsidP="000E55D8">
      <w:pPr>
        <w:ind w:left="720"/>
      </w:pPr>
      <w:r>
        <w:t>1.) Who are the parties in the case?</w:t>
      </w:r>
      <w:r w:rsidR="00DD02F1">
        <w:t xml:space="preserve"> (Don't just recite the name of the case. Explain who the parties are and why they are interested in the outcome of the case.)</w:t>
      </w:r>
    </w:p>
    <w:p w14:paraId="5E967804" w14:textId="77777777" w:rsidR="00861DA8" w:rsidRDefault="00861DA8" w:rsidP="000E55D8">
      <w:pPr>
        <w:ind w:left="720"/>
      </w:pPr>
      <w:r>
        <w:t xml:space="preserve">2.) What does the Court consider to be the main </w:t>
      </w:r>
      <w:r w:rsidR="000E55D8">
        <w:t xml:space="preserve">legal </w:t>
      </w:r>
      <w:r>
        <w:t>dispute or disputes in the case?</w:t>
      </w:r>
      <w:r w:rsidR="000E55D8">
        <w:t xml:space="preserve"> This is not always the same as the main factual dispute in the case, so look carefully at what points of law the Court is discussing.</w:t>
      </w:r>
    </w:p>
    <w:p w14:paraId="4D871D0D" w14:textId="7A7907F0" w:rsidR="00861DA8" w:rsidRDefault="00861DA8" w:rsidP="000E55D8">
      <w:pPr>
        <w:ind w:left="720"/>
      </w:pPr>
      <w:r>
        <w:t>3.) What reso</w:t>
      </w:r>
      <w:r w:rsidR="003B3E96">
        <w:t>lution does the Court reach? What justice</w:t>
      </w:r>
      <w:r>
        <w:t xml:space="preserve"> writes the majority opinion?</w:t>
      </w:r>
      <w:r w:rsidR="00256E0D">
        <w:t xml:space="preserve"> What seems to be the reasoning behind the Court’s decision?</w:t>
      </w:r>
      <w:r w:rsidR="00297073">
        <w:t xml:space="preserve"> What cases does the Court cite?</w:t>
      </w:r>
    </w:p>
    <w:p w14:paraId="53724F44" w14:textId="616061D6" w:rsidR="00861DA8" w:rsidRDefault="00861DA8" w:rsidP="000E55D8">
      <w:pPr>
        <w:ind w:left="720"/>
      </w:pPr>
      <w:r>
        <w:t>4.) If there are dissenting and</w:t>
      </w:r>
      <w:r w:rsidR="00387B57">
        <w:t xml:space="preserve">/or </w:t>
      </w:r>
      <w:r>
        <w:t>concurring opinions</w:t>
      </w:r>
      <w:r w:rsidR="00387B57">
        <w:t xml:space="preserve"> written by Supreme Court justices</w:t>
      </w:r>
      <w:r>
        <w:t>, what do the</w:t>
      </w:r>
      <w:r w:rsidR="00387B57">
        <w:t xml:space="preserve"> opinions</w:t>
      </w:r>
      <w:r>
        <w:t xml:space="preserve"> say? Who has written those opinions?</w:t>
      </w:r>
      <w:r w:rsidR="003C65B6">
        <w:t xml:space="preserve"> If the decision of the Court is unanimous, please be sure to indicate that the decision is unanimous</w:t>
      </w:r>
      <w:r w:rsidR="00B96C1D">
        <w:t xml:space="preserve"> </w:t>
      </w:r>
      <w:proofErr w:type="gramStart"/>
      <w:r w:rsidR="00B96C1D">
        <w:t>in order to</w:t>
      </w:r>
      <w:proofErr w:type="gramEnd"/>
      <w:r w:rsidR="00B96C1D">
        <w:t xml:space="preserve"> receive credit</w:t>
      </w:r>
      <w:r w:rsidR="003C65B6">
        <w:t>.</w:t>
      </w:r>
    </w:p>
    <w:p w14:paraId="296C6B77" w14:textId="1615E0B2" w:rsidR="00C00995" w:rsidRDefault="00256E0D" w:rsidP="000E55D8">
      <w:pPr>
        <w:ind w:left="720"/>
      </w:pPr>
      <w:r>
        <w:t xml:space="preserve">5.) Do you agree or disagree with the result in the majority opinion? </w:t>
      </w:r>
      <w:r w:rsidR="003C65B6">
        <w:t xml:space="preserve">Why? </w:t>
      </w:r>
      <w:r>
        <w:t xml:space="preserve">If you disagree with the majority, do you agree with </w:t>
      </w:r>
      <w:r w:rsidR="00387B57">
        <w:t>any</w:t>
      </w:r>
      <w:r>
        <w:t xml:space="preserve"> concurring or dissenting opinions</w:t>
      </w:r>
      <w:r w:rsidR="00C00995">
        <w:t>?</w:t>
      </w:r>
    </w:p>
    <w:p w14:paraId="7AE71661" w14:textId="5BFCF8D3" w:rsidR="000E55D8" w:rsidRDefault="003B3E96" w:rsidP="00972B08">
      <w:pPr>
        <w:ind w:firstLine="720"/>
      </w:pPr>
      <w:r>
        <w:t xml:space="preserve">This is a "closed universe assignment," meaning that you are not to consult outside sources, such as newspaper articles, websites, or legal journals. </w:t>
      </w:r>
      <w:r w:rsidR="00F82214">
        <w:t>Submitted work</w:t>
      </w:r>
      <w:r>
        <w:t xml:space="preserve"> using any outside sources, other than a dictionary or y</w:t>
      </w:r>
      <w:r w:rsidR="001105DA">
        <w:t xml:space="preserve">our course textbook, will receive </w:t>
      </w:r>
      <w:r>
        <w:t>a grade of zero.</w:t>
      </w:r>
      <w:r w:rsidR="000E55D8">
        <w:t xml:space="preserve"> You may request an early review of your paper, if you are unsure as to whether you have answered the questions</w:t>
      </w:r>
      <w:r w:rsidR="00F82214">
        <w:t xml:space="preserve"> correctly</w:t>
      </w:r>
      <w:r w:rsidR="000E55D8">
        <w:t xml:space="preserve"> or </w:t>
      </w:r>
      <w:r w:rsidR="00BC7FA3">
        <w:t xml:space="preserve">if you </w:t>
      </w:r>
      <w:r w:rsidR="000E55D8">
        <w:t xml:space="preserve">would like assistance. Please email me at RAYN@ecu.edu if you would like me to review your </w:t>
      </w:r>
      <w:r w:rsidR="00F82214">
        <w:t>work</w:t>
      </w:r>
      <w:r w:rsidR="000E55D8">
        <w:t xml:space="preserve"> prior to the due date.</w:t>
      </w:r>
      <w:r w:rsidR="00297073">
        <w:t xml:space="preserve"> When you are ready to submit the final draft of your </w:t>
      </w:r>
      <w:r w:rsidR="00F82214">
        <w:t>assignment</w:t>
      </w:r>
      <w:r w:rsidR="00297073">
        <w:t>, upload it in Canvas.</w:t>
      </w:r>
    </w:p>
    <w:p w14:paraId="0E526E45" w14:textId="77777777" w:rsidR="000E55D8" w:rsidRDefault="000E55D8" w:rsidP="000E55D8">
      <w:pPr>
        <w:spacing w:after="0" w:line="240" w:lineRule="auto"/>
      </w:pPr>
    </w:p>
    <w:p w14:paraId="0B5CF741" w14:textId="196ECA8A" w:rsidR="00BB6937" w:rsidRDefault="000E55D8" w:rsidP="00BB6937">
      <w:pPr>
        <w:spacing w:after="0" w:line="240" w:lineRule="auto"/>
      </w:pPr>
      <w:r>
        <w:tab/>
      </w:r>
      <w:r w:rsidR="00F82214">
        <w:t>New York v. New Jersey</w:t>
      </w:r>
    </w:p>
    <w:p w14:paraId="08863635" w14:textId="1E41CC07" w:rsidR="000E55D8" w:rsidRDefault="00F82214" w:rsidP="00BB6937">
      <w:pPr>
        <w:spacing w:after="0" w:line="240" w:lineRule="auto"/>
        <w:ind w:left="720" w:firstLine="720"/>
      </w:pPr>
      <w:hyperlink r:id="rId5" w:history="1">
        <w:r w:rsidRPr="0018665D">
          <w:rPr>
            <w:rStyle w:val="Hyperlink"/>
          </w:rPr>
          <w:t>https://www.supremecourt.gov/opinions/22pdf/156orig_k5fl.pdf</w:t>
        </w:r>
      </w:hyperlink>
    </w:p>
    <w:p w14:paraId="47138281" w14:textId="77777777" w:rsidR="00F82214" w:rsidRDefault="00F82214" w:rsidP="00BB6937">
      <w:pPr>
        <w:spacing w:after="0" w:line="240" w:lineRule="auto"/>
        <w:ind w:left="720" w:firstLine="720"/>
      </w:pPr>
    </w:p>
    <w:p w14:paraId="49E6B4A3" w14:textId="5D3CF844" w:rsidR="00387B57" w:rsidRDefault="00387B57" w:rsidP="00F82214">
      <w:pPr>
        <w:spacing w:after="0" w:line="240" w:lineRule="auto"/>
        <w:ind w:firstLine="720"/>
      </w:pPr>
      <w:r>
        <w:t>Houston Community College System v. Wilson</w:t>
      </w:r>
    </w:p>
    <w:p w14:paraId="160CB5D5" w14:textId="5E9EEDC0" w:rsidR="00387B57" w:rsidRDefault="00855468" w:rsidP="00855468">
      <w:pPr>
        <w:spacing w:after="0" w:line="240" w:lineRule="auto"/>
      </w:pPr>
      <w:r>
        <w:tab/>
      </w:r>
      <w:r>
        <w:tab/>
      </w:r>
      <w:hyperlink r:id="rId6" w:history="1">
        <w:r w:rsidR="00387B57" w:rsidRPr="00A539FF">
          <w:rPr>
            <w:rStyle w:val="Hyperlink"/>
          </w:rPr>
          <w:t>https://www.supremecourt.gov/opinions/21pdf/20-804_j426.pdf</w:t>
        </w:r>
      </w:hyperlink>
    </w:p>
    <w:p w14:paraId="3D1DD86F" w14:textId="77777777" w:rsidR="00387B57" w:rsidRPr="00387B57" w:rsidRDefault="00387B57" w:rsidP="00855468">
      <w:pPr>
        <w:spacing w:after="0" w:line="240" w:lineRule="auto"/>
        <w:rPr>
          <w:rStyle w:val="Hyperlink"/>
          <w:color w:val="auto"/>
          <w:u w:val="none"/>
        </w:rPr>
      </w:pPr>
    </w:p>
    <w:p w14:paraId="4682F2D1" w14:textId="1A74E0D5" w:rsidR="00D110BC" w:rsidRDefault="00387B57" w:rsidP="00711370">
      <w:pPr>
        <w:spacing w:after="0" w:line="240" w:lineRule="auto"/>
      </w:pPr>
      <w:r>
        <w:tab/>
      </w:r>
      <w:r w:rsidR="00D110BC">
        <w:t xml:space="preserve">Dawson, et ux. v. </w:t>
      </w:r>
      <w:proofErr w:type="spellStart"/>
      <w:r w:rsidR="00D110BC">
        <w:t>Steager</w:t>
      </w:r>
      <w:proofErr w:type="spellEnd"/>
      <w:r w:rsidR="00D110BC">
        <w:t>, West Virginia State Tax Commissioner</w:t>
      </w:r>
    </w:p>
    <w:p w14:paraId="28AA1B16" w14:textId="77777777" w:rsidR="00C56278" w:rsidRPr="00711370" w:rsidRDefault="00000000" w:rsidP="00D110BC">
      <w:pPr>
        <w:spacing w:after="0" w:line="240" w:lineRule="auto"/>
        <w:ind w:left="720" w:firstLine="720"/>
      </w:pPr>
      <w:hyperlink r:id="rId7" w:history="1">
        <w:r w:rsidR="00D110BC" w:rsidRPr="00D110BC">
          <w:rPr>
            <w:rStyle w:val="Hyperlink"/>
          </w:rPr>
          <w:t>https://www.supremecourt.gov/opinions/18pdf/17-419_n75o.pdf</w:t>
        </w:r>
      </w:hyperlink>
    </w:p>
    <w:sectPr w:rsidR="00C56278" w:rsidRPr="00711370" w:rsidSect="00DA0C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AA4DAA"/>
    <w:multiLevelType w:val="hybridMultilevel"/>
    <w:tmpl w:val="D0CCDE42"/>
    <w:lvl w:ilvl="0" w:tplc="C422F0E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18262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2D2"/>
    <w:rsid w:val="000E55D8"/>
    <w:rsid w:val="001105DA"/>
    <w:rsid w:val="001256C8"/>
    <w:rsid w:val="001D67BA"/>
    <w:rsid w:val="002372D2"/>
    <w:rsid w:val="00256E0D"/>
    <w:rsid w:val="00297073"/>
    <w:rsid w:val="00387B57"/>
    <w:rsid w:val="003B3E96"/>
    <w:rsid w:val="003C65B6"/>
    <w:rsid w:val="005F7DE2"/>
    <w:rsid w:val="00685BB3"/>
    <w:rsid w:val="00711370"/>
    <w:rsid w:val="007F0C7E"/>
    <w:rsid w:val="00855468"/>
    <w:rsid w:val="00861DA8"/>
    <w:rsid w:val="00902D60"/>
    <w:rsid w:val="00906DAA"/>
    <w:rsid w:val="00972B08"/>
    <w:rsid w:val="00B96C1D"/>
    <w:rsid w:val="00BB6937"/>
    <w:rsid w:val="00BC7FA3"/>
    <w:rsid w:val="00C00995"/>
    <w:rsid w:val="00C56278"/>
    <w:rsid w:val="00D110BC"/>
    <w:rsid w:val="00DA0CAA"/>
    <w:rsid w:val="00DD02F1"/>
    <w:rsid w:val="00E61003"/>
    <w:rsid w:val="00EF7E5F"/>
    <w:rsid w:val="00F82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4B600"/>
  <w15:docId w15:val="{3D17D893-E032-408C-83CF-670F86334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72D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06DAA"/>
    <w:pPr>
      <w:ind w:left="720"/>
      <w:contextualSpacing/>
    </w:pPr>
  </w:style>
  <w:style w:type="paragraph" w:styleId="NoSpacing">
    <w:name w:val="No Spacing"/>
    <w:uiPriority w:val="1"/>
    <w:qFormat/>
    <w:rsid w:val="00906DAA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E6100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7B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upremecourt.gov/opinions/18pdf/17-419_n75o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upremecourt.gov/opinions/21pdf/20-804_j426.pdf" TargetMode="External"/><Relationship Id="rId5" Type="http://schemas.openxmlformats.org/officeDocument/2006/relationships/hyperlink" Target="https://www.supremecourt.gov/opinions/22pdf/156orig_k5fl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Carolina University</Company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Ray, Nancy</cp:lastModifiedBy>
  <cp:revision>2</cp:revision>
  <dcterms:created xsi:type="dcterms:W3CDTF">2023-05-08T01:27:00Z</dcterms:created>
  <dcterms:modified xsi:type="dcterms:W3CDTF">2023-05-08T01:27:00Z</dcterms:modified>
</cp:coreProperties>
</file>