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A4CA" w14:textId="54B64520" w:rsidR="00F877A9" w:rsidRPr="009E06BB" w:rsidRDefault="00F877A9" w:rsidP="00F877A9">
      <w:pPr>
        <w:pStyle w:val="BodyText"/>
        <w:rPr>
          <w:b/>
          <w:sz w:val="24"/>
          <w:szCs w:val="24"/>
        </w:rPr>
      </w:pPr>
      <w:r w:rsidRPr="009E06BB">
        <w:rPr>
          <w:b/>
          <w:color w:val="31025A"/>
          <w:sz w:val="24"/>
          <w:szCs w:val="24"/>
        </w:rPr>
        <w:t>School of Business and Economics</w:t>
      </w:r>
      <w:r w:rsidR="009E06BB" w:rsidRPr="009E06BB">
        <w:rPr>
          <w:b/>
          <w:color w:val="31025A"/>
          <w:sz w:val="24"/>
          <w:szCs w:val="24"/>
        </w:rPr>
        <w:tab/>
      </w:r>
      <w:r w:rsidR="009E06BB" w:rsidRPr="009E06BB">
        <w:rPr>
          <w:b/>
          <w:color w:val="31025A"/>
          <w:sz w:val="24"/>
          <w:szCs w:val="24"/>
        </w:rPr>
        <w:tab/>
      </w:r>
      <w:r w:rsidR="009E06BB" w:rsidRPr="009E06BB">
        <w:rPr>
          <w:b/>
          <w:color w:val="31025A"/>
          <w:sz w:val="24"/>
          <w:szCs w:val="24"/>
        </w:rPr>
        <w:tab/>
      </w:r>
      <w:r w:rsidR="009E06BB" w:rsidRPr="009E06BB">
        <w:rPr>
          <w:b/>
          <w:color w:val="31025A"/>
          <w:sz w:val="24"/>
          <w:szCs w:val="24"/>
        </w:rPr>
        <w:tab/>
      </w:r>
      <w:r w:rsidR="009E06BB" w:rsidRPr="009E06BB">
        <w:rPr>
          <w:b/>
          <w:color w:val="31025A"/>
          <w:sz w:val="24"/>
          <w:szCs w:val="24"/>
        </w:rPr>
        <w:tab/>
      </w:r>
      <w:r w:rsidRPr="009E06BB">
        <w:rPr>
          <w:noProof/>
          <w:sz w:val="24"/>
          <w:szCs w:val="24"/>
        </w:rPr>
        <w:drawing>
          <wp:inline distT="0" distB="0" distL="0" distR="0" wp14:anchorId="14479C83" wp14:editId="26047740">
            <wp:extent cx="1499445" cy="426437"/>
            <wp:effectExtent l="0" t="0" r="571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0" cstate="print"/>
                    <a:stretch>
                      <a:fillRect/>
                    </a:stretch>
                  </pic:blipFill>
                  <pic:spPr>
                    <a:xfrm>
                      <a:off x="0" y="0"/>
                      <a:ext cx="1511431" cy="429846"/>
                    </a:xfrm>
                    <a:prstGeom prst="rect">
                      <a:avLst/>
                    </a:prstGeom>
                  </pic:spPr>
                </pic:pic>
              </a:graphicData>
            </a:graphic>
          </wp:inline>
        </w:drawing>
      </w:r>
    </w:p>
    <w:p w14:paraId="180A5A4E" w14:textId="352D0F48" w:rsidR="00735AC8" w:rsidRPr="00022B17" w:rsidRDefault="00735AC8" w:rsidP="005C547F">
      <w:pPr>
        <w:tabs>
          <w:tab w:val="left" w:pos="1705"/>
          <w:tab w:val="left" w:pos="7867"/>
          <w:tab w:val="left" w:pos="7903"/>
        </w:tabs>
        <w:spacing w:after="0" w:line="240" w:lineRule="auto"/>
        <w:rPr>
          <w:rFonts w:ascii="Arial" w:hAnsi="Arial" w:cs="Arial"/>
          <w:b/>
          <w:bCs/>
          <w:color w:val="361163"/>
          <w:sz w:val="32"/>
          <w:szCs w:val="32"/>
        </w:rPr>
      </w:pPr>
      <w:r w:rsidRPr="00022B17">
        <w:rPr>
          <w:rFonts w:ascii="Arial" w:hAnsi="Arial" w:cs="Arial"/>
          <w:b/>
          <w:bCs/>
          <w:color w:val="361163"/>
          <w:sz w:val="32"/>
          <w:szCs w:val="32"/>
        </w:rPr>
        <w:tab/>
      </w:r>
      <w:r w:rsidRPr="00022B17">
        <w:rPr>
          <w:rFonts w:ascii="Arial" w:hAnsi="Arial" w:cs="Arial"/>
          <w:b/>
          <w:bCs/>
          <w:color w:val="361163"/>
          <w:sz w:val="32"/>
          <w:szCs w:val="32"/>
        </w:rPr>
        <w:tab/>
      </w:r>
    </w:p>
    <w:p w14:paraId="28E480D5" w14:textId="109485FB" w:rsidR="00093491" w:rsidRPr="00157632" w:rsidRDefault="00225EFB" w:rsidP="00BB0334">
      <w:pPr>
        <w:spacing w:after="0" w:line="240" w:lineRule="auto"/>
        <w:jc w:val="center"/>
        <w:rPr>
          <w:rFonts w:ascii="Arial" w:hAnsi="Arial" w:cs="Arial"/>
          <w:b/>
          <w:bCs/>
          <w:sz w:val="28"/>
          <w:szCs w:val="28"/>
        </w:rPr>
      </w:pPr>
      <w:r>
        <w:rPr>
          <w:rFonts w:ascii="Arial" w:hAnsi="Arial" w:cs="Arial"/>
          <w:b/>
          <w:bCs/>
          <w:color w:val="361163"/>
          <w:sz w:val="28"/>
          <w:szCs w:val="28"/>
        </w:rPr>
        <w:t>B</w:t>
      </w:r>
      <w:r w:rsidR="002C056D" w:rsidRPr="00157632">
        <w:rPr>
          <w:rFonts w:ascii="Arial" w:hAnsi="Arial" w:cs="Arial"/>
          <w:b/>
          <w:bCs/>
          <w:color w:val="361163"/>
          <w:sz w:val="28"/>
          <w:szCs w:val="28"/>
        </w:rPr>
        <w:t>SP</w:t>
      </w:r>
      <w:r w:rsidR="00987DE7">
        <w:rPr>
          <w:rFonts w:ascii="Arial" w:hAnsi="Arial" w:cs="Arial"/>
          <w:b/>
          <w:bCs/>
          <w:color w:val="361163"/>
          <w:sz w:val="28"/>
          <w:szCs w:val="28"/>
        </w:rPr>
        <w:t>008</w:t>
      </w:r>
      <w:r w:rsidR="00F114B9">
        <w:rPr>
          <w:rFonts w:ascii="Arial" w:hAnsi="Arial" w:cs="Arial"/>
          <w:b/>
          <w:bCs/>
          <w:color w:val="361163"/>
          <w:sz w:val="28"/>
          <w:szCs w:val="28"/>
        </w:rPr>
        <w:t xml:space="preserve"> </w:t>
      </w:r>
      <w:r w:rsidR="00BB0334">
        <w:rPr>
          <w:rFonts w:ascii="Arial" w:hAnsi="Arial" w:cs="Arial"/>
          <w:b/>
          <w:bCs/>
          <w:color w:val="361163"/>
          <w:sz w:val="28"/>
          <w:szCs w:val="28"/>
        </w:rPr>
        <w:t>RESIT</w:t>
      </w:r>
    </w:p>
    <w:p w14:paraId="0C7BDA97" w14:textId="45781C05" w:rsidR="00022B17" w:rsidRPr="00157632" w:rsidRDefault="00D600BE" w:rsidP="00022B17">
      <w:pPr>
        <w:spacing w:after="0" w:line="240" w:lineRule="auto"/>
        <w:jc w:val="center"/>
        <w:rPr>
          <w:rFonts w:ascii="Arial" w:hAnsi="Arial" w:cs="Arial"/>
          <w:b/>
          <w:bCs/>
          <w:color w:val="B70062"/>
          <w:sz w:val="28"/>
          <w:szCs w:val="28"/>
        </w:rPr>
      </w:pPr>
      <w:r>
        <w:rPr>
          <w:rFonts w:ascii="Arial" w:hAnsi="Arial" w:cs="Arial"/>
          <w:b/>
          <w:bCs/>
          <w:color w:val="B70062"/>
          <w:sz w:val="28"/>
          <w:szCs w:val="28"/>
        </w:rPr>
        <w:t>Accounting for Decision Making</w:t>
      </w:r>
    </w:p>
    <w:p w14:paraId="103DD7F3" w14:textId="77777777" w:rsidR="002C056D" w:rsidRPr="00157632" w:rsidRDefault="002C056D" w:rsidP="00022B17">
      <w:pPr>
        <w:spacing w:after="0" w:line="240" w:lineRule="auto"/>
        <w:jc w:val="center"/>
        <w:rPr>
          <w:rFonts w:ascii="Arial" w:hAnsi="Arial" w:cs="Arial"/>
          <w:b/>
          <w:bCs/>
          <w:color w:val="B70062"/>
          <w:sz w:val="24"/>
          <w:szCs w:val="24"/>
        </w:rPr>
      </w:pPr>
    </w:p>
    <w:p w14:paraId="61336E87" w14:textId="766AC834" w:rsidR="00093491" w:rsidRPr="00157632" w:rsidRDefault="0088288B" w:rsidP="00022B17">
      <w:pPr>
        <w:pStyle w:val="Default"/>
        <w:jc w:val="center"/>
        <w:rPr>
          <w:rFonts w:ascii="Arial" w:eastAsia="Times New Roman" w:hAnsi="Arial" w:cs="Arial"/>
          <w:b/>
          <w:bCs/>
          <w:color w:val="auto"/>
          <w:lang w:eastAsia="en-GB"/>
        </w:rPr>
      </w:pPr>
      <w:r>
        <w:rPr>
          <w:rFonts w:ascii="Arial" w:eastAsia="Times New Roman" w:hAnsi="Arial" w:cs="Arial"/>
          <w:b/>
          <w:bCs/>
          <w:color w:val="auto"/>
          <w:lang w:eastAsia="en-GB"/>
        </w:rPr>
        <w:t xml:space="preserve">Financial </w:t>
      </w:r>
      <w:r w:rsidR="00095744">
        <w:rPr>
          <w:rFonts w:ascii="Arial" w:eastAsia="Times New Roman" w:hAnsi="Arial" w:cs="Arial"/>
          <w:b/>
          <w:bCs/>
          <w:color w:val="auto"/>
          <w:lang w:eastAsia="en-GB"/>
        </w:rPr>
        <w:t>p</w:t>
      </w:r>
      <w:r>
        <w:rPr>
          <w:rFonts w:ascii="Arial" w:eastAsia="Times New Roman" w:hAnsi="Arial" w:cs="Arial"/>
          <w:b/>
          <w:bCs/>
          <w:color w:val="auto"/>
          <w:lang w:eastAsia="en-GB"/>
        </w:rPr>
        <w:t xml:space="preserve">erformance and </w:t>
      </w:r>
      <w:r w:rsidR="00095744">
        <w:rPr>
          <w:rFonts w:ascii="Arial" w:eastAsia="Times New Roman" w:hAnsi="Arial" w:cs="Arial"/>
          <w:b/>
          <w:bCs/>
          <w:color w:val="auto"/>
          <w:lang w:eastAsia="en-GB"/>
        </w:rPr>
        <w:t>p</w:t>
      </w:r>
      <w:r>
        <w:rPr>
          <w:rFonts w:ascii="Arial" w:eastAsia="Times New Roman" w:hAnsi="Arial" w:cs="Arial"/>
          <w:b/>
          <w:bCs/>
          <w:color w:val="auto"/>
          <w:lang w:eastAsia="en-GB"/>
        </w:rPr>
        <w:t>osition</w:t>
      </w:r>
      <w:r w:rsidR="002C056D" w:rsidRPr="00157632">
        <w:rPr>
          <w:rFonts w:ascii="Arial" w:eastAsia="Times New Roman" w:hAnsi="Arial" w:cs="Arial"/>
          <w:b/>
          <w:bCs/>
          <w:color w:val="auto"/>
          <w:lang w:eastAsia="en-GB"/>
        </w:rPr>
        <w:t xml:space="preserve"> of a</w:t>
      </w:r>
      <w:r w:rsidR="00D154C0">
        <w:rPr>
          <w:rFonts w:ascii="Arial" w:eastAsia="Times New Roman" w:hAnsi="Arial" w:cs="Arial"/>
          <w:b/>
          <w:bCs/>
          <w:color w:val="auto"/>
          <w:lang w:eastAsia="en-GB"/>
        </w:rPr>
        <w:t xml:space="preserve">n organisation in the </w:t>
      </w:r>
      <w:r w:rsidR="00095744">
        <w:rPr>
          <w:rFonts w:ascii="Arial" w:eastAsia="Times New Roman" w:hAnsi="Arial" w:cs="Arial"/>
          <w:b/>
          <w:bCs/>
          <w:color w:val="auto"/>
          <w:lang w:eastAsia="en-GB"/>
        </w:rPr>
        <w:t>sports industry.</w:t>
      </w:r>
      <w:r w:rsidR="002C056D" w:rsidRPr="00157632">
        <w:rPr>
          <w:rFonts w:ascii="Arial" w:eastAsia="Times New Roman" w:hAnsi="Arial" w:cs="Arial"/>
          <w:b/>
          <w:bCs/>
          <w:color w:val="auto"/>
          <w:lang w:eastAsia="en-GB"/>
        </w:rPr>
        <w:t xml:space="preserve"> </w:t>
      </w:r>
    </w:p>
    <w:p w14:paraId="457EC5AE" w14:textId="13EDE3A6" w:rsidR="008C58A1" w:rsidRPr="00157632" w:rsidRDefault="001525C2" w:rsidP="00022B17">
      <w:pPr>
        <w:pStyle w:val="Default"/>
        <w:jc w:val="center"/>
        <w:rPr>
          <w:rFonts w:ascii="Arial" w:eastAsia="Times New Roman" w:hAnsi="Arial" w:cs="Arial"/>
          <w:b/>
          <w:bCs/>
          <w:color w:val="auto"/>
          <w:lang w:eastAsia="en-GB"/>
        </w:rPr>
      </w:pPr>
      <w:r w:rsidRPr="00157632">
        <w:rPr>
          <w:rFonts w:ascii="Arial" w:eastAsia="Times New Roman" w:hAnsi="Arial" w:cs="Arial"/>
          <w:b/>
          <w:bCs/>
          <w:color w:val="auto"/>
          <w:lang w:eastAsia="en-GB"/>
        </w:rPr>
        <w:t xml:space="preserve">Coursework </w:t>
      </w:r>
      <w:r w:rsidR="008C58A1" w:rsidRPr="00157632">
        <w:rPr>
          <w:rFonts w:ascii="Arial" w:eastAsia="Times New Roman" w:hAnsi="Arial" w:cs="Arial"/>
          <w:b/>
          <w:bCs/>
          <w:color w:val="auto"/>
          <w:lang w:eastAsia="en-GB"/>
        </w:rPr>
        <w:t xml:space="preserve">Weight: </w:t>
      </w:r>
      <w:r w:rsidR="001A09CA">
        <w:rPr>
          <w:rFonts w:ascii="Arial" w:eastAsia="Times New Roman" w:hAnsi="Arial" w:cs="Arial"/>
          <w:b/>
          <w:bCs/>
          <w:color w:val="auto"/>
          <w:lang w:eastAsia="en-GB"/>
        </w:rPr>
        <w:t>40</w:t>
      </w:r>
      <w:r w:rsidR="008C58A1" w:rsidRPr="00157632">
        <w:rPr>
          <w:rFonts w:ascii="Arial" w:eastAsia="Times New Roman" w:hAnsi="Arial" w:cs="Arial"/>
          <w:b/>
          <w:bCs/>
          <w:color w:val="auto"/>
          <w:lang w:eastAsia="en-GB"/>
        </w:rPr>
        <w:t>%</w:t>
      </w:r>
    </w:p>
    <w:p w14:paraId="69ABD9A0" w14:textId="4FD02946" w:rsidR="00093491" w:rsidRPr="00157632" w:rsidRDefault="001525C2" w:rsidP="00022B17">
      <w:pPr>
        <w:spacing w:after="0" w:line="240" w:lineRule="auto"/>
        <w:jc w:val="center"/>
        <w:rPr>
          <w:rFonts w:ascii="Arial" w:hAnsi="Arial" w:cs="Arial"/>
          <w:sz w:val="24"/>
          <w:szCs w:val="24"/>
        </w:rPr>
      </w:pPr>
      <w:r w:rsidRPr="00157632">
        <w:rPr>
          <w:rFonts w:ascii="Arial" w:eastAsia="Times New Roman" w:hAnsi="Arial" w:cs="Arial"/>
          <w:b/>
          <w:bCs/>
          <w:sz w:val="24"/>
          <w:szCs w:val="24"/>
          <w:lang w:eastAsia="en-GB"/>
        </w:rPr>
        <w:t xml:space="preserve">Coursework </w:t>
      </w:r>
      <w:r w:rsidR="008C58A1" w:rsidRPr="00157632">
        <w:rPr>
          <w:rFonts w:ascii="Arial" w:eastAsia="Times New Roman" w:hAnsi="Arial" w:cs="Arial"/>
          <w:b/>
          <w:bCs/>
          <w:sz w:val="24"/>
          <w:szCs w:val="24"/>
          <w:lang w:eastAsia="en-GB"/>
        </w:rPr>
        <w:t xml:space="preserve">Deadline: </w:t>
      </w:r>
      <w:r w:rsidR="00BB0334">
        <w:rPr>
          <w:rFonts w:ascii="Arial" w:eastAsia="Times New Roman" w:hAnsi="Arial" w:cs="Arial"/>
          <w:b/>
          <w:bCs/>
          <w:sz w:val="24"/>
          <w:szCs w:val="24"/>
          <w:lang w:eastAsia="en-GB"/>
        </w:rPr>
        <w:t>Tuesday 5</w:t>
      </w:r>
      <w:r w:rsidR="00BB0334" w:rsidRPr="00BB0334">
        <w:rPr>
          <w:rFonts w:ascii="Arial" w:eastAsia="Times New Roman" w:hAnsi="Arial" w:cs="Arial"/>
          <w:b/>
          <w:bCs/>
          <w:sz w:val="24"/>
          <w:szCs w:val="24"/>
          <w:vertAlign w:val="superscript"/>
          <w:lang w:eastAsia="en-GB"/>
        </w:rPr>
        <w:t>th</w:t>
      </w:r>
      <w:r w:rsidR="00BB0334">
        <w:rPr>
          <w:rFonts w:ascii="Arial" w:eastAsia="Times New Roman" w:hAnsi="Arial" w:cs="Arial"/>
          <w:b/>
          <w:bCs/>
          <w:sz w:val="24"/>
          <w:szCs w:val="24"/>
          <w:lang w:eastAsia="en-GB"/>
        </w:rPr>
        <w:t xml:space="preserve"> September 2023 at</w:t>
      </w:r>
      <w:r w:rsidR="00C02C90">
        <w:rPr>
          <w:rFonts w:ascii="Arial" w:eastAsia="Times New Roman" w:hAnsi="Arial" w:cs="Arial"/>
          <w:b/>
          <w:bCs/>
          <w:sz w:val="24"/>
          <w:szCs w:val="24"/>
          <w:lang w:eastAsia="en-GB"/>
        </w:rPr>
        <w:t xml:space="preserve"> </w:t>
      </w:r>
      <w:r w:rsidR="00BB0334">
        <w:rPr>
          <w:rFonts w:ascii="Arial" w:eastAsia="Times New Roman" w:hAnsi="Arial" w:cs="Arial"/>
          <w:b/>
          <w:bCs/>
          <w:sz w:val="24"/>
          <w:szCs w:val="24"/>
          <w:lang w:eastAsia="en-GB"/>
        </w:rPr>
        <w:t>11a</w:t>
      </w:r>
      <w:r w:rsidR="00C02C90">
        <w:rPr>
          <w:rFonts w:ascii="Arial" w:eastAsia="Times New Roman" w:hAnsi="Arial" w:cs="Arial"/>
          <w:b/>
          <w:bCs/>
          <w:sz w:val="24"/>
          <w:szCs w:val="24"/>
          <w:lang w:eastAsia="en-GB"/>
        </w:rPr>
        <w:t>m</w:t>
      </w:r>
    </w:p>
    <w:p w14:paraId="566009F4" w14:textId="6F4D3E58" w:rsidR="008C58A1" w:rsidRPr="00157632" w:rsidRDefault="008C58A1" w:rsidP="00022B17">
      <w:pPr>
        <w:spacing w:after="0" w:line="240" w:lineRule="auto"/>
        <w:rPr>
          <w:rFonts w:ascii="Arial" w:hAnsi="Arial" w:cs="Arial"/>
        </w:rPr>
      </w:pPr>
      <w:bookmarkStart w:id="0" w:name="_Hlk57812081"/>
    </w:p>
    <w:bookmarkEnd w:id="0"/>
    <w:p w14:paraId="420BBE3A" w14:textId="77777777" w:rsidR="00AF3C27" w:rsidRPr="00AF3C27" w:rsidRDefault="00AF3C27" w:rsidP="00022B17">
      <w:pPr>
        <w:pStyle w:val="Default"/>
        <w:rPr>
          <w:rFonts w:ascii="Arial" w:hAnsi="Arial" w:cs="Arial"/>
          <w:color w:val="auto"/>
          <w:sz w:val="22"/>
          <w:szCs w:val="22"/>
        </w:rPr>
      </w:pPr>
    </w:p>
    <w:p w14:paraId="6B989C5A" w14:textId="5BC9B19B" w:rsidR="00AF3C27" w:rsidRPr="00AF3C27" w:rsidRDefault="00AF3C27" w:rsidP="00AF3C27">
      <w:pPr>
        <w:pStyle w:val="Default"/>
        <w:spacing w:line="320" w:lineRule="exact"/>
        <w:rPr>
          <w:rFonts w:ascii="Arial" w:hAnsi="Arial" w:cs="Arial"/>
          <w:b/>
          <w:bCs/>
          <w:color w:val="FF0000"/>
          <w:sz w:val="22"/>
          <w:szCs w:val="22"/>
        </w:rPr>
      </w:pPr>
      <w:r w:rsidRPr="00AF3C27">
        <w:rPr>
          <w:rFonts w:ascii="Arial" w:hAnsi="Arial" w:cs="Arial"/>
          <w:b/>
          <w:bCs/>
          <w:color w:val="FF0000"/>
          <w:sz w:val="22"/>
          <w:szCs w:val="22"/>
          <w:u w:val="single"/>
        </w:rPr>
        <w:t>Resitting students:</w:t>
      </w:r>
      <w:r w:rsidRPr="00AF3C27">
        <w:rPr>
          <w:rFonts w:ascii="Arial" w:hAnsi="Arial" w:cs="Arial"/>
          <w:b/>
          <w:bCs/>
          <w:color w:val="FF0000"/>
          <w:sz w:val="22"/>
          <w:szCs w:val="22"/>
        </w:rPr>
        <w:t xml:space="preserve"> </w:t>
      </w:r>
      <w:r w:rsidRPr="00AF3C27">
        <w:rPr>
          <w:rFonts w:ascii="Arial" w:hAnsi="Arial" w:cs="Arial"/>
          <w:b/>
          <w:bCs/>
          <w:color w:val="FF0000"/>
          <w:sz w:val="22"/>
          <w:szCs w:val="22"/>
        </w:rPr>
        <w:t>The student must focus their research on a different company in the sports industry to that submitted on their first attempt.</w:t>
      </w:r>
    </w:p>
    <w:p w14:paraId="683B3F15" w14:textId="77777777" w:rsidR="00AF3C27" w:rsidRDefault="00AF3C27" w:rsidP="00022B17">
      <w:pPr>
        <w:pStyle w:val="Default"/>
        <w:rPr>
          <w:rFonts w:ascii="Arial" w:eastAsia="Times New Roman" w:hAnsi="Arial" w:cs="Arial"/>
          <w:color w:val="B70062"/>
          <w:sz w:val="22"/>
          <w:szCs w:val="22"/>
          <w:lang w:eastAsia="en-GB"/>
        </w:rPr>
      </w:pPr>
    </w:p>
    <w:p w14:paraId="242F2A2B" w14:textId="58B30E5F" w:rsidR="00D44391" w:rsidRDefault="001525C2" w:rsidP="00022B17">
      <w:pPr>
        <w:pStyle w:val="Default"/>
        <w:rPr>
          <w:rFonts w:ascii="Arial" w:eastAsia="Times New Roman" w:hAnsi="Arial" w:cs="Arial"/>
          <w:color w:val="B70062"/>
          <w:sz w:val="22"/>
          <w:szCs w:val="22"/>
          <w:lang w:eastAsia="en-GB"/>
        </w:rPr>
      </w:pPr>
      <w:r w:rsidRPr="00C1619E">
        <w:rPr>
          <w:rFonts w:ascii="Arial" w:eastAsia="Times New Roman" w:hAnsi="Arial" w:cs="Arial"/>
          <w:color w:val="B70062"/>
          <w:sz w:val="22"/>
          <w:szCs w:val="22"/>
          <w:lang w:eastAsia="en-GB"/>
        </w:rPr>
        <w:t xml:space="preserve">Coursework </w:t>
      </w:r>
      <w:r w:rsidR="00D44391" w:rsidRPr="00C1619E">
        <w:rPr>
          <w:rFonts w:ascii="Arial" w:eastAsia="Times New Roman" w:hAnsi="Arial" w:cs="Arial"/>
          <w:color w:val="B70062"/>
          <w:sz w:val="22"/>
          <w:szCs w:val="22"/>
          <w:lang w:eastAsia="en-GB"/>
        </w:rPr>
        <w:t>Task</w:t>
      </w:r>
    </w:p>
    <w:p w14:paraId="063D7616" w14:textId="77777777" w:rsidR="00C1619E" w:rsidRPr="00C1619E" w:rsidRDefault="00C1619E" w:rsidP="00C1619E">
      <w:pPr>
        <w:tabs>
          <w:tab w:val="left" w:pos="567"/>
          <w:tab w:val="left" w:pos="1134"/>
        </w:tabs>
        <w:spacing w:after="120" w:line="288" w:lineRule="auto"/>
        <w:contextualSpacing/>
        <w:jc w:val="both"/>
        <w:rPr>
          <w:rFonts w:ascii="Arial" w:eastAsia="Calibri" w:hAnsi="Arial" w:cs="Arial"/>
        </w:rPr>
      </w:pPr>
      <w:r w:rsidRPr="00C1619E">
        <w:rPr>
          <w:rFonts w:ascii="Arial" w:eastAsia="Calibri" w:hAnsi="Arial" w:cs="Arial"/>
        </w:rPr>
        <w:t>This assignment is designed to assist you to understand and apply financial analysis concepts and techniques. The intention is to help you appreciate the linkages between accounting and business practice as well as accounting and your other modules.</w:t>
      </w:r>
    </w:p>
    <w:p w14:paraId="2CF8D91D" w14:textId="77777777" w:rsidR="00C1619E" w:rsidRDefault="00C1619E" w:rsidP="00C1619E">
      <w:pPr>
        <w:keepNext/>
        <w:keepLines/>
        <w:numPr>
          <w:ilvl w:val="1"/>
          <w:numId w:val="0"/>
        </w:numPr>
        <w:tabs>
          <w:tab w:val="left" w:pos="1134"/>
        </w:tabs>
        <w:spacing w:before="60" w:after="60" w:line="288" w:lineRule="auto"/>
        <w:ind w:left="576" w:hanging="576"/>
        <w:contextualSpacing/>
        <w:outlineLvl w:val="1"/>
        <w:rPr>
          <w:rFonts w:ascii="Arial" w:eastAsia="SimSun" w:hAnsi="Arial" w:cs="Arial"/>
          <w:b/>
          <w:bCs/>
          <w:sz w:val="24"/>
          <w:szCs w:val="26"/>
        </w:rPr>
      </w:pPr>
    </w:p>
    <w:p w14:paraId="7EE7E901" w14:textId="7AB28081" w:rsidR="00C1619E" w:rsidRPr="00C1619E" w:rsidRDefault="00C1619E" w:rsidP="00C1619E">
      <w:pPr>
        <w:keepNext/>
        <w:keepLines/>
        <w:numPr>
          <w:ilvl w:val="1"/>
          <w:numId w:val="0"/>
        </w:numPr>
        <w:tabs>
          <w:tab w:val="left" w:pos="1134"/>
        </w:tabs>
        <w:spacing w:before="60" w:after="60" w:line="288" w:lineRule="auto"/>
        <w:ind w:left="576" w:hanging="576"/>
        <w:contextualSpacing/>
        <w:outlineLvl w:val="1"/>
        <w:rPr>
          <w:rFonts w:ascii="Arial" w:eastAsia="SimSun" w:hAnsi="Arial" w:cs="Arial"/>
          <w:b/>
          <w:bCs/>
          <w:sz w:val="24"/>
          <w:szCs w:val="26"/>
        </w:rPr>
      </w:pPr>
      <w:r w:rsidRPr="00C1619E">
        <w:rPr>
          <w:rFonts w:ascii="Arial" w:eastAsia="SimSun" w:hAnsi="Arial" w:cs="Arial"/>
          <w:b/>
          <w:bCs/>
          <w:sz w:val="24"/>
          <w:szCs w:val="26"/>
        </w:rPr>
        <w:t>Scenario</w:t>
      </w:r>
    </w:p>
    <w:p w14:paraId="21E2C25A" w14:textId="32DE94DD" w:rsidR="00C1619E" w:rsidRDefault="00C1619E" w:rsidP="00C1619E">
      <w:pPr>
        <w:tabs>
          <w:tab w:val="left" w:pos="567"/>
          <w:tab w:val="left" w:pos="1134"/>
          <w:tab w:val="left" w:pos="1440"/>
          <w:tab w:val="right" w:pos="9600"/>
        </w:tabs>
        <w:spacing w:after="120" w:line="288" w:lineRule="auto"/>
        <w:contextualSpacing/>
        <w:jc w:val="both"/>
        <w:rPr>
          <w:rFonts w:ascii="Arial" w:eastAsia="Calibri" w:hAnsi="Arial" w:cs="Arial"/>
        </w:rPr>
      </w:pPr>
      <w:r w:rsidRPr="00C1619E">
        <w:rPr>
          <w:rFonts w:ascii="Arial" w:eastAsia="Calibri" w:hAnsi="Arial" w:cs="Arial"/>
        </w:rPr>
        <w:t xml:space="preserve">You are part of the accounting and finance department of an organisation operating in the sports industry. The CEO has asked you to provide a detailed analysis on </w:t>
      </w:r>
      <w:r w:rsidRPr="00C1619E">
        <w:rPr>
          <w:rFonts w:ascii="Arial" w:eastAsia="Calibri" w:hAnsi="Arial" w:cs="Arial"/>
          <w:b/>
          <w:bCs/>
        </w:rPr>
        <w:t>one area</w:t>
      </w:r>
      <w:r w:rsidRPr="00C1619E">
        <w:rPr>
          <w:rFonts w:ascii="Arial" w:eastAsia="Calibri" w:hAnsi="Arial" w:cs="Arial"/>
        </w:rPr>
        <w:t xml:space="preserve"> of the firm’s </w:t>
      </w:r>
      <w:r w:rsidR="001B7B74" w:rsidRPr="00C1619E">
        <w:rPr>
          <w:rFonts w:ascii="Arial" w:eastAsia="Calibri" w:hAnsi="Arial" w:cs="Arial"/>
        </w:rPr>
        <w:t>performance,</w:t>
      </w:r>
      <w:r w:rsidRPr="00C1619E">
        <w:rPr>
          <w:rFonts w:ascii="Arial" w:eastAsia="Calibri" w:hAnsi="Arial" w:cs="Arial"/>
        </w:rPr>
        <w:t xml:space="preserve"> based on the </w:t>
      </w:r>
      <w:r w:rsidRPr="00C1619E">
        <w:rPr>
          <w:rFonts w:ascii="Arial" w:eastAsia="Calibri" w:hAnsi="Arial" w:cs="Arial"/>
          <w:b/>
          <w:bCs/>
        </w:rPr>
        <w:t>last three years</w:t>
      </w:r>
      <w:r w:rsidRPr="00C1619E">
        <w:rPr>
          <w:rFonts w:ascii="Arial" w:eastAsia="Calibri" w:hAnsi="Arial" w:cs="Arial"/>
        </w:rPr>
        <w:t xml:space="preserve"> of accounts.</w:t>
      </w:r>
    </w:p>
    <w:p w14:paraId="6A0D9A30" w14:textId="77777777" w:rsidR="00C1619E" w:rsidRPr="00C1619E" w:rsidRDefault="00C1619E" w:rsidP="00C1619E">
      <w:pPr>
        <w:tabs>
          <w:tab w:val="left" w:pos="567"/>
          <w:tab w:val="left" w:pos="1134"/>
          <w:tab w:val="left" w:pos="1440"/>
          <w:tab w:val="right" w:pos="9600"/>
        </w:tabs>
        <w:spacing w:after="120" w:line="288" w:lineRule="auto"/>
        <w:contextualSpacing/>
        <w:jc w:val="both"/>
        <w:rPr>
          <w:rFonts w:ascii="Arial" w:eastAsia="Calibri" w:hAnsi="Arial" w:cs="Arial"/>
        </w:rPr>
      </w:pPr>
    </w:p>
    <w:p w14:paraId="1346BB42" w14:textId="77777777" w:rsidR="00C1619E" w:rsidRPr="00C1619E" w:rsidRDefault="00C1619E" w:rsidP="00C1619E">
      <w:pPr>
        <w:tabs>
          <w:tab w:val="left" w:pos="567"/>
          <w:tab w:val="left" w:pos="1134"/>
          <w:tab w:val="left" w:pos="1440"/>
          <w:tab w:val="right" w:pos="9600"/>
        </w:tabs>
        <w:spacing w:after="120" w:line="288" w:lineRule="auto"/>
        <w:contextualSpacing/>
        <w:jc w:val="both"/>
        <w:rPr>
          <w:rFonts w:ascii="Arial" w:eastAsia="Calibri" w:hAnsi="Arial" w:cs="Arial"/>
        </w:rPr>
      </w:pPr>
      <w:r w:rsidRPr="00C1619E">
        <w:rPr>
          <w:rFonts w:ascii="Arial" w:eastAsia="Calibri" w:hAnsi="Arial" w:cs="Arial"/>
        </w:rPr>
        <w:t xml:space="preserve">You should choose </w:t>
      </w:r>
      <w:r w:rsidRPr="00C1619E">
        <w:rPr>
          <w:rFonts w:ascii="Arial" w:eastAsia="Calibri" w:hAnsi="Arial" w:cs="Arial"/>
          <w:b/>
          <w:bCs/>
        </w:rPr>
        <w:t>one</w:t>
      </w:r>
      <w:r w:rsidRPr="00C1619E">
        <w:rPr>
          <w:rFonts w:ascii="Arial" w:eastAsia="Calibri" w:hAnsi="Arial" w:cs="Arial"/>
        </w:rPr>
        <w:t xml:space="preserve"> of the following areas:</w:t>
      </w:r>
    </w:p>
    <w:p w14:paraId="1B8A8E2C" w14:textId="77777777" w:rsidR="00C1619E" w:rsidRPr="00C1619E" w:rsidRDefault="00C1619E" w:rsidP="00C1619E">
      <w:pPr>
        <w:numPr>
          <w:ilvl w:val="0"/>
          <w:numId w:val="18"/>
        </w:numPr>
        <w:tabs>
          <w:tab w:val="left" w:pos="567"/>
          <w:tab w:val="left" w:pos="1134"/>
          <w:tab w:val="left" w:pos="1440"/>
          <w:tab w:val="right" w:pos="9600"/>
        </w:tabs>
        <w:spacing w:after="120" w:line="288" w:lineRule="auto"/>
        <w:contextualSpacing/>
        <w:jc w:val="both"/>
        <w:rPr>
          <w:rFonts w:ascii="Arial" w:eastAsia="Calibri" w:hAnsi="Arial" w:cs="Arial"/>
        </w:rPr>
      </w:pPr>
      <w:r w:rsidRPr="00C1619E">
        <w:rPr>
          <w:rFonts w:ascii="Arial" w:eastAsia="Calibri" w:hAnsi="Arial" w:cs="Arial"/>
        </w:rPr>
        <w:t>Profitability (revenue, overheads margins, ROCE decomposition)</w:t>
      </w:r>
    </w:p>
    <w:p w14:paraId="2D7CF47E" w14:textId="7950DAB2" w:rsidR="00C1619E" w:rsidRPr="00C1619E" w:rsidRDefault="00C1619E" w:rsidP="00C1619E">
      <w:pPr>
        <w:numPr>
          <w:ilvl w:val="0"/>
          <w:numId w:val="18"/>
        </w:numPr>
        <w:tabs>
          <w:tab w:val="left" w:pos="567"/>
          <w:tab w:val="left" w:pos="1134"/>
          <w:tab w:val="left" w:pos="1440"/>
          <w:tab w:val="right" w:pos="9600"/>
        </w:tabs>
        <w:spacing w:after="120" w:line="288" w:lineRule="auto"/>
        <w:contextualSpacing/>
        <w:jc w:val="both"/>
        <w:rPr>
          <w:rFonts w:ascii="Arial" w:eastAsia="Calibri" w:hAnsi="Arial" w:cs="Arial"/>
        </w:rPr>
      </w:pPr>
      <w:r w:rsidRPr="00C1619E">
        <w:rPr>
          <w:rFonts w:ascii="Arial" w:eastAsia="Calibri" w:hAnsi="Arial" w:cs="Arial"/>
        </w:rPr>
        <w:t xml:space="preserve">Working </w:t>
      </w:r>
      <w:r w:rsidR="001B7B74" w:rsidRPr="00C1619E">
        <w:rPr>
          <w:rFonts w:ascii="Arial" w:eastAsia="Calibri" w:hAnsi="Arial" w:cs="Arial"/>
        </w:rPr>
        <w:t>capital (</w:t>
      </w:r>
      <w:r w:rsidRPr="00C1619E">
        <w:rPr>
          <w:rFonts w:ascii="Arial" w:eastAsia="Calibri" w:hAnsi="Arial" w:cs="Arial"/>
        </w:rPr>
        <w:t>inventory, receivables, payables, unearned income)</w:t>
      </w:r>
    </w:p>
    <w:p w14:paraId="2DBC5CB1" w14:textId="77777777" w:rsidR="00C1619E" w:rsidRPr="00C1619E" w:rsidRDefault="00C1619E" w:rsidP="00C1619E">
      <w:pPr>
        <w:numPr>
          <w:ilvl w:val="0"/>
          <w:numId w:val="18"/>
        </w:numPr>
        <w:tabs>
          <w:tab w:val="left" w:pos="567"/>
          <w:tab w:val="left" w:pos="1134"/>
          <w:tab w:val="left" w:pos="1440"/>
          <w:tab w:val="right" w:pos="9600"/>
        </w:tabs>
        <w:spacing w:after="120" w:line="288" w:lineRule="auto"/>
        <w:contextualSpacing/>
        <w:jc w:val="both"/>
        <w:rPr>
          <w:rFonts w:ascii="Arial" w:eastAsia="Calibri" w:hAnsi="Arial" w:cs="Arial"/>
        </w:rPr>
      </w:pPr>
      <w:r w:rsidRPr="00C1619E">
        <w:rPr>
          <w:rFonts w:ascii="Arial" w:eastAsia="Calibri" w:hAnsi="Arial" w:cs="Arial"/>
        </w:rPr>
        <w:t>Asset utilisation (operating assets and non-current assets)</w:t>
      </w:r>
    </w:p>
    <w:p w14:paraId="2E3CC0C1" w14:textId="73AF3AD7" w:rsidR="00C1619E" w:rsidRDefault="00C1619E" w:rsidP="00C1619E">
      <w:pPr>
        <w:numPr>
          <w:ilvl w:val="0"/>
          <w:numId w:val="18"/>
        </w:numPr>
        <w:tabs>
          <w:tab w:val="left" w:pos="567"/>
          <w:tab w:val="left" w:pos="1134"/>
          <w:tab w:val="left" w:pos="1440"/>
          <w:tab w:val="right" w:pos="9600"/>
        </w:tabs>
        <w:spacing w:after="120" w:line="288" w:lineRule="auto"/>
        <w:contextualSpacing/>
        <w:jc w:val="both"/>
        <w:rPr>
          <w:rFonts w:ascii="Arial" w:eastAsia="Calibri" w:hAnsi="Arial" w:cs="Arial"/>
        </w:rPr>
      </w:pPr>
      <w:r w:rsidRPr="00C1619E">
        <w:rPr>
          <w:rFonts w:ascii="Arial" w:eastAsia="Calibri" w:hAnsi="Arial" w:cs="Arial"/>
        </w:rPr>
        <w:t xml:space="preserve">Capital expenditure and financing (non-current assets </w:t>
      </w:r>
      <w:r w:rsidR="001B7B74" w:rsidRPr="00C1619E">
        <w:rPr>
          <w:rFonts w:ascii="Arial" w:eastAsia="Calibri" w:hAnsi="Arial" w:cs="Arial"/>
        </w:rPr>
        <w:t>and long</w:t>
      </w:r>
      <w:r w:rsidRPr="00C1619E">
        <w:rPr>
          <w:rFonts w:ascii="Arial" w:eastAsia="Calibri" w:hAnsi="Arial" w:cs="Arial"/>
        </w:rPr>
        <w:t>-term financing)</w:t>
      </w:r>
    </w:p>
    <w:p w14:paraId="6BBB6668" w14:textId="01730119" w:rsidR="00C1619E" w:rsidRDefault="00C1619E" w:rsidP="00C1619E">
      <w:pPr>
        <w:tabs>
          <w:tab w:val="left" w:pos="567"/>
          <w:tab w:val="left" w:pos="1134"/>
          <w:tab w:val="left" w:pos="1440"/>
          <w:tab w:val="right" w:pos="9600"/>
        </w:tabs>
        <w:spacing w:after="120" w:line="288" w:lineRule="auto"/>
        <w:contextualSpacing/>
        <w:jc w:val="both"/>
        <w:rPr>
          <w:rFonts w:ascii="Arial" w:eastAsia="Calibri" w:hAnsi="Arial" w:cs="Arial"/>
        </w:rPr>
      </w:pPr>
      <w:r w:rsidRPr="00C1619E">
        <w:rPr>
          <w:rFonts w:ascii="Arial" w:eastAsia="Calibri" w:hAnsi="Arial" w:cs="Arial"/>
        </w:rPr>
        <w:t xml:space="preserve">Pick an area where something has changed in a material way over the three years. </w:t>
      </w:r>
      <w:r w:rsidRPr="00C1619E">
        <w:rPr>
          <w:rFonts w:ascii="Arial" w:eastAsia="Calibri" w:hAnsi="Arial" w:cs="Arial"/>
          <w:b/>
          <w:bCs/>
        </w:rPr>
        <w:t>You will need to calculate the performance metrics relevant to the area you are examining to guide you with this analysis</w:t>
      </w:r>
      <w:r w:rsidRPr="00C1619E">
        <w:rPr>
          <w:rFonts w:ascii="Arial" w:eastAsia="Calibri" w:hAnsi="Arial" w:cs="Arial"/>
        </w:rPr>
        <w:t>.</w:t>
      </w:r>
    </w:p>
    <w:p w14:paraId="33FDD6D4" w14:textId="77777777" w:rsidR="000F312B" w:rsidRPr="00C1619E" w:rsidRDefault="000F312B" w:rsidP="00C1619E">
      <w:pPr>
        <w:tabs>
          <w:tab w:val="left" w:pos="567"/>
          <w:tab w:val="left" w:pos="1134"/>
          <w:tab w:val="left" w:pos="1440"/>
          <w:tab w:val="right" w:pos="9600"/>
        </w:tabs>
        <w:spacing w:after="120" w:line="288" w:lineRule="auto"/>
        <w:contextualSpacing/>
        <w:jc w:val="both"/>
        <w:rPr>
          <w:rFonts w:ascii="Arial" w:eastAsia="Calibri" w:hAnsi="Arial" w:cs="Arial"/>
        </w:rPr>
      </w:pPr>
    </w:p>
    <w:p w14:paraId="0F5489C3" w14:textId="6D39A20B" w:rsidR="00C1619E" w:rsidRPr="00C1619E" w:rsidRDefault="00C1619E" w:rsidP="00C1619E">
      <w:pPr>
        <w:tabs>
          <w:tab w:val="left" w:pos="567"/>
          <w:tab w:val="left" w:pos="1134"/>
          <w:tab w:val="left" w:pos="1440"/>
          <w:tab w:val="right" w:pos="9600"/>
        </w:tabs>
        <w:spacing w:after="120" w:line="288" w:lineRule="auto"/>
        <w:contextualSpacing/>
        <w:jc w:val="both"/>
        <w:rPr>
          <w:rFonts w:ascii="Arial" w:eastAsia="Calibri" w:hAnsi="Arial" w:cs="Arial"/>
        </w:rPr>
      </w:pPr>
      <w:r w:rsidRPr="00C1619E">
        <w:rPr>
          <w:rFonts w:ascii="Arial" w:eastAsia="Calibri" w:hAnsi="Arial" w:cs="Arial"/>
        </w:rPr>
        <w:t>Your analysis should be supplemented with any other information that you believe to be relevant. You should identify any limitations to, and constraints, on your analysis.</w:t>
      </w:r>
    </w:p>
    <w:p w14:paraId="3935B98F" w14:textId="3BFA5B9E" w:rsidR="00C1619E" w:rsidRDefault="00C1619E" w:rsidP="00C1619E">
      <w:pPr>
        <w:tabs>
          <w:tab w:val="left" w:pos="567"/>
          <w:tab w:val="left" w:pos="1134"/>
          <w:tab w:val="left" w:pos="1440"/>
          <w:tab w:val="right" w:pos="9600"/>
        </w:tabs>
        <w:spacing w:after="120" w:line="288" w:lineRule="auto"/>
        <w:contextualSpacing/>
        <w:jc w:val="both"/>
        <w:rPr>
          <w:rFonts w:ascii="Arial" w:eastAsia="Calibri" w:hAnsi="Arial" w:cs="Arial"/>
        </w:rPr>
      </w:pPr>
      <w:r w:rsidRPr="00C1619E">
        <w:rPr>
          <w:rFonts w:ascii="Arial" w:eastAsia="Calibri" w:hAnsi="Arial" w:cs="Arial"/>
        </w:rPr>
        <w:t xml:space="preserve">You must </w:t>
      </w:r>
      <w:r w:rsidRPr="00C1619E">
        <w:rPr>
          <w:rFonts w:ascii="Arial" w:eastAsia="Calibri" w:hAnsi="Arial" w:cs="Arial"/>
          <w:b/>
          <w:bCs/>
        </w:rPr>
        <w:t>not</w:t>
      </w:r>
      <w:r w:rsidRPr="00C1619E">
        <w:rPr>
          <w:rFonts w:ascii="Arial" w:eastAsia="Calibri" w:hAnsi="Arial" w:cs="Arial"/>
        </w:rPr>
        <w:t xml:space="preserve"> choose </w:t>
      </w:r>
      <w:r w:rsidR="004612A6">
        <w:rPr>
          <w:rFonts w:ascii="Arial" w:eastAsia="Calibri" w:hAnsi="Arial" w:cs="Arial"/>
        </w:rPr>
        <w:t>any of the companies discussed in the lectures or seminars</w:t>
      </w:r>
      <w:r w:rsidRPr="00C1619E">
        <w:rPr>
          <w:rFonts w:ascii="Arial" w:eastAsia="Calibri" w:hAnsi="Arial" w:cs="Arial"/>
        </w:rPr>
        <w:t>.</w:t>
      </w:r>
      <w:r w:rsidR="004612A6">
        <w:rPr>
          <w:rFonts w:ascii="Arial" w:eastAsia="Calibri" w:hAnsi="Arial" w:cs="Arial"/>
        </w:rPr>
        <w:t xml:space="preserve"> If in any doubt, please ask the module tutor</w:t>
      </w:r>
      <w:r w:rsidR="00910A67">
        <w:rPr>
          <w:rFonts w:ascii="Arial" w:eastAsia="Calibri" w:hAnsi="Arial" w:cs="Arial"/>
        </w:rPr>
        <w:t xml:space="preserve"> for guidance on your company selection.</w:t>
      </w:r>
    </w:p>
    <w:p w14:paraId="142F14B2" w14:textId="77777777" w:rsidR="005B499B" w:rsidRPr="00C1619E" w:rsidRDefault="005B499B" w:rsidP="00C1619E">
      <w:pPr>
        <w:tabs>
          <w:tab w:val="left" w:pos="567"/>
          <w:tab w:val="left" w:pos="1134"/>
          <w:tab w:val="left" w:pos="1440"/>
          <w:tab w:val="right" w:pos="9600"/>
        </w:tabs>
        <w:spacing w:after="120" w:line="288" w:lineRule="auto"/>
        <w:contextualSpacing/>
        <w:jc w:val="both"/>
        <w:rPr>
          <w:rFonts w:ascii="Arial" w:eastAsia="Calibri" w:hAnsi="Arial" w:cs="Arial"/>
        </w:rPr>
      </w:pPr>
    </w:p>
    <w:p w14:paraId="5D1C73DF" w14:textId="77777777" w:rsidR="00C1619E" w:rsidRPr="00C1619E" w:rsidRDefault="00C1619E" w:rsidP="00C1619E">
      <w:pPr>
        <w:keepNext/>
        <w:keepLines/>
        <w:numPr>
          <w:ilvl w:val="1"/>
          <w:numId w:val="0"/>
        </w:numPr>
        <w:tabs>
          <w:tab w:val="left" w:pos="1134"/>
        </w:tabs>
        <w:spacing w:before="60" w:after="60" w:line="288" w:lineRule="auto"/>
        <w:ind w:left="1276" w:hanging="1276"/>
        <w:contextualSpacing/>
        <w:outlineLvl w:val="1"/>
        <w:rPr>
          <w:rFonts w:ascii="Arial" w:eastAsia="SimSun" w:hAnsi="Arial" w:cs="Arial"/>
          <w:b/>
          <w:bCs/>
          <w:sz w:val="24"/>
          <w:szCs w:val="26"/>
        </w:rPr>
      </w:pPr>
      <w:r w:rsidRPr="00C1619E">
        <w:rPr>
          <w:rFonts w:ascii="Arial" w:eastAsia="SimSun" w:hAnsi="Arial" w:cs="Arial"/>
          <w:b/>
          <w:bCs/>
          <w:sz w:val="24"/>
          <w:szCs w:val="26"/>
        </w:rPr>
        <w:t>Task</w:t>
      </w:r>
    </w:p>
    <w:p w14:paraId="27961272" w14:textId="77777777" w:rsidR="00C1619E" w:rsidRPr="00C1619E" w:rsidRDefault="00C1619E" w:rsidP="00C1619E">
      <w:pPr>
        <w:tabs>
          <w:tab w:val="left" w:pos="567"/>
          <w:tab w:val="left" w:pos="1134"/>
        </w:tabs>
        <w:spacing w:after="120" w:line="288" w:lineRule="auto"/>
        <w:contextualSpacing/>
        <w:jc w:val="both"/>
        <w:rPr>
          <w:rFonts w:ascii="Arial" w:eastAsia="Calibri" w:hAnsi="Arial" w:cs="Arial"/>
        </w:rPr>
      </w:pPr>
      <w:r w:rsidRPr="00C1619E">
        <w:rPr>
          <w:rFonts w:ascii="Arial" w:eastAsia="Calibri" w:hAnsi="Arial" w:cs="Arial"/>
        </w:rPr>
        <w:t>Prepare:</w:t>
      </w:r>
    </w:p>
    <w:p w14:paraId="434E707D" w14:textId="35891E9A" w:rsidR="00C1619E" w:rsidRPr="00C1619E" w:rsidRDefault="00C1619E" w:rsidP="00EA26BF">
      <w:pPr>
        <w:spacing w:after="120" w:line="288" w:lineRule="auto"/>
        <w:contextualSpacing/>
        <w:jc w:val="both"/>
        <w:rPr>
          <w:rFonts w:ascii="Arial" w:eastAsia="Calibri" w:hAnsi="Arial" w:cs="Arial"/>
        </w:rPr>
      </w:pPr>
      <w:r w:rsidRPr="00C1619E">
        <w:rPr>
          <w:rFonts w:ascii="Arial" w:eastAsia="Calibri" w:hAnsi="Arial" w:cs="Arial"/>
          <w:iCs/>
        </w:rPr>
        <w:t xml:space="preserve">A </w:t>
      </w:r>
      <w:r w:rsidR="001B7B74" w:rsidRPr="00C1619E">
        <w:rPr>
          <w:rFonts w:ascii="Arial" w:eastAsia="Calibri" w:hAnsi="Arial" w:cs="Arial"/>
          <w:b/>
          <w:bCs/>
          <w:iCs/>
        </w:rPr>
        <w:t>1,000-word</w:t>
      </w:r>
      <w:r w:rsidRPr="00C1619E">
        <w:rPr>
          <w:rFonts w:ascii="Arial" w:eastAsia="Calibri" w:hAnsi="Arial" w:cs="Arial"/>
          <w:b/>
          <w:bCs/>
          <w:iCs/>
        </w:rPr>
        <w:t xml:space="preserve"> written report</w:t>
      </w:r>
      <w:r w:rsidRPr="00C1619E">
        <w:rPr>
          <w:rFonts w:ascii="Arial" w:eastAsia="Calibri" w:hAnsi="Arial" w:cs="Arial"/>
          <w:iCs/>
        </w:rPr>
        <w:t xml:space="preserve"> </w:t>
      </w:r>
      <w:r w:rsidRPr="00C1619E">
        <w:rPr>
          <w:rFonts w:ascii="Arial" w:eastAsia="Calibri" w:hAnsi="Arial" w:cs="Arial"/>
        </w:rPr>
        <w:t>providing an Executive Summary of your key findings focusing on the</w:t>
      </w:r>
      <w:r w:rsidR="00EA26BF">
        <w:rPr>
          <w:rFonts w:ascii="Arial" w:eastAsia="Calibri" w:hAnsi="Arial" w:cs="Arial"/>
        </w:rPr>
        <w:t xml:space="preserve"> </w:t>
      </w:r>
      <w:r w:rsidRPr="00C1619E">
        <w:rPr>
          <w:rFonts w:ascii="Arial" w:eastAsia="Calibri" w:hAnsi="Arial" w:cs="Arial"/>
        </w:rPr>
        <w:t xml:space="preserve">most important of them. </w:t>
      </w:r>
    </w:p>
    <w:p w14:paraId="333E336B" w14:textId="5C0DF3C2" w:rsidR="00C1619E" w:rsidRPr="00C1619E" w:rsidRDefault="00C1619E" w:rsidP="00EA26BF">
      <w:pPr>
        <w:spacing w:after="120" w:line="288" w:lineRule="auto"/>
        <w:contextualSpacing/>
        <w:jc w:val="both"/>
        <w:rPr>
          <w:rFonts w:ascii="Arial" w:eastAsia="Calibri" w:hAnsi="Arial" w:cs="Arial"/>
          <w:iCs/>
        </w:rPr>
      </w:pPr>
      <w:r w:rsidRPr="00C1619E">
        <w:rPr>
          <w:rFonts w:ascii="Arial" w:eastAsia="Calibri" w:hAnsi="Arial" w:cs="Arial"/>
          <w:iCs/>
        </w:rPr>
        <w:t>Your report should include the extracts from the financial statements that you used to calculate the metrics referred to in your report</w:t>
      </w:r>
      <w:r w:rsidR="002D5731">
        <w:rPr>
          <w:rFonts w:ascii="Arial" w:eastAsia="Calibri" w:hAnsi="Arial" w:cs="Arial"/>
          <w:iCs/>
        </w:rPr>
        <w:t xml:space="preserve"> in the appendices</w:t>
      </w:r>
      <w:r w:rsidRPr="00C1619E">
        <w:rPr>
          <w:rFonts w:ascii="Arial" w:eastAsia="Calibri" w:hAnsi="Arial" w:cs="Arial"/>
          <w:iCs/>
        </w:rPr>
        <w:t xml:space="preserve">. </w:t>
      </w:r>
    </w:p>
    <w:p w14:paraId="744758B3" w14:textId="7FCC4F5F" w:rsidR="00C1619E" w:rsidRPr="00C1619E" w:rsidRDefault="00C1619E" w:rsidP="00EA26BF">
      <w:pPr>
        <w:spacing w:after="120" w:line="288" w:lineRule="auto"/>
        <w:contextualSpacing/>
        <w:jc w:val="both"/>
        <w:rPr>
          <w:rFonts w:ascii="Arial" w:eastAsia="Calibri" w:hAnsi="Arial" w:cs="Arial"/>
        </w:rPr>
      </w:pPr>
      <w:r w:rsidRPr="00C1619E">
        <w:rPr>
          <w:rFonts w:ascii="Arial" w:eastAsia="Calibri" w:hAnsi="Arial" w:cs="Arial"/>
          <w:iCs/>
        </w:rPr>
        <w:t>The word limit does not include tables, references and metrics workings. Tables, metrics and charts should be included in the report and not added in appendices</w:t>
      </w:r>
      <w:r w:rsidR="002D5731">
        <w:rPr>
          <w:rFonts w:ascii="Arial" w:eastAsia="Calibri" w:hAnsi="Arial" w:cs="Arial"/>
          <w:iCs/>
        </w:rPr>
        <w:t>, although the workings for the metrics should be in the appendices.</w:t>
      </w:r>
    </w:p>
    <w:p w14:paraId="66F2AFC2" w14:textId="77777777" w:rsidR="004274B3" w:rsidRDefault="004274B3" w:rsidP="004274B3">
      <w:pPr>
        <w:tabs>
          <w:tab w:val="left" w:pos="0"/>
          <w:tab w:val="left" w:pos="1134"/>
        </w:tabs>
        <w:spacing w:after="0" w:line="240" w:lineRule="auto"/>
        <w:contextualSpacing/>
        <w:jc w:val="both"/>
        <w:rPr>
          <w:rFonts w:ascii="Arial" w:eastAsia="Calibri" w:hAnsi="Arial" w:cs="Arial"/>
        </w:rPr>
      </w:pPr>
    </w:p>
    <w:p w14:paraId="7F4C05AA" w14:textId="24516018" w:rsidR="00C1619E" w:rsidRPr="00C1619E" w:rsidRDefault="002D5731" w:rsidP="00EE563F">
      <w:pPr>
        <w:tabs>
          <w:tab w:val="left" w:pos="0"/>
          <w:tab w:val="left" w:pos="1134"/>
        </w:tabs>
        <w:spacing w:after="0" w:line="240" w:lineRule="auto"/>
        <w:contextualSpacing/>
        <w:jc w:val="both"/>
        <w:rPr>
          <w:rFonts w:ascii="Arial" w:eastAsia="Calibri" w:hAnsi="Arial" w:cs="Arial"/>
        </w:rPr>
      </w:pPr>
      <w:r>
        <w:rPr>
          <w:rFonts w:ascii="Arial" w:eastAsia="Calibri" w:hAnsi="Arial" w:cs="Arial"/>
        </w:rPr>
        <w:lastRenderedPageBreak/>
        <w:t>T</w:t>
      </w:r>
      <w:r w:rsidR="00C1619E" w:rsidRPr="00C1619E">
        <w:rPr>
          <w:rFonts w:ascii="Arial" w:eastAsia="Calibri" w:hAnsi="Arial" w:cs="Arial"/>
        </w:rPr>
        <w:t xml:space="preserve">he report should be submitted through the on-line submission point on the module Learn page as a </w:t>
      </w:r>
      <w:r w:rsidR="00C1619E" w:rsidRPr="00C1619E">
        <w:rPr>
          <w:rFonts w:ascii="Arial" w:eastAsia="Calibri" w:hAnsi="Arial" w:cs="Arial"/>
          <w:b/>
          <w:bCs/>
        </w:rPr>
        <w:t>single</w:t>
      </w:r>
      <w:r w:rsidR="00C1619E" w:rsidRPr="00C1619E">
        <w:rPr>
          <w:rFonts w:ascii="Arial" w:eastAsia="Calibri" w:hAnsi="Arial" w:cs="Arial"/>
        </w:rPr>
        <w:t xml:space="preserve"> PDF file.  Your submission will be checked within Turnitin to ensure that your work is original.</w:t>
      </w:r>
    </w:p>
    <w:p w14:paraId="1403B2A5" w14:textId="77777777" w:rsidR="00F91A28" w:rsidRDefault="00F91A28" w:rsidP="00022B17">
      <w:pPr>
        <w:pStyle w:val="Default"/>
        <w:rPr>
          <w:rFonts w:ascii="Arial" w:eastAsia="Times New Roman" w:hAnsi="Arial" w:cs="Arial"/>
          <w:color w:val="B70062"/>
          <w:sz w:val="22"/>
          <w:szCs w:val="22"/>
          <w:lang w:eastAsia="en-GB"/>
        </w:rPr>
      </w:pPr>
    </w:p>
    <w:p w14:paraId="392FF11F" w14:textId="63497468" w:rsidR="006F4C7F" w:rsidRPr="00157632" w:rsidRDefault="006F4C7F" w:rsidP="00022B17">
      <w:pPr>
        <w:pStyle w:val="Default"/>
        <w:rPr>
          <w:rFonts w:ascii="Arial" w:eastAsia="Times New Roman" w:hAnsi="Arial" w:cs="Arial"/>
          <w:color w:val="B70062"/>
          <w:sz w:val="22"/>
          <w:szCs w:val="22"/>
          <w:lang w:eastAsia="en-GB"/>
        </w:rPr>
      </w:pPr>
      <w:r w:rsidRPr="00157632">
        <w:rPr>
          <w:rFonts w:ascii="Arial" w:eastAsia="Times New Roman" w:hAnsi="Arial" w:cs="Arial"/>
          <w:color w:val="B70062"/>
          <w:sz w:val="22"/>
          <w:szCs w:val="22"/>
          <w:lang w:eastAsia="en-GB"/>
        </w:rPr>
        <w:t>Guidance Notes</w:t>
      </w:r>
    </w:p>
    <w:p w14:paraId="3A56EF9D" w14:textId="77777777" w:rsidR="008E4A0D" w:rsidRPr="008E4A0D" w:rsidRDefault="008E4A0D" w:rsidP="008E4A0D">
      <w:pPr>
        <w:spacing w:after="120" w:line="288" w:lineRule="auto"/>
        <w:rPr>
          <w:rFonts w:ascii="Arial" w:eastAsia="Times New Roman" w:hAnsi="Arial" w:cs="Arial"/>
          <w:b/>
          <w:bCs/>
        </w:rPr>
      </w:pPr>
      <w:r w:rsidRPr="008E4A0D">
        <w:rPr>
          <w:rFonts w:ascii="Arial" w:eastAsia="Times New Roman" w:hAnsi="Arial" w:cs="Arial"/>
          <w:b/>
          <w:bCs/>
        </w:rPr>
        <w:t>Substance</w:t>
      </w:r>
    </w:p>
    <w:p w14:paraId="34333141" w14:textId="77777777" w:rsidR="008E4A0D" w:rsidRPr="008E4A0D" w:rsidRDefault="008E4A0D" w:rsidP="008E4A0D">
      <w:pPr>
        <w:spacing w:after="120" w:line="288" w:lineRule="auto"/>
        <w:rPr>
          <w:rFonts w:ascii="Arial" w:eastAsia="Times New Roman" w:hAnsi="Arial" w:cs="Arial"/>
        </w:rPr>
      </w:pPr>
      <w:r w:rsidRPr="008E4A0D">
        <w:rPr>
          <w:rFonts w:ascii="Arial" w:eastAsia="Times New Roman" w:hAnsi="Arial" w:cs="Arial"/>
        </w:rPr>
        <w:t>Your statements and figures for the analysis detailed above should provide sufficient detail on research, assumptions and compilation of the figures produced such that the CEO will be able to see clearly that:</w:t>
      </w:r>
    </w:p>
    <w:p w14:paraId="2AF54E93" w14:textId="77777777" w:rsidR="008E4A0D" w:rsidRPr="008E4A0D" w:rsidRDefault="008E4A0D" w:rsidP="008E4A0D">
      <w:pPr>
        <w:numPr>
          <w:ilvl w:val="0"/>
          <w:numId w:val="19"/>
        </w:numPr>
        <w:tabs>
          <w:tab w:val="num" w:pos="567"/>
        </w:tabs>
        <w:spacing w:after="120" w:line="288" w:lineRule="auto"/>
        <w:rPr>
          <w:rFonts w:ascii="Arial" w:eastAsia="Times New Roman" w:hAnsi="Arial" w:cs="Arial"/>
        </w:rPr>
      </w:pPr>
      <w:r w:rsidRPr="008E4A0D">
        <w:rPr>
          <w:rFonts w:ascii="Arial" w:eastAsia="Times New Roman" w:hAnsi="Arial" w:cs="Arial"/>
        </w:rPr>
        <w:t>The changes you have identified are clear as are the implications for the business going forward.</w:t>
      </w:r>
    </w:p>
    <w:p w14:paraId="1FD42D94" w14:textId="77777777" w:rsidR="008E4A0D" w:rsidRPr="008E4A0D" w:rsidRDefault="008E4A0D" w:rsidP="008E4A0D">
      <w:pPr>
        <w:numPr>
          <w:ilvl w:val="0"/>
          <w:numId w:val="19"/>
        </w:numPr>
        <w:tabs>
          <w:tab w:val="num" w:pos="567"/>
        </w:tabs>
        <w:spacing w:after="120" w:line="288" w:lineRule="auto"/>
        <w:rPr>
          <w:rFonts w:ascii="Arial" w:eastAsia="Times New Roman" w:hAnsi="Arial" w:cs="Arial"/>
        </w:rPr>
      </w:pPr>
      <w:r w:rsidRPr="008E4A0D">
        <w:rPr>
          <w:rFonts w:ascii="Arial" w:eastAsia="Times New Roman" w:hAnsi="Arial" w:cs="Arial"/>
        </w:rPr>
        <w:t>Your analysis has been well researched.</w:t>
      </w:r>
    </w:p>
    <w:p w14:paraId="29E547E1" w14:textId="77777777" w:rsidR="008E4A0D" w:rsidRPr="008E4A0D" w:rsidRDefault="008E4A0D" w:rsidP="008E4A0D">
      <w:pPr>
        <w:numPr>
          <w:ilvl w:val="0"/>
          <w:numId w:val="19"/>
        </w:numPr>
        <w:tabs>
          <w:tab w:val="num" w:pos="567"/>
        </w:tabs>
        <w:spacing w:after="120" w:line="288" w:lineRule="auto"/>
        <w:rPr>
          <w:rFonts w:ascii="Arial" w:eastAsia="Times New Roman" w:hAnsi="Arial" w:cs="Arial"/>
        </w:rPr>
      </w:pPr>
      <w:r w:rsidRPr="008E4A0D">
        <w:rPr>
          <w:rFonts w:ascii="Arial" w:eastAsia="Times New Roman" w:hAnsi="Arial" w:cs="Arial"/>
        </w:rPr>
        <w:t>You have thought through potential issues and have made appropriate choices in terms of which metrics to use.</w:t>
      </w:r>
    </w:p>
    <w:p w14:paraId="5C0356A8" w14:textId="77777777" w:rsidR="008E4A0D" w:rsidRPr="008E4A0D" w:rsidRDefault="008E4A0D" w:rsidP="008E4A0D">
      <w:pPr>
        <w:numPr>
          <w:ilvl w:val="0"/>
          <w:numId w:val="19"/>
        </w:numPr>
        <w:tabs>
          <w:tab w:val="num" w:pos="567"/>
        </w:tabs>
        <w:spacing w:after="120" w:line="288" w:lineRule="auto"/>
        <w:rPr>
          <w:rFonts w:ascii="Arial" w:eastAsia="Times New Roman" w:hAnsi="Arial" w:cs="Arial"/>
        </w:rPr>
      </w:pPr>
      <w:r w:rsidRPr="008E4A0D">
        <w:rPr>
          <w:rFonts w:ascii="Arial" w:eastAsia="Times New Roman" w:hAnsi="Arial" w:cs="Arial"/>
        </w:rPr>
        <w:t>You have understood the principles and methods covered in the module.</w:t>
      </w:r>
    </w:p>
    <w:p w14:paraId="072055A8" w14:textId="77777777" w:rsidR="008E4A0D" w:rsidRPr="008E4A0D" w:rsidRDefault="008E4A0D" w:rsidP="008E4A0D">
      <w:pPr>
        <w:spacing w:after="120" w:line="288" w:lineRule="auto"/>
        <w:rPr>
          <w:rFonts w:ascii="Arial" w:eastAsia="Times New Roman" w:hAnsi="Arial" w:cs="Arial"/>
        </w:rPr>
      </w:pPr>
      <w:r w:rsidRPr="008E4A0D">
        <w:rPr>
          <w:rFonts w:ascii="Arial" w:eastAsia="Times New Roman" w:hAnsi="Arial" w:cs="Arial"/>
        </w:rPr>
        <w:t xml:space="preserve">You can assume that the CEO has a reasonable level of financial literacy and that you do not need to explain common accounting terms, what each of the metrics shows or their definitions. </w:t>
      </w:r>
    </w:p>
    <w:p w14:paraId="7E82D3B6" w14:textId="77777777" w:rsidR="008E4A0D" w:rsidRPr="008E4A0D" w:rsidRDefault="008E4A0D" w:rsidP="008E4A0D">
      <w:pPr>
        <w:spacing w:after="120" w:line="288" w:lineRule="auto"/>
        <w:rPr>
          <w:rFonts w:ascii="Arial" w:eastAsia="Times New Roman" w:hAnsi="Arial" w:cs="Arial"/>
          <w:b/>
          <w:bCs/>
        </w:rPr>
      </w:pPr>
      <w:r w:rsidRPr="008E4A0D">
        <w:rPr>
          <w:rFonts w:ascii="Arial" w:eastAsia="Times New Roman" w:hAnsi="Arial" w:cs="Arial"/>
          <w:b/>
          <w:bCs/>
        </w:rPr>
        <w:t>Metrics</w:t>
      </w:r>
    </w:p>
    <w:p w14:paraId="7C00EA78" w14:textId="77777777" w:rsidR="008E4A0D" w:rsidRPr="008E4A0D" w:rsidRDefault="008E4A0D" w:rsidP="008E4A0D">
      <w:pPr>
        <w:spacing w:after="120" w:line="288" w:lineRule="auto"/>
        <w:rPr>
          <w:rFonts w:ascii="Arial" w:eastAsia="Times New Roman" w:hAnsi="Arial" w:cs="Arial"/>
          <w:lang w:val="en-US"/>
        </w:rPr>
      </w:pPr>
      <w:r w:rsidRPr="008E4A0D">
        <w:rPr>
          <w:rFonts w:ascii="Arial" w:eastAsia="Times New Roman" w:hAnsi="Arial" w:cs="Arial"/>
          <w:lang w:val="en-US"/>
        </w:rPr>
        <w:t>You can use the following definitions without attribution or giving the definitions in your report.</w:t>
      </w:r>
    </w:p>
    <w:p w14:paraId="4A2FF973" w14:textId="77777777" w:rsidR="008E4A0D" w:rsidRPr="008E4A0D" w:rsidRDefault="008E4A0D" w:rsidP="008E4A0D">
      <w:pPr>
        <w:spacing w:after="120" w:line="288" w:lineRule="auto"/>
        <w:rPr>
          <w:rFonts w:ascii="Arial" w:eastAsia="Times New Roman" w:hAnsi="Arial" w:cs="Arial"/>
          <w:b/>
          <w:bCs/>
          <w:lang w:val="en-US"/>
        </w:rPr>
      </w:pPr>
      <w:r w:rsidRPr="008E4A0D">
        <w:rPr>
          <w:rFonts w:ascii="Arial" w:eastAsia="Times New Roman" w:hAnsi="Arial" w:cs="Arial"/>
          <w:b/>
          <w:bCs/>
          <w:lang w:val="en-US"/>
        </w:rPr>
        <w:t>Working capital activity metrics</w:t>
      </w:r>
    </w:p>
    <w:p w14:paraId="2D81945C" w14:textId="77777777" w:rsidR="008E4A0D" w:rsidRPr="008E4A0D" w:rsidRDefault="008E4A0D" w:rsidP="008E4A0D">
      <w:pPr>
        <w:pStyle w:val="ListParagraph"/>
        <w:numPr>
          <w:ilvl w:val="0"/>
          <w:numId w:val="20"/>
        </w:numPr>
        <w:spacing w:after="120" w:line="288" w:lineRule="auto"/>
        <w:rPr>
          <w:rFonts w:ascii="Arial" w:eastAsia="Times New Roman" w:hAnsi="Arial"/>
          <w:lang w:val="en-US"/>
        </w:rPr>
      </w:pPr>
      <w:r w:rsidRPr="008E4A0D">
        <w:rPr>
          <w:rFonts w:ascii="Arial" w:eastAsia="Times New Roman" w:hAnsi="Arial"/>
          <w:lang w:val="en-US"/>
        </w:rPr>
        <w:t xml:space="preserve">Inventory days = inventory /cost-of-sales x 365 </w:t>
      </w:r>
    </w:p>
    <w:p w14:paraId="5F255042" w14:textId="77777777" w:rsidR="008E4A0D" w:rsidRPr="008E4A0D" w:rsidRDefault="008E4A0D" w:rsidP="008E4A0D">
      <w:pPr>
        <w:pStyle w:val="ListParagraph"/>
        <w:numPr>
          <w:ilvl w:val="0"/>
          <w:numId w:val="20"/>
        </w:numPr>
        <w:spacing w:after="120" w:line="288" w:lineRule="auto"/>
        <w:rPr>
          <w:rFonts w:ascii="Arial" w:eastAsia="Times New Roman" w:hAnsi="Arial"/>
          <w:lang w:val="en-US"/>
        </w:rPr>
      </w:pPr>
      <w:r w:rsidRPr="008E4A0D">
        <w:rPr>
          <w:rFonts w:ascii="Arial" w:eastAsia="Times New Roman" w:hAnsi="Arial"/>
          <w:lang w:val="en-US"/>
        </w:rPr>
        <w:t>Days-sales-outstanding = trade receivables / revenue x 365 [revenue from credit sales]</w:t>
      </w:r>
    </w:p>
    <w:p w14:paraId="3584CEB7" w14:textId="77777777" w:rsidR="008E4A0D" w:rsidRPr="008E4A0D" w:rsidRDefault="008E4A0D" w:rsidP="008E4A0D">
      <w:pPr>
        <w:pStyle w:val="ListParagraph"/>
        <w:numPr>
          <w:ilvl w:val="0"/>
          <w:numId w:val="20"/>
        </w:numPr>
        <w:spacing w:after="120" w:line="288" w:lineRule="auto"/>
        <w:rPr>
          <w:rFonts w:ascii="Arial" w:eastAsia="Times New Roman" w:hAnsi="Arial"/>
          <w:lang w:val="en-US"/>
        </w:rPr>
      </w:pPr>
      <w:r w:rsidRPr="008E4A0D">
        <w:rPr>
          <w:rFonts w:ascii="Arial" w:eastAsia="Times New Roman" w:hAnsi="Arial"/>
          <w:lang w:val="en-US"/>
        </w:rPr>
        <w:t>Days-purchases-outstanding = Trade payables / cost-of-sales x 365</w:t>
      </w:r>
    </w:p>
    <w:p w14:paraId="42FB1B0C" w14:textId="77777777" w:rsidR="008E4A0D" w:rsidRPr="008E4A0D" w:rsidRDefault="008E4A0D" w:rsidP="008E4A0D">
      <w:pPr>
        <w:pStyle w:val="ListParagraph"/>
        <w:numPr>
          <w:ilvl w:val="0"/>
          <w:numId w:val="20"/>
        </w:numPr>
        <w:spacing w:after="120" w:line="288" w:lineRule="auto"/>
        <w:rPr>
          <w:rFonts w:ascii="Arial" w:eastAsia="Times New Roman" w:hAnsi="Arial"/>
          <w:lang w:val="en-US"/>
        </w:rPr>
      </w:pPr>
      <w:r w:rsidRPr="008E4A0D">
        <w:rPr>
          <w:rFonts w:ascii="Arial" w:eastAsia="Times New Roman" w:hAnsi="Arial"/>
          <w:lang w:val="en-US"/>
        </w:rPr>
        <w:t>Days-free-cash = days-purchases-outstanding -inventory days -days-sales-outstanding</w:t>
      </w:r>
    </w:p>
    <w:p w14:paraId="364969A9" w14:textId="77777777" w:rsidR="008E4A0D" w:rsidRPr="008E4A0D" w:rsidRDefault="008E4A0D" w:rsidP="008E4A0D">
      <w:pPr>
        <w:pStyle w:val="ListParagraph"/>
        <w:numPr>
          <w:ilvl w:val="0"/>
          <w:numId w:val="20"/>
        </w:numPr>
        <w:spacing w:after="120" w:line="288" w:lineRule="auto"/>
        <w:rPr>
          <w:rFonts w:ascii="Arial" w:eastAsia="Times New Roman" w:hAnsi="Arial"/>
          <w:lang w:val="en-US"/>
        </w:rPr>
      </w:pPr>
      <w:r w:rsidRPr="008E4A0D">
        <w:rPr>
          <w:rFonts w:ascii="Arial" w:eastAsia="Times New Roman" w:hAnsi="Arial"/>
          <w:lang w:val="en-US"/>
        </w:rPr>
        <w:t xml:space="preserve">Days-to-be-financed = inventory days +days-sales-outstanding days -days-purchases-outstanding </w:t>
      </w:r>
    </w:p>
    <w:p w14:paraId="39674B1E" w14:textId="77777777" w:rsidR="008E4A0D" w:rsidRPr="008E4A0D" w:rsidRDefault="008E4A0D" w:rsidP="008E4A0D">
      <w:pPr>
        <w:spacing w:after="120" w:line="288" w:lineRule="auto"/>
        <w:rPr>
          <w:rFonts w:ascii="Arial" w:eastAsia="Times New Roman" w:hAnsi="Arial" w:cs="Arial"/>
          <w:b/>
          <w:bCs/>
          <w:lang w:val="en-US"/>
        </w:rPr>
      </w:pPr>
      <w:r w:rsidRPr="008E4A0D">
        <w:rPr>
          <w:rFonts w:ascii="Arial" w:eastAsia="Times New Roman" w:hAnsi="Arial" w:cs="Arial"/>
          <w:b/>
          <w:bCs/>
          <w:lang w:val="en-US"/>
        </w:rPr>
        <w:t>Derived balance sheet values</w:t>
      </w:r>
    </w:p>
    <w:p w14:paraId="4AB985C1" w14:textId="77777777" w:rsidR="008E4A0D" w:rsidRPr="008E4A0D" w:rsidRDefault="008E4A0D" w:rsidP="008E4A0D">
      <w:pPr>
        <w:pStyle w:val="ListParagraph"/>
        <w:numPr>
          <w:ilvl w:val="0"/>
          <w:numId w:val="21"/>
        </w:numPr>
        <w:spacing w:after="120" w:line="288" w:lineRule="auto"/>
        <w:rPr>
          <w:rFonts w:ascii="Arial" w:eastAsia="Times New Roman" w:hAnsi="Arial"/>
          <w:lang w:val="en-US"/>
        </w:rPr>
      </w:pPr>
      <w:r w:rsidRPr="008E4A0D">
        <w:rPr>
          <w:rFonts w:ascii="Arial" w:eastAsia="Times New Roman" w:hAnsi="Arial"/>
          <w:lang w:val="en-US"/>
        </w:rPr>
        <w:t>Working capital = current assets –current liabilities</w:t>
      </w:r>
    </w:p>
    <w:p w14:paraId="4A4D1E5F" w14:textId="77777777" w:rsidR="008E4A0D" w:rsidRPr="008E4A0D" w:rsidRDefault="008E4A0D" w:rsidP="008E4A0D">
      <w:pPr>
        <w:pStyle w:val="ListParagraph"/>
        <w:numPr>
          <w:ilvl w:val="0"/>
          <w:numId w:val="21"/>
        </w:numPr>
        <w:spacing w:after="120" w:line="288" w:lineRule="auto"/>
        <w:rPr>
          <w:rFonts w:ascii="Arial" w:eastAsia="Times New Roman" w:hAnsi="Arial"/>
          <w:lang w:val="en-US"/>
        </w:rPr>
      </w:pPr>
      <w:r w:rsidRPr="008E4A0D">
        <w:rPr>
          <w:rFonts w:ascii="Arial" w:eastAsia="Times New Roman" w:hAnsi="Arial"/>
          <w:lang w:val="en-US"/>
        </w:rPr>
        <w:t>Capital employed = non-current liabilities +owners’ equity = working capital +non-current assets = Operating assets</w:t>
      </w:r>
    </w:p>
    <w:p w14:paraId="0B92F383" w14:textId="77777777" w:rsidR="008E4A0D" w:rsidRPr="008E4A0D" w:rsidRDefault="008E4A0D" w:rsidP="008E4A0D">
      <w:pPr>
        <w:spacing w:after="120" w:line="288" w:lineRule="auto"/>
        <w:rPr>
          <w:rFonts w:ascii="Arial" w:eastAsia="Times New Roman" w:hAnsi="Arial" w:cs="Arial"/>
          <w:b/>
          <w:bCs/>
          <w:lang w:val="en-US"/>
        </w:rPr>
      </w:pPr>
      <w:r w:rsidRPr="008E4A0D">
        <w:rPr>
          <w:rFonts w:ascii="Arial" w:eastAsia="Times New Roman" w:hAnsi="Arial" w:cs="Arial"/>
          <w:b/>
          <w:bCs/>
          <w:lang w:val="en-US"/>
        </w:rPr>
        <w:t>Financing metrics</w:t>
      </w:r>
    </w:p>
    <w:p w14:paraId="1F94A9A1" w14:textId="77777777" w:rsidR="008E4A0D" w:rsidRPr="008E4A0D" w:rsidRDefault="008E4A0D" w:rsidP="008E4A0D">
      <w:pPr>
        <w:pStyle w:val="ListParagraph"/>
        <w:numPr>
          <w:ilvl w:val="0"/>
          <w:numId w:val="22"/>
        </w:numPr>
        <w:spacing w:after="120" w:line="288" w:lineRule="auto"/>
        <w:rPr>
          <w:rFonts w:ascii="Arial" w:eastAsia="Times New Roman" w:hAnsi="Arial"/>
          <w:lang w:val="en-US"/>
        </w:rPr>
      </w:pPr>
      <w:r w:rsidRPr="008E4A0D">
        <w:rPr>
          <w:rFonts w:ascii="Arial" w:eastAsia="Times New Roman" w:hAnsi="Arial"/>
          <w:lang w:val="en-US"/>
        </w:rPr>
        <w:t>Current ratio = current assets / current liabilities</w:t>
      </w:r>
    </w:p>
    <w:p w14:paraId="253C5271" w14:textId="77777777" w:rsidR="008E4A0D" w:rsidRPr="008E4A0D" w:rsidRDefault="008E4A0D" w:rsidP="008E4A0D">
      <w:pPr>
        <w:pStyle w:val="ListParagraph"/>
        <w:numPr>
          <w:ilvl w:val="0"/>
          <w:numId w:val="22"/>
        </w:numPr>
        <w:spacing w:after="120" w:line="288" w:lineRule="auto"/>
        <w:rPr>
          <w:rFonts w:ascii="Arial" w:eastAsia="Times New Roman" w:hAnsi="Arial"/>
          <w:lang w:val="en-US"/>
        </w:rPr>
      </w:pPr>
      <w:r w:rsidRPr="008E4A0D">
        <w:rPr>
          <w:rFonts w:ascii="Arial" w:eastAsia="Times New Roman" w:hAnsi="Arial"/>
          <w:lang w:val="en-US"/>
        </w:rPr>
        <w:t>Financial leverage ratio = capital employed / owners’ equity</w:t>
      </w:r>
    </w:p>
    <w:p w14:paraId="1633816F" w14:textId="77777777" w:rsidR="008E4A0D" w:rsidRPr="008E4A0D" w:rsidRDefault="008E4A0D" w:rsidP="008E4A0D">
      <w:pPr>
        <w:spacing w:after="120" w:line="288" w:lineRule="auto"/>
        <w:rPr>
          <w:rFonts w:ascii="Arial" w:eastAsia="Times New Roman" w:hAnsi="Arial" w:cs="Arial"/>
          <w:b/>
          <w:bCs/>
          <w:lang w:val="en-US"/>
        </w:rPr>
      </w:pPr>
      <w:r w:rsidRPr="008E4A0D">
        <w:rPr>
          <w:rFonts w:ascii="Arial" w:eastAsia="Times New Roman" w:hAnsi="Arial" w:cs="Arial"/>
          <w:b/>
          <w:bCs/>
          <w:lang w:val="en-US"/>
        </w:rPr>
        <w:t>Activity metrics</w:t>
      </w:r>
    </w:p>
    <w:p w14:paraId="50F944A2" w14:textId="77777777" w:rsidR="008E4A0D" w:rsidRPr="008E4A0D" w:rsidRDefault="008E4A0D" w:rsidP="008E4A0D">
      <w:pPr>
        <w:pStyle w:val="ListParagraph"/>
        <w:numPr>
          <w:ilvl w:val="0"/>
          <w:numId w:val="23"/>
        </w:numPr>
        <w:spacing w:after="120" w:line="288" w:lineRule="auto"/>
        <w:rPr>
          <w:rFonts w:ascii="Arial" w:eastAsia="Times New Roman" w:hAnsi="Arial"/>
          <w:lang w:val="en-US"/>
        </w:rPr>
      </w:pPr>
      <w:r w:rsidRPr="008E4A0D">
        <w:rPr>
          <w:rFonts w:ascii="Arial" w:eastAsia="Times New Roman" w:hAnsi="Arial"/>
          <w:lang w:val="en-US"/>
        </w:rPr>
        <w:t>Asset turnover = revenue / capital employed</w:t>
      </w:r>
    </w:p>
    <w:p w14:paraId="05CAD55E" w14:textId="77777777" w:rsidR="008E4A0D" w:rsidRPr="008E4A0D" w:rsidRDefault="008E4A0D" w:rsidP="008E4A0D">
      <w:pPr>
        <w:pStyle w:val="ListParagraph"/>
        <w:numPr>
          <w:ilvl w:val="0"/>
          <w:numId w:val="23"/>
        </w:numPr>
        <w:spacing w:after="120" w:line="288" w:lineRule="auto"/>
        <w:rPr>
          <w:rFonts w:ascii="Arial" w:eastAsia="Times New Roman" w:hAnsi="Arial"/>
          <w:lang w:val="en-US"/>
        </w:rPr>
      </w:pPr>
      <w:r w:rsidRPr="008E4A0D">
        <w:rPr>
          <w:rFonts w:ascii="Arial" w:eastAsia="Times New Roman" w:hAnsi="Arial"/>
          <w:lang w:val="en-US"/>
        </w:rPr>
        <w:t>Non-current asset turnover = revenue / non-current assets</w:t>
      </w:r>
    </w:p>
    <w:p w14:paraId="51683ACF" w14:textId="77777777" w:rsidR="008E4A0D" w:rsidRPr="008E4A0D" w:rsidRDefault="008E4A0D" w:rsidP="008E4A0D">
      <w:pPr>
        <w:spacing w:after="120" w:line="288" w:lineRule="auto"/>
        <w:rPr>
          <w:rFonts w:ascii="Arial" w:eastAsia="Times New Roman" w:hAnsi="Arial" w:cs="Arial"/>
          <w:b/>
          <w:bCs/>
          <w:lang w:val="en-US"/>
        </w:rPr>
      </w:pPr>
      <w:r w:rsidRPr="008E4A0D">
        <w:rPr>
          <w:rFonts w:ascii="Arial" w:eastAsia="Times New Roman" w:hAnsi="Arial" w:cs="Arial"/>
          <w:b/>
          <w:bCs/>
          <w:lang w:val="en-US"/>
        </w:rPr>
        <w:t>Margins</w:t>
      </w:r>
    </w:p>
    <w:p w14:paraId="26A4F1DD" w14:textId="77777777" w:rsidR="008E4A0D" w:rsidRPr="008E4A0D" w:rsidRDefault="008E4A0D" w:rsidP="008E4A0D">
      <w:pPr>
        <w:pStyle w:val="ListParagraph"/>
        <w:numPr>
          <w:ilvl w:val="0"/>
          <w:numId w:val="24"/>
        </w:numPr>
        <w:spacing w:after="120" w:line="288" w:lineRule="auto"/>
        <w:rPr>
          <w:rFonts w:ascii="Arial" w:eastAsia="Times New Roman" w:hAnsi="Arial"/>
          <w:lang w:val="en-US"/>
        </w:rPr>
      </w:pPr>
      <w:r w:rsidRPr="008E4A0D">
        <w:rPr>
          <w:rFonts w:ascii="Arial" w:eastAsia="Times New Roman" w:hAnsi="Arial"/>
          <w:lang w:val="en-US"/>
        </w:rPr>
        <w:t>Gross margin = gross profit / revenue</w:t>
      </w:r>
    </w:p>
    <w:p w14:paraId="20DF7CE2" w14:textId="77777777" w:rsidR="008E4A0D" w:rsidRPr="008E4A0D" w:rsidRDefault="008E4A0D" w:rsidP="008E4A0D">
      <w:pPr>
        <w:pStyle w:val="ListParagraph"/>
        <w:numPr>
          <w:ilvl w:val="0"/>
          <w:numId w:val="24"/>
        </w:numPr>
        <w:spacing w:after="120" w:line="288" w:lineRule="auto"/>
        <w:rPr>
          <w:rFonts w:ascii="Arial" w:eastAsia="Times New Roman" w:hAnsi="Arial"/>
          <w:lang w:val="en-US"/>
        </w:rPr>
      </w:pPr>
      <w:r w:rsidRPr="008E4A0D">
        <w:rPr>
          <w:rFonts w:ascii="Arial" w:eastAsia="Times New Roman" w:hAnsi="Arial"/>
          <w:lang w:val="en-US"/>
        </w:rPr>
        <w:t xml:space="preserve">Operating margin = profit before interest and tax (PBIT) / revenues = Gross margin -overheads margin </w:t>
      </w:r>
    </w:p>
    <w:p w14:paraId="38C6BC86" w14:textId="77777777" w:rsidR="008E4A0D" w:rsidRPr="008E4A0D" w:rsidRDefault="008E4A0D" w:rsidP="008E4A0D">
      <w:pPr>
        <w:pStyle w:val="ListParagraph"/>
        <w:numPr>
          <w:ilvl w:val="0"/>
          <w:numId w:val="24"/>
        </w:numPr>
        <w:spacing w:after="120" w:line="288" w:lineRule="auto"/>
        <w:rPr>
          <w:rFonts w:ascii="Arial" w:eastAsia="Times New Roman" w:hAnsi="Arial"/>
          <w:lang w:val="en-US"/>
        </w:rPr>
      </w:pPr>
      <w:r w:rsidRPr="008E4A0D">
        <w:rPr>
          <w:rFonts w:ascii="Arial" w:eastAsia="Times New Roman" w:hAnsi="Arial"/>
          <w:lang w:val="en-US"/>
        </w:rPr>
        <w:t>Net margin = profit after tax / revenue</w:t>
      </w:r>
    </w:p>
    <w:p w14:paraId="3B3B3307" w14:textId="77777777" w:rsidR="008E4A0D" w:rsidRPr="008E4A0D" w:rsidRDefault="008E4A0D" w:rsidP="008E4A0D">
      <w:pPr>
        <w:pStyle w:val="ListParagraph"/>
        <w:numPr>
          <w:ilvl w:val="0"/>
          <w:numId w:val="24"/>
        </w:numPr>
        <w:spacing w:after="120" w:line="288" w:lineRule="auto"/>
        <w:rPr>
          <w:rFonts w:ascii="Arial" w:eastAsia="Times New Roman" w:hAnsi="Arial"/>
          <w:b/>
          <w:lang w:val="en-US"/>
        </w:rPr>
      </w:pPr>
      <w:r w:rsidRPr="008E4A0D">
        <w:rPr>
          <w:rFonts w:ascii="Arial" w:eastAsia="Times New Roman" w:hAnsi="Arial"/>
          <w:lang w:val="en-US"/>
        </w:rPr>
        <w:t>Cost-income ratio = other operating expenses / gross profit = efficiency ratio</w:t>
      </w:r>
      <w:r w:rsidRPr="008E4A0D">
        <w:rPr>
          <w:rFonts w:ascii="Arial" w:eastAsia="Times New Roman" w:hAnsi="Arial"/>
          <w:b/>
          <w:lang w:val="en-US"/>
        </w:rPr>
        <w:t xml:space="preserve"> </w:t>
      </w:r>
    </w:p>
    <w:p w14:paraId="69215EEB" w14:textId="77777777" w:rsidR="008E4A0D" w:rsidRPr="008E4A0D" w:rsidRDefault="008E4A0D" w:rsidP="008E4A0D">
      <w:pPr>
        <w:spacing w:after="120" w:line="288" w:lineRule="auto"/>
        <w:rPr>
          <w:rFonts w:ascii="Arial" w:eastAsia="Times New Roman" w:hAnsi="Arial" w:cs="Arial"/>
          <w:b/>
          <w:bCs/>
          <w:lang w:val="en-US"/>
        </w:rPr>
      </w:pPr>
      <w:r w:rsidRPr="008E4A0D">
        <w:rPr>
          <w:rFonts w:ascii="Arial" w:eastAsia="Times New Roman" w:hAnsi="Arial" w:cs="Arial"/>
          <w:b/>
          <w:bCs/>
          <w:lang w:val="en-US"/>
        </w:rPr>
        <w:lastRenderedPageBreak/>
        <w:t>Profitability</w:t>
      </w:r>
    </w:p>
    <w:p w14:paraId="4043533C" w14:textId="77777777" w:rsidR="008E4A0D" w:rsidRPr="008E4A0D" w:rsidRDefault="008E4A0D" w:rsidP="008E4A0D">
      <w:pPr>
        <w:pStyle w:val="ListParagraph"/>
        <w:numPr>
          <w:ilvl w:val="0"/>
          <w:numId w:val="25"/>
        </w:numPr>
        <w:spacing w:after="120" w:line="288" w:lineRule="auto"/>
        <w:rPr>
          <w:rFonts w:ascii="Arial" w:eastAsia="Times New Roman" w:hAnsi="Arial"/>
          <w:lang w:val="en-US"/>
        </w:rPr>
      </w:pPr>
      <w:r w:rsidRPr="008E4A0D">
        <w:rPr>
          <w:rFonts w:ascii="Arial" w:eastAsia="Times New Roman" w:hAnsi="Arial"/>
          <w:lang w:val="en-US"/>
        </w:rPr>
        <w:t>Return on capital employed = PBIT / capital employed = asset turnover x operating margin</w:t>
      </w:r>
    </w:p>
    <w:p w14:paraId="71DCF3EB" w14:textId="77777777" w:rsidR="008E4A0D" w:rsidRPr="008E4A0D" w:rsidRDefault="008E4A0D" w:rsidP="008E4A0D">
      <w:pPr>
        <w:pStyle w:val="ListParagraph"/>
        <w:numPr>
          <w:ilvl w:val="0"/>
          <w:numId w:val="25"/>
        </w:numPr>
        <w:spacing w:after="120" w:line="288" w:lineRule="auto"/>
        <w:rPr>
          <w:rFonts w:ascii="Arial" w:eastAsia="Times New Roman" w:hAnsi="Arial"/>
          <w:lang w:val="en-US"/>
        </w:rPr>
      </w:pPr>
      <w:r w:rsidRPr="008E4A0D">
        <w:rPr>
          <w:rFonts w:ascii="Arial" w:eastAsia="Times New Roman" w:hAnsi="Arial"/>
          <w:lang w:val="en-US"/>
        </w:rPr>
        <w:t xml:space="preserve">Return on equity = profit after tax / owners’ equity </w:t>
      </w:r>
      <w:bookmarkStart w:id="1" w:name="_Hlk16058802"/>
      <w:r w:rsidRPr="008E4A0D">
        <w:rPr>
          <w:rFonts w:ascii="Arial" w:eastAsia="Times New Roman" w:hAnsi="Arial"/>
          <w:lang w:val="en-US"/>
        </w:rPr>
        <w:t>= net profit margin x asset turnover x financial leverage ratio</w:t>
      </w:r>
    </w:p>
    <w:p w14:paraId="44867761" w14:textId="77777777" w:rsidR="008E4A0D" w:rsidRPr="008E4A0D" w:rsidRDefault="008E4A0D" w:rsidP="008E4A0D">
      <w:pPr>
        <w:pStyle w:val="ListParagraph"/>
        <w:numPr>
          <w:ilvl w:val="0"/>
          <w:numId w:val="25"/>
        </w:numPr>
        <w:spacing w:after="120" w:line="288" w:lineRule="auto"/>
        <w:rPr>
          <w:rFonts w:ascii="Arial" w:eastAsia="Times New Roman" w:hAnsi="Arial"/>
        </w:rPr>
      </w:pPr>
      <w:r w:rsidRPr="008E4A0D">
        <w:rPr>
          <w:rFonts w:ascii="Arial" w:eastAsia="Times New Roman" w:hAnsi="Arial"/>
          <w:lang w:val="en-US"/>
        </w:rPr>
        <w:t>ROE = ROCE x CE/E x (1 –t</w:t>
      </w:r>
      <w:r w:rsidRPr="008E4A0D">
        <w:rPr>
          <w:rFonts w:ascii="Arial" w:eastAsia="Times New Roman" w:hAnsi="Arial"/>
          <w:vertAlign w:val="subscript"/>
          <w:lang w:val="en-US"/>
        </w:rPr>
        <w:t>r</w:t>
      </w:r>
      <w:r w:rsidRPr="008E4A0D">
        <w:rPr>
          <w:rFonts w:ascii="Arial" w:eastAsia="Times New Roman" w:hAnsi="Arial"/>
          <w:lang w:val="en-US"/>
        </w:rPr>
        <w:t xml:space="preserve">) –D/E x </w:t>
      </w:r>
      <w:proofErr w:type="spellStart"/>
      <w:r w:rsidRPr="008E4A0D">
        <w:rPr>
          <w:rFonts w:ascii="Arial" w:eastAsia="Times New Roman" w:hAnsi="Arial"/>
          <w:lang w:val="en-US"/>
        </w:rPr>
        <w:t>r</w:t>
      </w:r>
      <w:r w:rsidRPr="008E4A0D">
        <w:rPr>
          <w:rFonts w:ascii="Arial" w:eastAsia="Times New Roman" w:hAnsi="Arial"/>
          <w:vertAlign w:val="subscript"/>
          <w:lang w:val="en-US"/>
        </w:rPr>
        <w:t>d</w:t>
      </w:r>
      <w:proofErr w:type="spellEnd"/>
      <w:r w:rsidRPr="008E4A0D">
        <w:rPr>
          <w:rFonts w:ascii="Arial" w:eastAsia="Times New Roman" w:hAnsi="Arial"/>
          <w:lang w:val="en-US"/>
        </w:rPr>
        <w:t xml:space="preserve"> + D/E x </w:t>
      </w:r>
      <w:proofErr w:type="spellStart"/>
      <w:r w:rsidRPr="008E4A0D">
        <w:rPr>
          <w:rFonts w:ascii="Arial" w:eastAsia="Times New Roman" w:hAnsi="Arial"/>
          <w:lang w:val="en-US"/>
        </w:rPr>
        <w:t>r</w:t>
      </w:r>
      <w:r w:rsidRPr="008E4A0D">
        <w:rPr>
          <w:rFonts w:ascii="Arial" w:eastAsia="Times New Roman" w:hAnsi="Arial"/>
          <w:vertAlign w:val="subscript"/>
          <w:lang w:val="en-US"/>
        </w:rPr>
        <w:t>d</w:t>
      </w:r>
      <w:proofErr w:type="spellEnd"/>
      <w:r w:rsidRPr="008E4A0D">
        <w:rPr>
          <w:rFonts w:ascii="Arial" w:eastAsia="Times New Roman" w:hAnsi="Arial"/>
          <w:lang w:val="en-US"/>
        </w:rPr>
        <w:t xml:space="preserve"> x t</w:t>
      </w:r>
      <w:r w:rsidRPr="008E4A0D">
        <w:rPr>
          <w:rFonts w:ascii="Arial" w:eastAsia="Times New Roman" w:hAnsi="Arial"/>
          <w:vertAlign w:val="subscript"/>
          <w:lang w:val="en-US"/>
        </w:rPr>
        <w:t>r</w:t>
      </w:r>
      <w:r w:rsidRPr="008E4A0D">
        <w:rPr>
          <w:rFonts w:ascii="Arial" w:eastAsia="Times New Roman" w:hAnsi="Arial"/>
          <w:lang w:val="en-US"/>
        </w:rPr>
        <w:t xml:space="preserve"> where t</w:t>
      </w:r>
      <w:r w:rsidRPr="008E4A0D">
        <w:rPr>
          <w:rFonts w:ascii="Arial" w:eastAsia="Times New Roman" w:hAnsi="Arial"/>
          <w:vertAlign w:val="subscript"/>
          <w:lang w:val="en-US"/>
        </w:rPr>
        <w:t>r</w:t>
      </w:r>
      <w:r w:rsidRPr="008E4A0D">
        <w:rPr>
          <w:rFonts w:ascii="Arial" w:eastAsia="Times New Roman" w:hAnsi="Arial"/>
          <w:lang w:val="en-US"/>
        </w:rPr>
        <w:t xml:space="preserve"> is</w:t>
      </w:r>
      <w:r w:rsidRPr="008E4A0D">
        <w:rPr>
          <w:rFonts w:ascii="Arial" w:eastAsia="Times New Roman" w:hAnsi="Arial"/>
        </w:rPr>
        <w:t xml:space="preserve"> the marginal tax rate and </w:t>
      </w:r>
      <w:proofErr w:type="spellStart"/>
      <w:r w:rsidRPr="008E4A0D">
        <w:rPr>
          <w:rFonts w:ascii="Arial" w:eastAsia="Times New Roman" w:hAnsi="Arial"/>
        </w:rPr>
        <w:t>r</w:t>
      </w:r>
      <w:r w:rsidRPr="008E4A0D">
        <w:rPr>
          <w:rFonts w:ascii="Arial" w:eastAsia="Times New Roman" w:hAnsi="Arial"/>
          <w:vertAlign w:val="subscript"/>
        </w:rPr>
        <w:t>d</w:t>
      </w:r>
      <w:proofErr w:type="spellEnd"/>
      <w:r w:rsidRPr="008E4A0D">
        <w:rPr>
          <w:rFonts w:ascii="Arial" w:eastAsia="Times New Roman" w:hAnsi="Arial"/>
        </w:rPr>
        <w:t xml:space="preserve"> is the rate charged on debt (D).</w:t>
      </w:r>
    </w:p>
    <w:bookmarkEnd w:id="1"/>
    <w:p w14:paraId="30FD82BD" w14:textId="428E042D" w:rsidR="008E4A0D" w:rsidRPr="008E4A0D" w:rsidRDefault="008E4A0D" w:rsidP="008E4A0D">
      <w:pPr>
        <w:spacing w:after="120" w:line="288" w:lineRule="auto"/>
        <w:rPr>
          <w:rFonts w:ascii="Arial" w:eastAsia="Times New Roman" w:hAnsi="Arial" w:cs="Arial"/>
          <w:b/>
          <w:bCs/>
          <w:lang w:val="en-US"/>
        </w:rPr>
      </w:pPr>
      <w:r w:rsidRPr="008E4A0D">
        <w:rPr>
          <w:rFonts w:ascii="Arial" w:eastAsia="Times New Roman" w:hAnsi="Arial" w:cs="Arial"/>
          <w:b/>
          <w:bCs/>
          <w:lang w:val="en-US"/>
        </w:rPr>
        <w:t>Other Information</w:t>
      </w:r>
    </w:p>
    <w:p w14:paraId="088D6D06" w14:textId="77777777" w:rsidR="008E4A0D" w:rsidRPr="008E4A0D" w:rsidRDefault="008E4A0D" w:rsidP="008E4A0D">
      <w:pPr>
        <w:spacing w:after="120" w:line="288" w:lineRule="auto"/>
        <w:rPr>
          <w:rFonts w:ascii="Arial" w:eastAsia="Times New Roman" w:hAnsi="Arial" w:cs="Arial"/>
          <w:lang w:val="en-US"/>
        </w:rPr>
      </w:pPr>
      <w:r w:rsidRPr="008E4A0D">
        <w:rPr>
          <w:rFonts w:ascii="Arial" w:eastAsia="Times New Roman" w:hAnsi="Arial" w:cs="Arial"/>
          <w:lang w:val="en-US"/>
        </w:rPr>
        <w:t>All marks are provisional until ratified by the formal examination boards.</w:t>
      </w:r>
    </w:p>
    <w:p w14:paraId="349C22EC" w14:textId="77777777" w:rsidR="008E4A0D" w:rsidRPr="008E4A0D" w:rsidRDefault="008E4A0D" w:rsidP="008E4A0D">
      <w:pPr>
        <w:spacing w:after="120" w:line="288" w:lineRule="auto"/>
        <w:rPr>
          <w:rFonts w:ascii="Arial" w:eastAsia="Times New Roman" w:hAnsi="Arial" w:cs="Arial"/>
          <w:lang w:val="en-US"/>
        </w:rPr>
      </w:pPr>
      <w:r w:rsidRPr="008E4A0D">
        <w:rPr>
          <w:rFonts w:ascii="Arial" w:eastAsia="Times New Roman" w:hAnsi="Arial" w:cs="Arial"/>
          <w:lang w:val="en-US"/>
        </w:rPr>
        <w:t xml:space="preserve">You need to ensure you back up your coursework and any other important documents. Information on data storage can be found here: </w:t>
      </w:r>
      <w:hyperlink r:id="rId11" w:history="1">
        <w:r w:rsidRPr="008E4A0D">
          <w:rPr>
            <w:rStyle w:val="Hyperlink"/>
            <w:rFonts w:ascii="Arial" w:eastAsia="Times New Roman" w:hAnsi="Arial" w:cs="Arial"/>
            <w:bCs/>
            <w:lang w:val="en-US"/>
          </w:rPr>
          <w:t>http://www.lboro.ac.uk/services/it/student/storage/</w:t>
        </w:r>
      </w:hyperlink>
      <w:r w:rsidRPr="008E4A0D">
        <w:rPr>
          <w:rFonts w:ascii="Arial" w:eastAsia="Times New Roman" w:hAnsi="Arial" w:cs="Arial"/>
          <w:lang w:val="en-US"/>
        </w:rPr>
        <w:t xml:space="preserve"> </w:t>
      </w:r>
    </w:p>
    <w:p w14:paraId="64F483DC" w14:textId="77777777" w:rsidR="008E4A0D" w:rsidRPr="008E4A0D" w:rsidRDefault="008E4A0D" w:rsidP="008E4A0D">
      <w:pPr>
        <w:spacing w:after="120" w:line="288" w:lineRule="auto"/>
        <w:rPr>
          <w:rFonts w:ascii="Arial" w:eastAsia="Times New Roman" w:hAnsi="Arial" w:cs="Arial"/>
          <w:lang w:val="en-US"/>
        </w:rPr>
      </w:pPr>
      <w:r w:rsidRPr="008E4A0D">
        <w:rPr>
          <w:rFonts w:ascii="Arial" w:eastAsia="Times New Roman" w:hAnsi="Arial" w:cs="Arial"/>
          <w:lang w:val="en-US"/>
        </w:rPr>
        <w:t>Losing your work through technical failure is not a valid reason for a Mitigating Circumstances claim or a coursework extension request.</w:t>
      </w:r>
    </w:p>
    <w:p w14:paraId="13737DBE" w14:textId="77777777" w:rsidR="008E4A0D" w:rsidRPr="008E4A0D" w:rsidRDefault="008E4A0D" w:rsidP="008E4A0D">
      <w:pPr>
        <w:spacing w:after="120" w:line="288" w:lineRule="auto"/>
        <w:rPr>
          <w:rFonts w:ascii="Arial" w:eastAsia="Times New Roman" w:hAnsi="Arial" w:cs="Arial"/>
          <w:lang w:val="en-US"/>
        </w:rPr>
      </w:pPr>
      <w:r w:rsidRPr="008E4A0D">
        <w:rPr>
          <w:rFonts w:ascii="Arial" w:eastAsia="Times New Roman" w:hAnsi="Arial" w:cs="Arial"/>
          <w:lang w:val="en-US"/>
        </w:rPr>
        <w:t>If you have any other problems with meeting the deadline for this coursework you may wish to request a 48-hour extension and/or submit a Mitigating Circumstances claim. This must be requested in advance via:</w:t>
      </w:r>
    </w:p>
    <w:p w14:paraId="50ABAE4D" w14:textId="77777777" w:rsidR="008E4A0D" w:rsidRPr="008E4A0D" w:rsidRDefault="008E4A0D" w:rsidP="008E4A0D">
      <w:pPr>
        <w:spacing w:after="120" w:line="288" w:lineRule="auto"/>
        <w:rPr>
          <w:rFonts w:ascii="Arial" w:eastAsia="Times New Roman" w:hAnsi="Arial" w:cs="Arial"/>
          <w:lang w:val="en-US"/>
        </w:rPr>
      </w:pPr>
      <w:r w:rsidRPr="008E4A0D">
        <w:rPr>
          <w:rFonts w:ascii="Arial" w:eastAsia="Times New Roman" w:hAnsi="Arial" w:cs="Arial"/>
          <w:lang w:val="en-US"/>
        </w:rPr>
        <w:t xml:space="preserve">Coursework Extension Link: </w:t>
      </w:r>
      <w:hyperlink r:id="rId12" w:history="1">
        <w:r w:rsidRPr="008E4A0D">
          <w:rPr>
            <w:rStyle w:val="Hyperlink"/>
            <w:rFonts w:ascii="Arial" w:eastAsia="Times New Roman" w:hAnsi="Arial" w:cs="Arial"/>
            <w:bCs/>
            <w:lang w:val="en-US"/>
          </w:rPr>
          <w:t>https://www.lboro.ac.uk/students/handbook/exams/extensions/</w:t>
        </w:r>
      </w:hyperlink>
      <w:r w:rsidRPr="008E4A0D">
        <w:rPr>
          <w:rFonts w:ascii="Arial" w:eastAsia="Times New Roman" w:hAnsi="Arial" w:cs="Arial"/>
          <w:lang w:val="en-US"/>
        </w:rPr>
        <w:t xml:space="preserve"> </w:t>
      </w:r>
    </w:p>
    <w:p w14:paraId="654A965D" w14:textId="77777777" w:rsidR="008E4A0D" w:rsidRDefault="008E4A0D" w:rsidP="00AF3C27">
      <w:pPr>
        <w:spacing w:after="120" w:line="240" w:lineRule="auto"/>
        <w:rPr>
          <w:rStyle w:val="Hyperlink"/>
          <w:rFonts w:ascii="Arial" w:eastAsia="Times New Roman" w:hAnsi="Arial" w:cs="Arial"/>
          <w:bCs/>
          <w:lang w:val="en-US"/>
        </w:rPr>
      </w:pPr>
      <w:r w:rsidRPr="008E4A0D">
        <w:rPr>
          <w:rFonts w:ascii="Arial" w:eastAsia="Times New Roman" w:hAnsi="Arial" w:cs="Arial"/>
          <w:lang w:val="en-US"/>
        </w:rPr>
        <w:t xml:space="preserve">Mitigating Circumstances Link: </w:t>
      </w:r>
      <w:hyperlink r:id="rId13" w:history="1">
        <w:r w:rsidRPr="008E4A0D">
          <w:rPr>
            <w:rStyle w:val="Hyperlink"/>
            <w:rFonts w:ascii="Arial" w:eastAsia="Times New Roman" w:hAnsi="Arial" w:cs="Arial"/>
            <w:bCs/>
            <w:lang w:val="en-US"/>
          </w:rPr>
          <w:t>https://www.lboro.ac.uk/students/handbook/exams/mitigating-circumstances/</w:t>
        </w:r>
      </w:hyperlink>
    </w:p>
    <w:p w14:paraId="3505F102" w14:textId="77777777" w:rsidR="00AF3C27" w:rsidRPr="008E4A0D" w:rsidRDefault="00AF3C27" w:rsidP="00AF3C27">
      <w:pPr>
        <w:spacing w:after="0" w:line="240" w:lineRule="auto"/>
        <w:rPr>
          <w:rFonts w:ascii="Arial" w:eastAsia="Times New Roman" w:hAnsi="Arial" w:cs="Arial"/>
          <w:lang w:val="en-US"/>
        </w:rPr>
      </w:pPr>
    </w:p>
    <w:p w14:paraId="52285FCC" w14:textId="70489E55" w:rsidR="00DA7F51" w:rsidRPr="00157632" w:rsidRDefault="00DA7F51" w:rsidP="00B30A05">
      <w:pPr>
        <w:rPr>
          <w:rFonts w:ascii="Arial" w:eastAsia="Times New Roman" w:hAnsi="Arial" w:cs="Arial"/>
          <w:lang w:eastAsia="en-GB"/>
        </w:rPr>
      </w:pPr>
      <w:r w:rsidRPr="00157632">
        <w:rPr>
          <w:rFonts w:ascii="Arial" w:eastAsia="Times New Roman" w:hAnsi="Arial" w:cs="Arial"/>
          <w:color w:val="B70062"/>
          <w:lang w:eastAsia="en-GB"/>
        </w:rPr>
        <w:t>Word Count</w:t>
      </w:r>
      <w:r w:rsidR="00D85F6F" w:rsidRPr="00157632">
        <w:rPr>
          <w:rFonts w:ascii="Arial" w:eastAsia="Times New Roman" w:hAnsi="Arial" w:cs="Arial"/>
          <w:color w:val="B70062"/>
          <w:lang w:eastAsia="en-GB"/>
        </w:rPr>
        <w:t xml:space="preserve"> and Format</w:t>
      </w:r>
    </w:p>
    <w:p w14:paraId="5F340FB8" w14:textId="562E251C" w:rsidR="00DA7F51" w:rsidRPr="00157632" w:rsidRDefault="00DA7F51" w:rsidP="00B819B3">
      <w:pPr>
        <w:spacing w:after="0" w:line="240" w:lineRule="auto"/>
        <w:rPr>
          <w:rFonts w:ascii="Arial" w:eastAsia="SimSun" w:hAnsi="Arial" w:cs="Arial"/>
          <w:b/>
          <w:bCs/>
          <w:i/>
          <w:iCs/>
          <w:lang w:eastAsia="zh-CN"/>
        </w:rPr>
      </w:pPr>
      <w:r w:rsidRPr="00157632">
        <w:rPr>
          <w:rFonts w:ascii="Arial" w:eastAsia="SimSun" w:hAnsi="Arial" w:cs="Arial"/>
          <w:b/>
          <w:bCs/>
          <w:i/>
          <w:iCs/>
          <w:lang w:eastAsia="zh-CN"/>
        </w:rPr>
        <w:t xml:space="preserve">The word count guide </w:t>
      </w:r>
      <w:r w:rsidR="007B62E7">
        <w:rPr>
          <w:rFonts w:ascii="Arial" w:eastAsia="SimSun" w:hAnsi="Arial" w:cs="Arial"/>
          <w:b/>
          <w:bCs/>
          <w:i/>
          <w:iCs/>
          <w:lang w:eastAsia="zh-CN"/>
        </w:rPr>
        <w:t xml:space="preserve">for the document </w:t>
      </w:r>
      <w:r w:rsidRPr="00157632">
        <w:rPr>
          <w:rFonts w:ascii="Arial" w:eastAsia="SimSun" w:hAnsi="Arial" w:cs="Arial"/>
          <w:b/>
          <w:bCs/>
          <w:i/>
          <w:iCs/>
          <w:lang w:eastAsia="zh-CN"/>
        </w:rPr>
        <w:t xml:space="preserve">is not more than </w:t>
      </w:r>
      <w:r w:rsidR="007B62E7">
        <w:rPr>
          <w:rFonts w:ascii="Arial" w:eastAsia="SimSun" w:hAnsi="Arial" w:cs="Arial"/>
          <w:b/>
          <w:bCs/>
          <w:i/>
          <w:iCs/>
          <w:lang w:eastAsia="zh-CN"/>
        </w:rPr>
        <w:t>1</w:t>
      </w:r>
      <w:r w:rsidRPr="00157632">
        <w:rPr>
          <w:rFonts w:ascii="Arial" w:eastAsia="SimSun" w:hAnsi="Arial" w:cs="Arial"/>
          <w:b/>
          <w:bCs/>
          <w:i/>
          <w:iCs/>
          <w:lang w:eastAsia="zh-CN"/>
        </w:rPr>
        <w:t xml:space="preserve">,000 words.  Please state the word count on the first page of your assignment. </w:t>
      </w:r>
    </w:p>
    <w:p w14:paraId="6345D92E" w14:textId="6BB568E1" w:rsidR="00E628CF" w:rsidRPr="005D02BC" w:rsidRDefault="00E64D24" w:rsidP="00B30A05">
      <w:pPr>
        <w:spacing w:after="0" w:line="240" w:lineRule="auto"/>
        <w:rPr>
          <w:rFonts w:ascii="Arial" w:eastAsia="SimSun" w:hAnsi="Arial" w:cs="Arial"/>
          <w:lang w:eastAsia="zh-CN"/>
        </w:rPr>
      </w:pPr>
      <w:r w:rsidRPr="00E64D24">
        <w:rPr>
          <w:rFonts w:ascii="Arial" w:eastAsia="SimSun" w:hAnsi="Arial" w:cs="Arial"/>
          <w:iCs/>
          <w:lang w:eastAsia="zh-CN"/>
        </w:rPr>
        <w:t>The word limit does not include tables, references and metrics workings. Tables, metrics and charts should be included in the report and not added in appendices</w:t>
      </w:r>
      <w:r w:rsidR="00C641F0">
        <w:rPr>
          <w:rFonts w:ascii="Arial" w:eastAsia="SimSun" w:hAnsi="Arial" w:cs="Arial"/>
          <w:iCs/>
          <w:lang w:eastAsia="zh-CN"/>
        </w:rPr>
        <w:t>, although the workings for the metrics should be in appendices</w:t>
      </w:r>
      <w:r w:rsidR="005D02BC">
        <w:rPr>
          <w:rFonts w:ascii="Arial" w:eastAsia="SimSun" w:hAnsi="Arial" w:cs="Arial"/>
          <w:iCs/>
          <w:lang w:eastAsia="zh-CN"/>
        </w:rPr>
        <w:t>.</w:t>
      </w:r>
      <w:r w:rsidR="00DA7F51" w:rsidRPr="00157632">
        <w:rPr>
          <w:rFonts w:ascii="Arial" w:eastAsia="SimSun" w:hAnsi="Arial" w:cs="Arial"/>
          <w:i/>
          <w:iCs/>
          <w:lang w:eastAsia="zh-CN"/>
        </w:rPr>
        <w:t xml:space="preserve"> </w:t>
      </w:r>
    </w:p>
    <w:p w14:paraId="57E67DAC" w14:textId="43528C72" w:rsidR="004B6647" w:rsidRDefault="004B6647" w:rsidP="00022B17">
      <w:pPr>
        <w:spacing w:after="0" w:line="240" w:lineRule="auto"/>
        <w:rPr>
          <w:rFonts w:ascii="Arial" w:eastAsia="Times New Roman" w:hAnsi="Arial" w:cs="Arial"/>
          <w:b/>
          <w:bCs/>
        </w:rPr>
      </w:pPr>
      <w:r w:rsidRPr="00157632">
        <w:rPr>
          <w:rFonts w:ascii="Arial" w:eastAsia="SimSun" w:hAnsi="Arial" w:cs="Arial"/>
          <w:bCs/>
          <w:lang w:eastAsia="zh-CN"/>
        </w:rPr>
        <w:t>All material (academic and other) that you cite should be properly referenced in the text and in the reference list (in Harvard style) at the end of your report.</w:t>
      </w:r>
      <w:r w:rsidRPr="00157632">
        <w:rPr>
          <w:rFonts w:ascii="Arial" w:eastAsia="Times New Roman" w:hAnsi="Arial" w:cs="Arial"/>
          <w:b/>
          <w:bCs/>
        </w:rPr>
        <w:t xml:space="preserve"> </w:t>
      </w:r>
    </w:p>
    <w:p w14:paraId="50E2D31F" w14:textId="28CA20B5" w:rsidR="007B62E7" w:rsidRDefault="007B62E7" w:rsidP="00BB0334">
      <w:pPr>
        <w:spacing w:after="0" w:line="240" w:lineRule="auto"/>
        <w:rPr>
          <w:rFonts w:ascii="Arial" w:eastAsia="Times New Roman" w:hAnsi="Arial" w:cs="Arial"/>
          <w:b/>
          <w:bCs/>
        </w:rPr>
      </w:pPr>
    </w:p>
    <w:p w14:paraId="0F0D049F" w14:textId="695BD9D4" w:rsidR="00022B17" w:rsidRPr="00157632" w:rsidRDefault="00D85F6F" w:rsidP="00B30A05">
      <w:pPr>
        <w:rPr>
          <w:rFonts w:ascii="Arial" w:eastAsia="Times New Roman" w:hAnsi="Arial" w:cs="Arial"/>
          <w:color w:val="B70062"/>
          <w:lang w:eastAsia="en-GB"/>
        </w:rPr>
      </w:pPr>
      <w:r w:rsidRPr="00157632">
        <w:rPr>
          <w:rFonts w:ascii="Arial" w:eastAsia="Times New Roman" w:hAnsi="Arial" w:cs="Arial"/>
          <w:color w:val="B70062"/>
          <w:lang w:eastAsia="en-GB"/>
        </w:rPr>
        <w:t>Coursework Marking Rubric</w:t>
      </w:r>
    </w:p>
    <w:p w14:paraId="6CF21946" w14:textId="415D1117" w:rsidR="00F02E43" w:rsidRPr="00157632" w:rsidRDefault="00F02E43" w:rsidP="00022B17">
      <w:pPr>
        <w:pStyle w:val="BodyText"/>
        <w:ind w:right="471"/>
        <w:rPr>
          <w:rFonts w:ascii="Arial" w:hAnsi="Arial" w:cs="Arial"/>
        </w:rPr>
      </w:pPr>
      <w:r w:rsidRPr="00157632">
        <w:rPr>
          <w:rFonts w:ascii="Arial" w:hAnsi="Arial" w:cs="Arial"/>
        </w:rPr>
        <w:t>Students</w:t>
      </w:r>
      <w:r w:rsidR="001B7B74">
        <w:rPr>
          <w:rFonts w:ascii="Arial" w:hAnsi="Arial" w:cs="Arial"/>
        </w:rPr>
        <w:t>’</w:t>
      </w:r>
      <w:r w:rsidRPr="00157632">
        <w:rPr>
          <w:rFonts w:ascii="Arial" w:hAnsi="Arial" w:cs="Arial"/>
        </w:rPr>
        <w:t xml:space="preserve"> work will be assessed as follows:</w:t>
      </w:r>
    </w:p>
    <w:p w14:paraId="34490301" w14:textId="62B0DD18" w:rsidR="00F02E43" w:rsidRPr="00157632" w:rsidRDefault="00DE33A0" w:rsidP="00BB0334">
      <w:pPr>
        <w:pStyle w:val="BodyText"/>
        <w:ind w:right="471"/>
        <w:rPr>
          <w:rFonts w:ascii="Arial" w:hAnsi="Arial" w:cs="Arial"/>
        </w:rPr>
      </w:pPr>
      <w:r>
        <w:rPr>
          <w:rFonts w:ascii="Arial" w:hAnsi="Arial" w:cs="Arial"/>
        </w:rPr>
        <w:t>Written Report</w:t>
      </w:r>
      <w:r w:rsidR="00F02E43" w:rsidRPr="00157632">
        <w:rPr>
          <w:rFonts w:ascii="Arial" w:hAnsi="Arial" w:cs="Arial"/>
        </w:rPr>
        <w:t xml:space="preserve"> </w:t>
      </w:r>
      <w:r w:rsidR="00F02E43" w:rsidRPr="00157632">
        <w:rPr>
          <w:rFonts w:ascii="Arial" w:hAnsi="Arial" w:cs="Arial"/>
        </w:rPr>
        <w:tab/>
      </w:r>
      <w:r w:rsidR="00D6592E" w:rsidRPr="00157632">
        <w:rPr>
          <w:rFonts w:ascii="Arial" w:hAnsi="Arial" w:cs="Arial"/>
        </w:rPr>
        <w:t xml:space="preserve">            </w:t>
      </w:r>
      <w:r w:rsidR="00FF6AC0">
        <w:rPr>
          <w:rFonts w:ascii="Arial" w:hAnsi="Arial" w:cs="Arial"/>
        </w:rPr>
        <w:t xml:space="preserve">           </w:t>
      </w:r>
      <w:r w:rsidR="008E1678">
        <w:rPr>
          <w:rFonts w:ascii="Arial" w:hAnsi="Arial" w:cs="Arial"/>
        </w:rPr>
        <w:t>10</w:t>
      </w:r>
      <w:r w:rsidR="00D6592E" w:rsidRPr="00157632">
        <w:rPr>
          <w:rFonts w:ascii="Arial" w:hAnsi="Arial" w:cs="Arial"/>
        </w:rPr>
        <w:t>0</w:t>
      </w:r>
      <w:r w:rsidR="00F02E43" w:rsidRPr="00157632">
        <w:rPr>
          <w:rFonts w:ascii="Arial" w:hAnsi="Arial" w:cs="Arial"/>
        </w:rPr>
        <w:t>%</w:t>
      </w:r>
      <w:r w:rsidR="00F02E43" w:rsidRPr="00157632">
        <w:rPr>
          <w:rFonts w:ascii="Arial" w:hAnsi="Arial" w:cs="Arial"/>
        </w:rPr>
        <w:tab/>
        <w:t xml:space="preserve"> </w:t>
      </w:r>
    </w:p>
    <w:p w14:paraId="2E5C4FEF" w14:textId="77777777" w:rsidR="00D6592E" w:rsidRPr="00157632" w:rsidRDefault="00D6592E" w:rsidP="00F02E43">
      <w:pPr>
        <w:pStyle w:val="BodyText"/>
        <w:ind w:right="471"/>
        <w:rPr>
          <w:rFonts w:ascii="Arial" w:hAnsi="Arial" w:cs="Arial"/>
        </w:rPr>
      </w:pPr>
    </w:p>
    <w:p w14:paraId="40C5B617" w14:textId="1AC90F4A" w:rsidR="00022B17" w:rsidRPr="00157632" w:rsidRDefault="00022B17" w:rsidP="00F02E43">
      <w:pPr>
        <w:pStyle w:val="BodyText"/>
        <w:ind w:right="471"/>
        <w:rPr>
          <w:rFonts w:ascii="Arial" w:hAnsi="Arial" w:cs="Arial"/>
        </w:rPr>
      </w:pPr>
      <w:r w:rsidRPr="00157632">
        <w:rPr>
          <w:rFonts w:ascii="Arial" w:hAnsi="Arial" w:cs="Arial"/>
        </w:rPr>
        <w:t>Please see the rubric at the end of this coursework brief for further details of the criteria against which you will be assessed</w:t>
      </w:r>
      <w:r w:rsidR="008B3D3D" w:rsidRPr="00157632">
        <w:rPr>
          <w:rFonts w:ascii="Arial" w:hAnsi="Arial" w:cs="Arial"/>
        </w:rPr>
        <w:t>, and descriptors of performance on the coursework for each assessment criterion</w:t>
      </w:r>
      <w:r w:rsidRPr="00157632">
        <w:rPr>
          <w:rFonts w:ascii="Arial" w:hAnsi="Arial" w:cs="Arial"/>
        </w:rPr>
        <w:t xml:space="preserve">.  </w:t>
      </w:r>
    </w:p>
    <w:p w14:paraId="01686052" w14:textId="77777777" w:rsidR="001525C2" w:rsidRPr="00157632" w:rsidRDefault="001525C2" w:rsidP="00BB0334">
      <w:pPr>
        <w:spacing w:after="0" w:line="240" w:lineRule="auto"/>
        <w:rPr>
          <w:rFonts w:ascii="Arial" w:hAnsi="Arial" w:cs="Arial"/>
        </w:rPr>
      </w:pPr>
    </w:p>
    <w:p w14:paraId="5A19ADFC" w14:textId="0AAD78C6" w:rsidR="00B819B3" w:rsidRPr="00157632" w:rsidRDefault="008F6FF4" w:rsidP="004B7EF4">
      <w:pPr>
        <w:pStyle w:val="Default"/>
        <w:spacing w:after="120"/>
        <w:rPr>
          <w:rFonts w:ascii="Arial" w:eastAsia="Times New Roman" w:hAnsi="Arial" w:cs="Arial"/>
          <w:color w:val="B70062"/>
          <w:sz w:val="22"/>
          <w:szCs w:val="22"/>
          <w:lang w:eastAsia="en-GB"/>
        </w:rPr>
      </w:pPr>
      <w:r w:rsidRPr="00157632">
        <w:rPr>
          <w:rFonts w:ascii="Arial" w:eastAsia="Times New Roman" w:hAnsi="Arial" w:cs="Arial"/>
          <w:color w:val="B70062"/>
          <w:sz w:val="22"/>
          <w:szCs w:val="22"/>
          <w:lang w:eastAsia="en-GB"/>
        </w:rPr>
        <w:t xml:space="preserve">Coursework </w:t>
      </w:r>
      <w:r w:rsidR="004B6647" w:rsidRPr="00157632">
        <w:rPr>
          <w:rFonts w:ascii="Arial" w:eastAsia="Times New Roman" w:hAnsi="Arial" w:cs="Arial"/>
          <w:color w:val="B70062"/>
          <w:sz w:val="22"/>
          <w:szCs w:val="22"/>
          <w:lang w:eastAsia="en-GB"/>
        </w:rPr>
        <w:t>Submission</w:t>
      </w:r>
    </w:p>
    <w:p w14:paraId="46A7E48E" w14:textId="77777777" w:rsidR="000641D6" w:rsidRPr="000641D6" w:rsidRDefault="000641D6" w:rsidP="000641D6">
      <w:pPr>
        <w:spacing w:after="0" w:line="240" w:lineRule="auto"/>
        <w:rPr>
          <w:rFonts w:ascii="Arial" w:hAnsi="Arial" w:cs="Arial"/>
          <w:b/>
        </w:rPr>
      </w:pPr>
      <w:r w:rsidRPr="000641D6">
        <w:rPr>
          <w:rFonts w:ascii="Arial" w:hAnsi="Arial" w:cs="Arial"/>
          <w:b/>
        </w:rPr>
        <w:t xml:space="preserve">Submission date </w:t>
      </w:r>
    </w:p>
    <w:p w14:paraId="31F7E504" w14:textId="1BAC1662" w:rsidR="000641D6" w:rsidRDefault="000641D6" w:rsidP="000641D6">
      <w:pPr>
        <w:spacing w:after="0" w:line="240" w:lineRule="auto"/>
        <w:rPr>
          <w:rFonts w:ascii="Arial" w:hAnsi="Arial" w:cs="Arial"/>
        </w:rPr>
      </w:pPr>
      <w:r w:rsidRPr="000641D6">
        <w:rPr>
          <w:rFonts w:ascii="Arial" w:hAnsi="Arial" w:cs="Arial"/>
        </w:rPr>
        <w:t xml:space="preserve">You are required to submit your coursework via the </w:t>
      </w:r>
      <w:r w:rsidRPr="000641D6">
        <w:rPr>
          <w:rFonts w:ascii="Arial" w:hAnsi="Arial" w:cs="Arial"/>
          <w:b/>
          <w:bCs/>
        </w:rPr>
        <w:t>on-line submission point</w:t>
      </w:r>
      <w:r w:rsidR="00F114B9">
        <w:rPr>
          <w:rFonts w:ascii="Arial" w:hAnsi="Arial" w:cs="Arial"/>
        </w:rPr>
        <w:t xml:space="preserve"> before</w:t>
      </w:r>
      <w:r w:rsidRPr="000641D6">
        <w:rPr>
          <w:rFonts w:ascii="Arial" w:hAnsi="Arial" w:cs="Arial"/>
        </w:rPr>
        <w:t xml:space="preserve"> </w:t>
      </w:r>
      <w:r w:rsidR="00BB0334" w:rsidRPr="00BB0334">
        <w:rPr>
          <w:rFonts w:ascii="Arial" w:hAnsi="Arial" w:cs="Arial"/>
          <w:b/>
          <w:bCs/>
        </w:rPr>
        <w:t>Tuesday 5</w:t>
      </w:r>
      <w:r w:rsidR="00BB0334" w:rsidRPr="00BB0334">
        <w:rPr>
          <w:rFonts w:ascii="Arial" w:hAnsi="Arial" w:cs="Arial"/>
          <w:b/>
          <w:bCs/>
          <w:vertAlign w:val="superscript"/>
        </w:rPr>
        <w:t>th</w:t>
      </w:r>
      <w:r w:rsidR="00BB0334" w:rsidRPr="00BB0334">
        <w:rPr>
          <w:rFonts w:ascii="Arial" w:hAnsi="Arial" w:cs="Arial"/>
          <w:b/>
          <w:bCs/>
        </w:rPr>
        <w:t xml:space="preserve"> September 2023</w:t>
      </w:r>
      <w:r w:rsidR="00C02C90" w:rsidRPr="00BB0334">
        <w:rPr>
          <w:rFonts w:ascii="Arial" w:hAnsi="Arial" w:cs="Arial"/>
          <w:b/>
          <w:bCs/>
        </w:rPr>
        <w:t xml:space="preserve"> </w:t>
      </w:r>
      <w:r w:rsidRPr="00BB0334">
        <w:rPr>
          <w:rFonts w:ascii="Arial" w:hAnsi="Arial" w:cs="Arial"/>
          <w:b/>
          <w:bCs/>
        </w:rPr>
        <w:t xml:space="preserve">by </w:t>
      </w:r>
      <w:r w:rsidR="00BB0334" w:rsidRPr="00BB0334">
        <w:rPr>
          <w:rFonts w:ascii="Arial" w:hAnsi="Arial" w:cs="Arial"/>
          <w:b/>
          <w:bCs/>
        </w:rPr>
        <w:t>11a</w:t>
      </w:r>
      <w:r w:rsidRPr="00BB0334">
        <w:rPr>
          <w:rFonts w:ascii="Arial" w:hAnsi="Arial" w:cs="Arial"/>
          <w:b/>
          <w:bCs/>
        </w:rPr>
        <w:t>m.</w:t>
      </w:r>
      <w:r w:rsidRPr="000641D6">
        <w:rPr>
          <w:rFonts w:ascii="Arial" w:hAnsi="Arial" w:cs="Arial"/>
        </w:rPr>
        <w:t xml:space="preserve">  </w:t>
      </w:r>
    </w:p>
    <w:p w14:paraId="07A619C5" w14:textId="77777777" w:rsidR="007D70F7" w:rsidRPr="000641D6" w:rsidRDefault="007D70F7" w:rsidP="000641D6">
      <w:pPr>
        <w:spacing w:after="0" w:line="240" w:lineRule="auto"/>
        <w:rPr>
          <w:rFonts w:ascii="Arial" w:hAnsi="Arial" w:cs="Arial"/>
        </w:rPr>
      </w:pPr>
    </w:p>
    <w:p w14:paraId="0E19A498" w14:textId="77777777" w:rsidR="000641D6" w:rsidRPr="000641D6" w:rsidRDefault="000641D6" w:rsidP="000641D6">
      <w:pPr>
        <w:spacing w:after="0" w:line="240" w:lineRule="auto"/>
        <w:rPr>
          <w:rFonts w:ascii="Arial" w:hAnsi="Arial" w:cs="Arial"/>
          <w:b/>
          <w:bCs/>
        </w:rPr>
      </w:pPr>
      <w:r w:rsidRPr="000641D6">
        <w:rPr>
          <w:rFonts w:ascii="Arial" w:hAnsi="Arial" w:cs="Arial"/>
          <w:b/>
          <w:bCs/>
        </w:rPr>
        <w:t>Return of marked work</w:t>
      </w:r>
    </w:p>
    <w:p w14:paraId="08CC2268" w14:textId="77777777" w:rsidR="000641D6" w:rsidRPr="000641D6" w:rsidRDefault="000641D6" w:rsidP="000641D6">
      <w:pPr>
        <w:spacing w:after="0" w:line="240" w:lineRule="auto"/>
        <w:rPr>
          <w:rFonts w:ascii="Arial" w:hAnsi="Arial" w:cs="Arial"/>
          <w:bCs/>
        </w:rPr>
      </w:pPr>
      <w:r w:rsidRPr="000641D6">
        <w:rPr>
          <w:rFonts w:ascii="Arial" w:hAnsi="Arial" w:cs="Arial"/>
          <w:bCs/>
        </w:rPr>
        <w:t>Work will be marked and handed back before the commencement of the exams.</w:t>
      </w:r>
    </w:p>
    <w:p w14:paraId="3AD6ACCB" w14:textId="11930A2D" w:rsidR="00022B17" w:rsidRPr="00157632" w:rsidRDefault="004B6647" w:rsidP="00022B17">
      <w:pPr>
        <w:spacing w:after="0" w:line="240" w:lineRule="auto"/>
        <w:rPr>
          <w:rFonts w:ascii="Arial" w:eastAsia="SimSun" w:hAnsi="Arial" w:cs="Arial"/>
          <w:bCs/>
          <w:lang w:eastAsia="zh-CN"/>
        </w:rPr>
      </w:pPr>
      <w:r w:rsidRPr="00157632">
        <w:rPr>
          <w:rFonts w:ascii="Arial" w:hAnsi="Arial" w:cs="Arial"/>
        </w:rPr>
        <w:t xml:space="preserve">The deadline date is provided above.  </w:t>
      </w:r>
      <w:r w:rsidRPr="00157632">
        <w:rPr>
          <w:rFonts w:ascii="Arial" w:eastAsia="SimSun" w:hAnsi="Arial" w:cs="Arial"/>
          <w:bCs/>
          <w:lang w:eastAsia="zh-CN"/>
        </w:rPr>
        <w:t xml:space="preserve">  </w:t>
      </w:r>
    </w:p>
    <w:p w14:paraId="76595359" w14:textId="77777777" w:rsidR="00022B17" w:rsidRPr="00157632" w:rsidRDefault="00022B17" w:rsidP="00022B17">
      <w:pPr>
        <w:spacing w:after="0" w:line="240" w:lineRule="auto"/>
        <w:rPr>
          <w:rFonts w:ascii="Arial" w:hAnsi="Arial" w:cs="Arial"/>
        </w:rPr>
      </w:pPr>
    </w:p>
    <w:p w14:paraId="275F0CFA" w14:textId="3C4D238B" w:rsidR="00022B17" w:rsidRPr="00157632" w:rsidRDefault="00022B17" w:rsidP="00022B17">
      <w:pPr>
        <w:spacing w:after="0" w:line="240" w:lineRule="auto"/>
        <w:rPr>
          <w:rFonts w:ascii="Arial" w:hAnsi="Arial" w:cs="Arial"/>
        </w:rPr>
      </w:pPr>
      <w:r w:rsidRPr="00157632">
        <w:rPr>
          <w:rFonts w:ascii="Arial" w:hAnsi="Arial" w:cs="Arial"/>
        </w:rPr>
        <w:t xml:space="preserve">You must use the following file naming convention for your work.  </w:t>
      </w:r>
      <w:r w:rsidRPr="00157632">
        <w:rPr>
          <w:rFonts w:ascii="Arial" w:hAnsi="Arial" w:cs="Arial"/>
          <w:b/>
          <w:bCs/>
          <w:u w:val="single"/>
        </w:rPr>
        <w:t>You should not include your name anywhere on your assignment</w:t>
      </w:r>
      <w:r w:rsidRPr="00157632">
        <w:rPr>
          <w:rFonts w:ascii="Arial" w:hAnsi="Arial" w:cs="Arial"/>
        </w:rPr>
        <w:t>.  You should also include the filename in the header of your assignment.</w:t>
      </w:r>
    </w:p>
    <w:p w14:paraId="0481ACAA" w14:textId="77777777" w:rsidR="00022B17" w:rsidRPr="00157632" w:rsidRDefault="00022B17" w:rsidP="00022B17">
      <w:pPr>
        <w:spacing w:after="0" w:line="240" w:lineRule="auto"/>
        <w:rPr>
          <w:rFonts w:ascii="Arial" w:hAnsi="Arial" w:cs="Arial"/>
        </w:rPr>
      </w:pPr>
    </w:p>
    <w:p w14:paraId="7DC9A110" w14:textId="3396FDA9" w:rsidR="00022B17" w:rsidRPr="00157632" w:rsidRDefault="00022B17" w:rsidP="00B819B3">
      <w:pPr>
        <w:spacing w:after="0" w:line="240" w:lineRule="auto"/>
        <w:rPr>
          <w:rFonts w:ascii="Arial" w:hAnsi="Arial" w:cs="Arial"/>
        </w:rPr>
      </w:pPr>
      <w:proofErr w:type="spellStart"/>
      <w:r w:rsidRPr="00157632">
        <w:rPr>
          <w:rFonts w:ascii="Arial" w:hAnsi="Arial" w:cs="Arial"/>
          <w:b/>
          <w:bCs/>
        </w:rPr>
        <w:t>StudentNumber</w:t>
      </w:r>
      <w:proofErr w:type="spellEnd"/>
      <w:r w:rsidRPr="00157632">
        <w:rPr>
          <w:rFonts w:ascii="Arial" w:hAnsi="Arial" w:cs="Arial"/>
          <w:b/>
          <w:bCs/>
        </w:rPr>
        <w:t xml:space="preserve"> – Module code – Coursework component</w:t>
      </w:r>
      <w:r w:rsidRPr="00157632">
        <w:rPr>
          <w:rFonts w:ascii="Arial" w:hAnsi="Arial" w:cs="Arial"/>
        </w:rPr>
        <w:t xml:space="preserve"> (e.g. </w:t>
      </w:r>
      <w:r w:rsidR="00BB0334">
        <w:rPr>
          <w:rFonts w:ascii="Arial" w:hAnsi="Arial" w:cs="Arial"/>
        </w:rPr>
        <w:t>F</w:t>
      </w:r>
      <w:r w:rsidRPr="00157632">
        <w:rPr>
          <w:rFonts w:ascii="Arial" w:hAnsi="Arial" w:cs="Arial"/>
        </w:rPr>
        <w:t>123456-2</w:t>
      </w:r>
      <w:r w:rsidR="008E1678">
        <w:rPr>
          <w:rFonts w:ascii="Arial" w:hAnsi="Arial" w:cs="Arial"/>
        </w:rPr>
        <w:t>2</w:t>
      </w:r>
      <w:r w:rsidRPr="00157632">
        <w:rPr>
          <w:rFonts w:ascii="Arial" w:hAnsi="Arial" w:cs="Arial"/>
        </w:rPr>
        <w:t>BSP</w:t>
      </w:r>
      <w:r w:rsidR="00BB0334">
        <w:rPr>
          <w:rFonts w:ascii="Arial" w:hAnsi="Arial" w:cs="Arial"/>
        </w:rPr>
        <w:t>008</w:t>
      </w:r>
      <w:r w:rsidRPr="00157632">
        <w:rPr>
          <w:rFonts w:ascii="Arial" w:hAnsi="Arial" w:cs="Arial"/>
        </w:rPr>
        <w:t>-</w:t>
      </w:r>
      <w:r w:rsidR="00BB0334">
        <w:rPr>
          <w:rFonts w:ascii="Arial" w:hAnsi="Arial" w:cs="Arial"/>
        </w:rPr>
        <w:t>SAP</w:t>
      </w:r>
      <w:r w:rsidRPr="00157632">
        <w:rPr>
          <w:rFonts w:ascii="Arial" w:hAnsi="Arial" w:cs="Arial"/>
        </w:rPr>
        <w:t>CW1)</w:t>
      </w:r>
    </w:p>
    <w:p w14:paraId="046EBD41" w14:textId="77777777" w:rsidR="00022B17" w:rsidRPr="00157632" w:rsidRDefault="00022B17" w:rsidP="00022B17">
      <w:pPr>
        <w:spacing w:after="0" w:line="240" w:lineRule="auto"/>
        <w:rPr>
          <w:rFonts w:ascii="Arial" w:eastAsia="SimSun" w:hAnsi="Arial" w:cs="Arial"/>
          <w:bCs/>
          <w:lang w:eastAsia="zh-CN"/>
        </w:rPr>
      </w:pPr>
    </w:p>
    <w:p w14:paraId="7459B49F" w14:textId="77777777" w:rsidR="004B6647" w:rsidRPr="00157632" w:rsidRDefault="004B6647" w:rsidP="00022B17">
      <w:pPr>
        <w:spacing w:after="0" w:line="240" w:lineRule="auto"/>
        <w:ind w:right="240"/>
        <w:rPr>
          <w:rFonts w:ascii="Arial" w:hAnsi="Arial" w:cs="Arial"/>
          <w:color w:val="000000"/>
          <w:lang w:val="en" w:eastAsia="zh-CN"/>
        </w:rPr>
      </w:pPr>
    </w:p>
    <w:p w14:paraId="20CE07CA" w14:textId="59E0F710" w:rsidR="004B6647" w:rsidRPr="00157632" w:rsidRDefault="00022B17" w:rsidP="00022B17">
      <w:pPr>
        <w:spacing w:after="0" w:line="240" w:lineRule="auto"/>
        <w:ind w:right="240"/>
        <w:rPr>
          <w:rFonts w:ascii="Arial" w:hAnsi="Arial" w:cs="Arial"/>
          <w:color w:val="000000"/>
          <w:lang w:eastAsia="zh-CN"/>
        </w:rPr>
      </w:pPr>
      <w:r w:rsidRPr="00157632">
        <w:rPr>
          <w:rFonts w:ascii="Arial" w:hAnsi="Arial" w:cs="Arial"/>
          <w:b/>
          <w:bCs/>
        </w:rPr>
        <w:t>IMPORTANT NOTE:</w:t>
      </w:r>
      <w:r w:rsidRPr="00157632">
        <w:rPr>
          <w:rFonts w:ascii="Arial" w:hAnsi="Arial" w:cs="Arial"/>
        </w:rPr>
        <w:t xml:space="preserve">  </w:t>
      </w:r>
      <w:r w:rsidR="004B6647" w:rsidRPr="00157632">
        <w:rPr>
          <w:rFonts w:ascii="Arial" w:hAnsi="Arial" w:cs="Arial"/>
          <w:color w:val="000000"/>
          <w:lang w:val="en" w:eastAsia="zh-CN"/>
        </w:rPr>
        <w:t xml:space="preserve">You need to ensure you back up your coursework and any other important documents.   Information on data storage can be found here: </w:t>
      </w:r>
      <w:hyperlink r:id="rId14" w:history="1">
        <w:r w:rsidR="004B6647" w:rsidRPr="00157632">
          <w:rPr>
            <w:rStyle w:val="Hyperlink"/>
            <w:rFonts w:ascii="Arial" w:hAnsi="Arial" w:cs="Arial"/>
            <w:lang w:val="en" w:eastAsia="zh-CN"/>
          </w:rPr>
          <w:t>http://www.lboro.ac.uk/services/it/student/storage/</w:t>
        </w:r>
      </w:hyperlink>
      <w:r w:rsidR="004B6647" w:rsidRPr="00157632">
        <w:rPr>
          <w:rStyle w:val="Hyperlink"/>
          <w:rFonts w:ascii="Arial" w:hAnsi="Arial" w:cs="Arial"/>
          <w:lang w:val="en" w:eastAsia="zh-CN"/>
        </w:rPr>
        <w:t>.</w:t>
      </w:r>
      <w:r w:rsidR="004B6647" w:rsidRPr="00157632">
        <w:rPr>
          <w:rFonts w:ascii="Arial" w:hAnsi="Arial" w:cs="Arial"/>
          <w:color w:val="000000"/>
          <w:lang w:eastAsia="zh-CN"/>
        </w:rPr>
        <w:t xml:space="preserve"> </w:t>
      </w:r>
    </w:p>
    <w:p w14:paraId="461EA098" w14:textId="77777777" w:rsidR="00B819B3" w:rsidRPr="00157632" w:rsidRDefault="00B819B3" w:rsidP="00022B17">
      <w:pPr>
        <w:spacing w:after="0" w:line="240" w:lineRule="auto"/>
        <w:ind w:right="240"/>
        <w:rPr>
          <w:rFonts w:ascii="Arial" w:hAnsi="Arial" w:cs="Arial"/>
          <w:color w:val="000000"/>
          <w:lang w:val="en" w:eastAsia="zh-CN"/>
        </w:rPr>
      </w:pPr>
    </w:p>
    <w:p w14:paraId="73BD7689" w14:textId="2634794F" w:rsidR="00022B17" w:rsidRPr="00157632" w:rsidRDefault="00022B17" w:rsidP="00022B17">
      <w:pPr>
        <w:spacing w:after="0" w:line="240" w:lineRule="auto"/>
        <w:ind w:right="240"/>
        <w:rPr>
          <w:rFonts w:ascii="Arial" w:hAnsi="Arial" w:cs="Arial"/>
          <w:lang w:val="en" w:eastAsia="zh-CN"/>
        </w:rPr>
      </w:pPr>
      <w:r w:rsidRPr="00157632">
        <w:rPr>
          <w:rFonts w:ascii="Arial" w:hAnsi="Arial" w:cs="Arial"/>
          <w:color w:val="000000"/>
          <w:lang w:val="en" w:eastAsia="zh-CN"/>
        </w:rPr>
        <w:t>Losing your work through technical failure is not a valid reason for a Mitigating Circumstances claim or a coursework extension request.</w:t>
      </w:r>
    </w:p>
    <w:p w14:paraId="3AD4F0B3" w14:textId="352B99EA" w:rsidR="004B6647" w:rsidRPr="00157632" w:rsidRDefault="004B6647" w:rsidP="00022B17">
      <w:pPr>
        <w:spacing w:after="0" w:line="240" w:lineRule="auto"/>
        <w:rPr>
          <w:rFonts w:ascii="Arial" w:eastAsia="Times New Roman" w:hAnsi="Arial" w:cs="Arial"/>
          <w:b/>
          <w:bCs/>
          <w:color w:val="FF0000"/>
        </w:rPr>
      </w:pPr>
    </w:p>
    <w:p w14:paraId="28A9C888" w14:textId="0F3CB504" w:rsidR="00B819B3" w:rsidRPr="00157632" w:rsidRDefault="004B6647" w:rsidP="004B7EF4">
      <w:pPr>
        <w:pStyle w:val="Default"/>
        <w:spacing w:after="120"/>
        <w:rPr>
          <w:rFonts w:ascii="Arial" w:eastAsia="Times New Roman" w:hAnsi="Arial" w:cs="Arial"/>
          <w:color w:val="B70062"/>
          <w:sz w:val="22"/>
          <w:szCs w:val="22"/>
          <w:lang w:eastAsia="en-GB"/>
        </w:rPr>
      </w:pPr>
      <w:r w:rsidRPr="00157632">
        <w:rPr>
          <w:rFonts w:ascii="Arial" w:eastAsia="Times New Roman" w:hAnsi="Arial" w:cs="Arial"/>
          <w:color w:val="B70062"/>
          <w:sz w:val="22"/>
          <w:szCs w:val="22"/>
          <w:lang w:eastAsia="en-GB"/>
        </w:rPr>
        <w:t>Extensions and Mitigating Circumstances</w:t>
      </w:r>
    </w:p>
    <w:p w14:paraId="3C799CBC" w14:textId="2CBB4DF0" w:rsidR="004B6647" w:rsidRPr="00157632" w:rsidRDefault="004B6647" w:rsidP="00022B17">
      <w:pPr>
        <w:spacing w:after="0" w:line="240" w:lineRule="auto"/>
        <w:rPr>
          <w:rFonts w:ascii="Arial" w:hAnsi="Arial" w:cs="Arial"/>
          <w:lang w:eastAsia="zh-CN"/>
        </w:rPr>
      </w:pPr>
      <w:r w:rsidRPr="00157632">
        <w:rPr>
          <w:rFonts w:ascii="Arial" w:hAnsi="Arial" w:cs="Arial"/>
          <w:color w:val="000000"/>
          <w:lang w:eastAsia="zh-CN"/>
        </w:rPr>
        <w:t>If you have any other problems with meeting the deadline for this coursework you may wish to request a 48-hour extension and/or submit a Mitigating Circumstances claim. This must be requested in advance via:</w:t>
      </w:r>
    </w:p>
    <w:p w14:paraId="5E04118E" w14:textId="77777777" w:rsidR="00B819B3" w:rsidRPr="00157632" w:rsidRDefault="00B819B3" w:rsidP="00022B17">
      <w:pPr>
        <w:spacing w:after="0" w:line="240" w:lineRule="auto"/>
        <w:rPr>
          <w:rFonts w:ascii="Arial" w:hAnsi="Arial" w:cs="Arial"/>
          <w:color w:val="000000"/>
          <w:lang w:eastAsia="zh-CN"/>
        </w:rPr>
      </w:pPr>
    </w:p>
    <w:p w14:paraId="3659C7D6" w14:textId="147EC2CE" w:rsidR="004B6647" w:rsidRPr="00157632" w:rsidRDefault="004B6647" w:rsidP="00022B17">
      <w:pPr>
        <w:spacing w:after="0" w:line="240" w:lineRule="auto"/>
        <w:rPr>
          <w:rFonts w:ascii="Arial" w:hAnsi="Arial" w:cs="Arial"/>
          <w:lang w:eastAsia="zh-CN"/>
        </w:rPr>
      </w:pPr>
      <w:r w:rsidRPr="00157632">
        <w:rPr>
          <w:rFonts w:ascii="Arial" w:hAnsi="Arial" w:cs="Arial"/>
          <w:color w:val="000000"/>
          <w:lang w:eastAsia="zh-CN"/>
        </w:rPr>
        <w:t xml:space="preserve">Coursework Extension Link: </w:t>
      </w:r>
      <w:hyperlink r:id="rId15" w:history="1">
        <w:r w:rsidRPr="00157632">
          <w:rPr>
            <w:rStyle w:val="Hyperlink"/>
            <w:rFonts w:ascii="Arial" w:hAnsi="Arial" w:cs="Arial"/>
            <w:lang w:eastAsia="zh-CN"/>
          </w:rPr>
          <w:t>https://www.lboro.ac.uk/students/handbook/exams/extensions/</w:t>
        </w:r>
      </w:hyperlink>
    </w:p>
    <w:p w14:paraId="1B5E79A2" w14:textId="5D2261AE" w:rsidR="004B6647" w:rsidRPr="00157632" w:rsidRDefault="004B6647" w:rsidP="00022B17">
      <w:pPr>
        <w:spacing w:after="0" w:line="240" w:lineRule="auto"/>
        <w:rPr>
          <w:rFonts w:ascii="Arial" w:eastAsia="Times New Roman" w:hAnsi="Arial" w:cs="Arial"/>
          <w:b/>
          <w:bCs/>
          <w:color w:val="FF0000"/>
        </w:rPr>
      </w:pPr>
      <w:r w:rsidRPr="00157632">
        <w:rPr>
          <w:rFonts w:ascii="Arial" w:hAnsi="Arial" w:cs="Arial"/>
          <w:color w:val="000000"/>
          <w:lang w:eastAsia="zh-CN"/>
        </w:rPr>
        <w:t xml:space="preserve">Mitigating Circumstances Link: </w:t>
      </w:r>
      <w:hyperlink r:id="rId16" w:history="1">
        <w:r w:rsidRPr="00157632">
          <w:rPr>
            <w:rStyle w:val="Hyperlink"/>
            <w:rFonts w:ascii="Arial" w:hAnsi="Arial" w:cs="Arial"/>
            <w:lang w:eastAsia="zh-CN"/>
          </w:rPr>
          <w:t>https://www.lboro.ac.uk/students/handbook/exams/mitigating-circumstances/</w:t>
        </w:r>
      </w:hyperlink>
    </w:p>
    <w:p w14:paraId="094EB6C8" w14:textId="77777777" w:rsidR="00022B17" w:rsidRPr="00157632" w:rsidRDefault="00022B17" w:rsidP="00022B17">
      <w:pPr>
        <w:spacing w:after="0" w:line="240" w:lineRule="auto"/>
        <w:rPr>
          <w:rFonts w:ascii="Arial" w:hAnsi="Arial" w:cs="Arial"/>
        </w:rPr>
      </w:pPr>
    </w:p>
    <w:p w14:paraId="603DE63F" w14:textId="77777777" w:rsidR="00022B17" w:rsidRPr="00157632" w:rsidRDefault="00022B17" w:rsidP="00022B17">
      <w:pPr>
        <w:pStyle w:val="Default"/>
        <w:rPr>
          <w:rFonts w:ascii="Arial" w:eastAsia="Times New Roman" w:hAnsi="Arial" w:cs="Arial"/>
          <w:color w:val="B70062"/>
          <w:sz w:val="22"/>
          <w:szCs w:val="22"/>
          <w:lang w:eastAsia="en-GB"/>
        </w:rPr>
      </w:pPr>
      <w:r w:rsidRPr="00157632">
        <w:rPr>
          <w:rFonts w:ascii="Arial" w:eastAsia="Times New Roman" w:hAnsi="Arial" w:cs="Arial"/>
          <w:color w:val="B70062"/>
          <w:sz w:val="22"/>
          <w:szCs w:val="22"/>
          <w:lang w:eastAsia="en-GB"/>
        </w:rPr>
        <w:t>Consultation and Feedback</w:t>
      </w:r>
    </w:p>
    <w:p w14:paraId="21E4D639" w14:textId="77777777" w:rsidR="00B819B3" w:rsidRPr="00157632" w:rsidRDefault="00B819B3" w:rsidP="00022B17">
      <w:pPr>
        <w:spacing w:after="0" w:line="240" w:lineRule="auto"/>
        <w:rPr>
          <w:rFonts w:ascii="Arial" w:eastAsia="SimSun" w:hAnsi="Arial" w:cs="Arial"/>
          <w:bCs/>
          <w:color w:val="FF0000"/>
          <w:lang w:eastAsia="zh-CN"/>
        </w:rPr>
      </w:pPr>
    </w:p>
    <w:p w14:paraId="69E95A43" w14:textId="51B2A3EB" w:rsidR="00D44391" w:rsidRPr="00F57881" w:rsidRDefault="00022B17" w:rsidP="00022B17">
      <w:pPr>
        <w:spacing w:after="0" w:line="240" w:lineRule="auto"/>
        <w:rPr>
          <w:rFonts w:ascii="Arial" w:eastAsia="SimSun" w:hAnsi="Arial" w:cs="Arial"/>
          <w:bCs/>
          <w:lang w:eastAsia="zh-CN"/>
        </w:rPr>
      </w:pPr>
      <w:r w:rsidRPr="00F57881">
        <w:rPr>
          <w:rFonts w:ascii="Arial" w:eastAsia="SimSun" w:hAnsi="Arial" w:cs="Arial"/>
          <w:bCs/>
          <w:lang w:eastAsia="zh-CN"/>
        </w:rPr>
        <w:t>The lecturer(s) are available of course for consultation and queries between class sessions and the assignment deadline.</w:t>
      </w:r>
      <w:r w:rsidRPr="00F57881">
        <w:rPr>
          <w:rFonts w:ascii="Arial" w:eastAsia="SimSun" w:hAnsi="Arial" w:cs="Arial"/>
          <w:bCs/>
          <w:i/>
          <w:iCs/>
          <w:lang w:eastAsia="zh-CN"/>
        </w:rPr>
        <w:t xml:space="preserve"> </w:t>
      </w:r>
    </w:p>
    <w:p w14:paraId="4A65F032" w14:textId="77777777" w:rsidR="00E628CF" w:rsidRPr="00F57881" w:rsidRDefault="00E628CF" w:rsidP="00E96DC3">
      <w:pPr>
        <w:spacing w:after="0" w:line="240" w:lineRule="auto"/>
        <w:rPr>
          <w:rFonts w:ascii="Arial" w:eastAsia="SimSun" w:hAnsi="Arial" w:cs="Arial"/>
          <w:bCs/>
          <w:lang w:eastAsia="zh-CN"/>
        </w:rPr>
      </w:pPr>
    </w:p>
    <w:p w14:paraId="4B23F724" w14:textId="6F64CF0C" w:rsidR="005C547F" w:rsidRPr="00F57881" w:rsidRDefault="00B819B3" w:rsidP="00B819B3">
      <w:pPr>
        <w:spacing w:after="0" w:line="240" w:lineRule="auto"/>
        <w:rPr>
          <w:rFonts w:ascii="Arial" w:hAnsi="Arial" w:cs="Arial"/>
          <w:color w:val="000000"/>
          <w:lang w:val="en" w:eastAsia="zh-CN"/>
        </w:rPr>
      </w:pPr>
      <w:r w:rsidRPr="00F57881">
        <w:rPr>
          <w:rFonts w:ascii="Arial" w:eastAsia="SimSun" w:hAnsi="Arial" w:cs="Arial"/>
          <w:bCs/>
          <w:lang w:eastAsia="zh-CN"/>
        </w:rPr>
        <w:t xml:space="preserve">Provisional marks and feedback should be available by </w:t>
      </w:r>
      <w:r w:rsidR="00F57881" w:rsidRPr="00F57881">
        <w:rPr>
          <w:rFonts w:ascii="Arial" w:eastAsia="SimSun" w:hAnsi="Arial" w:cs="Arial"/>
          <w:bCs/>
          <w:lang w:eastAsia="zh-CN"/>
        </w:rPr>
        <w:t>XXXXXX</w:t>
      </w:r>
      <w:r w:rsidRPr="00F57881">
        <w:rPr>
          <w:rFonts w:ascii="Arial" w:eastAsia="SimSun" w:hAnsi="Arial" w:cs="Arial"/>
          <w:bCs/>
          <w:lang w:eastAsia="zh-CN"/>
        </w:rPr>
        <w:t>.</w:t>
      </w:r>
      <w:r w:rsidRPr="00F57881">
        <w:rPr>
          <w:rFonts w:ascii="Arial" w:eastAsia="SimSun" w:hAnsi="Arial" w:cs="Arial"/>
          <w:bCs/>
          <w:color w:val="FF0000"/>
          <w:lang w:eastAsia="zh-CN"/>
        </w:rPr>
        <w:t xml:space="preserve">  </w:t>
      </w:r>
      <w:r w:rsidRPr="00F57881">
        <w:rPr>
          <w:rFonts w:ascii="Arial" w:hAnsi="Arial" w:cs="Arial"/>
          <w:color w:val="000000"/>
          <w:lang w:val="en" w:eastAsia="zh-CN"/>
        </w:rPr>
        <w:t>All marks are provisional until ratified by the formal examination boa</w:t>
      </w:r>
      <w:r w:rsidR="00F91A28" w:rsidRPr="00F57881">
        <w:rPr>
          <w:rFonts w:ascii="Arial" w:hAnsi="Arial" w:cs="Arial"/>
          <w:color w:val="000000"/>
          <w:lang w:val="en" w:eastAsia="zh-CN"/>
        </w:rPr>
        <w:t>rd</w:t>
      </w:r>
    </w:p>
    <w:p w14:paraId="0F66CCE6" w14:textId="77777777" w:rsidR="00F91A28" w:rsidRPr="00F57881" w:rsidRDefault="00F91A28" w:rsidP="00B819B3">
      <w:pPr>
        <w:spacing w:after="0" w:line="240" w:lineRule="auto"/>
        <w:rPr>
          <w:rFonts w:ascii="Arial" w:hAnsi="Arial" w:cs="Arial"/>
          <w:color w:val="000000"/>
          <w:lang w:val="en" w:eastAsia="zh-CN"/>
        </w:rPr>
      </w:pPr>
    </w:p>
    <w:p w14:paraId="2D6BBDFE" w14:textId="77777777" w:rsidR="00F91A28" w:rsidRPr="00F57881" w:rsidRDefault="00F91A28" w:rsidP="00B819B3">
      <w:pPr>
        <w:spacing w:after="0" w:line="240" w:lineRule="auto"/>
        <w:rPr>
          <w:rFonts w:ascii="Arial" w:hAnsi="Arial" w:cs="Arial"/>
          <w:color w:val="000000"/>
          <w:lang w:val="en" w:eastAsia="zh-CN"/>
        </w:rPr>
      </w:pPr>
    </w:p>
    <w:p w14:paraId="3D2822CD" w14:textId="77777777" w:rsidR="00004AFE" w:rsidRPr="00F57881" w:rsidRDefault="00004AFE" w:rsidP="00004AFE">
      <w:pPr>
        <w:tabs>
          <w:tab w:val="left" w:pos="720"/>
        </w:tabs>
        <w:spacing w:line="360" w:lineRule="auto"/>
        <w:rPr>
          <w:rFonts w:ascii="Arial" w:hAnsi="Arial" w:cs="Arial"/>
          <w:b/>
        </w:rPr>
      </w:pPr>
      <w:r w:rsidRPr="00F57881">
        <w:rPr>
          <w:rFonts w:ascii="Arial" w:hAnsi="Arial" w:cs="Arial"/>
          <w:b/>
        </w:rPr>
        <w:t>Mark Wordley</w:t>
      </w:r>
    </w:p>
    <w:p w14:paraId="47CBE950" w14:textId="77777777" w:rsidR="00004AFE" w:rsidRPr="00F57881" w:rsidRDefault="00004AFE" w:rsidP="00004AFE">
      <w:pPr>
        <w:tabs>
          <w:tab w:val="left" w:pos="720"/>
        </w:tabs>
        <w:spacing w:line="360" w:lineRule="auto"/>
        <w:rPr>
          <w:rFonts w:ascii="Arial" w:hAnsi="Arial" w:cs="Arial"/>
          <w:b/>
        </w:rPr>
      </w:pPr>
      <w:r w:rsidRPr="00F57881">
        <w:rPr>
          <w:rFonts w:ascii="Arial" w:hAnsi="Arial" w:cs="Arial"/>
          <w:b/>
        </w:rPr>
        <w:t>Elaine Conway</w:t>
      </w:r>
    </w:p>
    <w:p w14:paraId="74C28FE8" w14:textId="3B4ED5DC" w:rsidR="00004AFE" w:rsidRPr="00F57881" w:rsidRDefault="00F114B9" w:rsidP="00004AFE">
      <w:pPr>
        <w:tabs>
          <w:tab w:val="left" w:pos="720"/>
        </w:tabs>
        <w:spacing w:line="360" w:lineRule="auto"/>
        <w:rPr>
          <w:rFonts w:ascii="Arial" w:hAnsi="Arial" w:cs="Arial"/>
          <w:b/>
        </w:rPr>
      </w:pPr>
      <w:r>
        <w:rPr>
          <w:rFonts w:ascii="Arial" w:hAnsi="Arial" w:cs="Arial"/>
          <w:bCs/>
        </w:rPr>
        <w:t>August 2023</w:t>
      </w:r>
    </w:p>
    <w:p w14:paraId="18D88F55" w14:textId="75CF5138" w:rsidR="00F91A28" w:rsidRPr="00157632" w:rsidRDefault="00F91A28" w:rsidP="00B819B3">
      <w:pPr>
        <w:spacing w:after="0" w:line="240" w:lineRule="auto"/>
        <w:rPr>
          <w:rFonts w:ascii="Arial" w:hAnsi="Arial" w:cs="Arial"/>
          <w:color w:val="000000"/>
          <w:lang w:val="en" w:eastAsia="zh-CN"/>
        </w:rPr>
        <w:sectPr w:rsidR="00F91A28" w:rsidRPr="00157632" w:rsidSect="004274B3">
          <w:footerReference w:type="default" r:id="rId17"/>
          <w:pgSz w:w="11906" w:h="16838"/>
          <w:pgMar w:top="851" w:right="1134" w:bottom="851" w:left="1134" w:header="340" w:footer="278" w:gutter="0"/>
          <w:cols w:space="708"/>
          <w:titlePg/>
          <w:docGrid w:linePitch="360"/>
        </w:sectPr>
      </w:pPr>
    </w:p>
    <w:p w14:paraId="109A88FF" w14:textId="03C80E76" w:rsidR="00F877A9" w:rsidRDefault="000D660D" w:rsidP="00496303">
      <w:pPr>
        <w:pStyle w:val="BodyText"/>
        <w:rPr>
          <w:b/>
          <w:bCs/>
        </w:rPr>
      </w:pPr>
      <w:r w:rsidRPr="00157632">
        <w:rPr>
          <w:b/>
          <w:bCs/>
        </w:rPr>
        <w:lastRenderedPageBreak/>
        <w:t xml:space="preserve">Marking rubric for </w:t>
      </w:r>
      <w:r w:rsidR="00F3739E">
        <w:rPr>
          <w:b/>
          <w:bCs/>
        </w:rPr>
        <w:t>2</w:t>
      </w:r>
      <w:r w:rsidR="005375DD">
        <w:rPr>
          <w:b/>
          <w:bCs/>
        </w:rPr>
        <w:t>2</w:t>
      </w:r>
      <w:r w:rsidRPr="00157632">
        <w:rPr>
          <w:b/>
          <w:bCs/>
        </w:rPr>
        <w:t>BSP</w:t>
      </w:r>
      <w:r w:rsidR="0045630E">
        <w:rPr>
          <w:b/>
          <w:bCs/>
        </w:rPr>
        <w:t>008</w:t>
      </w:r>
      <w:r w:rsidRPr="00157632">
        <w:rPr>
          <w:b/>
          <w:bCs/>
        </w:rPr>
        <w:t xml:space="preserve"> – </w:t>
      </w:r>
      <w:r w:rsidR="0045630E">
        <w:rPr>
          <w:b/>
          <w:bCs/>
        </w:rPr>
        <w:t>Accounting for decision making</w:t>
      </w:r>
    </w:p>
    <w:p w14:paraId="36680B94" w14:textId="7E94BF21" w:rsidR="00C64D08" w:rsidRPr="00157632" w:rsidRDefault="00C64D08" w:rsidP="00496303">
      <w:pPr>
        <w:pStyle w:val="BodyText"/>
        <w:rPr>
          <w:b/>
          <w:bCs/>
          <w:sz w:val="24"/>
        </w:rPr>
      </w:pPr>
      <w:r>
        <w:rPr>
          <w:b/>
          <w:bCs/>
          <w:sz w:val="24"/>
        </w:rPr>
        <w:t>Written report (</w:t>
      </w:r>
      <w:r w:rsidR="00547437">
        <w:rPr>
          <w:b/>
          <w:bCs/>
          <w:sz w:val="24"/>
        </w:rPr>
        <w:t>10</w:t>
      </w:r>
      <w:r>
        <w:rPr>
          <w:b/>
          <w:bCs/>
          <w:sz w:val="24"/>
        </w:rPr>
        <w:t>0%)</w:t>
      </w:r>
    </w:p>
    <w:tbl>
      <w:tblPr>
        <w:tblW w:w="15187" w:type="dxa"/>
        <w:tblLook w:val="04A0" w:firstRow="1" w:lastRow="0" w:firstColumn="1" w:lastColumn="0" w:noHBand="0" w:noVBand="1"/>
      </w:tblPr>
      <w:tblGrid>
        <w:gridCol w:w="2135"/>
        <w:gridCol w:w="1864"/>
        <w:gridCol w:w="1865"/>
        <w:gridCol w:w="1864"/>
        <w:gridCol w:w="1865"/>
        <w:gridCol w:w="1864"/>
        <w:gridCol w:w="1865"/>
        <w:gridCol w:w="1865"/>
      </w:tblGrid>
      <w:tr w:rsidR="00631FB2" w:rsidRPr="00157632" w14:paraId="7CEECA46" w14:textId="77777777" w:rsidTr="000B6B37">
        <w:trPr>
          <w:trHeight w:val="228"/>
        </w:trPr>
        <w:tc>
          <w:tcPr>
            <w:tcW w:w="2135" w:type="dxa"/>
            <w:tcBorders>
              <w:top w:val="single" w:sz="8" w:space="0" w:color="auto"/>
              <w:left w:val="single" w:sz="8" w:space="0" w:color="auto"/>
              <w:bottom w:val="single" w:sz="8" w:space="0" w:color="auto"/>
              <w:right w:val="single" w:sz="8" w:space="0" w:color="auto"/>
            </w:tcBorders>
            <w:shd w:val="clear" w:color="000000" w:fill="E7E6E6"/>
            <w:tcMar>
              <w:left w:w="28" w:type="dxa"/>
              <w:right w:w="0" w:type="dxa"/>
            </w:tcMar>
            <w:vAlign w:val="center"/>
            <w:hideMark/>
          </w:tcPr>
          <w:p w14:paraId="1F727BF8" w14:textId="19A083C1" w:rsidR="00EC5DA1" w:rsidRPr="00EC5DA1" w:rsidRDefault="006B5C75" w:rsidP="00D77F18">
            <w:pPr>
              <w:spacing w:after="0" w:line="240" w:lineRule="auto"/>
              <w:rPr>
                <w:rFonts w:ascii="Arial Narrow" w:eastAsia="Times New Roman" w:hAnsi="Arial Narrow" w:cs="Calibri"/>
                <w:b/>
                <w:bCs/>
                <w:color w:val="000000"/>
                <w:sz w:val="18"/>
                <w:szCs w:val="18"/>
                <w:lang w:eastAsia="en-GB"/>
              </w:rPr>
            </w:pPr>
            <w:r>
              <w:rPr>
                <w:rFonts w:ascii="Arial Narrow" w:eastAsia="Times New Roman" w:hAnsi="Arial Narrow" w:cs="Arial"/>
                <w:b/>
                <w:bCs/>
                <w:color w:val="000000"/>
                <w:sz w:val="18"/>
                <w:szCs w:val="18"/>
                <w:lang w:val="en-US" w:eastAsia="en-GB"/>
              </w:rPr>
              <w:t>Performance Appraisal Concepts</w:t>
            </w:r>
            <w:r w:rsidR="00EC5DA1" w:rsidRPr="00EC5DA1">
              <w:rPr>
                <w:rFonts w:ascii="Arial Narrow" w:eastAsia="Times New Roman" w:hAnsi="Arial Narrow" w:cs="Arial"/>
                <w:b/>
                <w:bCs/>
                <w:color w:val="000000"/>
                <w:sz w:val="18"/>
                <w:szCs w:val="18"/>
                <w:lang w:val="en-US" w:eastAsia="en-GB"/>
              </w:rPr>
              <w:t xml:space="preserve"> </w:t>
            </w:r>
            <w:r w:rsidR="00D77F18">
              <w:rPr>
                <w:rFonts w:ascii="Arial Narrow" w:eastAsia="Times New Roman" w:hAnsi="Arial Narrow" w:cs="Arial"/>
                <w:b/>
                <w:bCs/>
                <w:color w:val="000000"/>
                <w:sz w:val="18"/>
                <w:szCs w:val="18"/>
                <w:lang w:val="en-US" w:eastAsia="en-GB"/>
              </w:rPr>
              <w:t>(</w:t>
            </w:r>
            <w:r w:rsidR="005375DD">
              <w:rPr>
                <w:rFonts w:ascii="Arial Narrow" w:eastAsia="Times New Roman" w:hAnsi="Arial Narrow" w:cs="Arial"/>
                <w:b/>
                <w:bCs/>
                <w:color w:val="000000"/>
                <w:sz w:val="18"/>
                <w:szCs w:val="18"/>
                <w:lang w:val="en-US" w:eastAsia="en-GB"/>
              </w:rPr>
              <w:t>35</w:t>
            </w:r>
            <w:r w:rsidR="00D77F18">
              <w:rPr>
                <w:rFonts w:ascii="Arial Narrow" w:eastAsia="Times New Roman" w:hAnsi="Arial Narrow" w:cs="Arial"/>
                <w:b/>
                <w:bCs/>
                <w:color w:val="000000"/>
                <w:sz w:val="18"/>
                <w:szCs w:val="18"/>
                <w:lang w:val="en-US" w:eastAsia="en-GB"/>
              </w:rPr>
              <w:t>%)</w:t>
            </w:r>
          </w:p>
        </w:tc>
        <w:tc>
          <w:tcPr>
            <w:tcW w:w="1864"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060AA407" w14:textId="77777777" w:rsidR="00EC5DA1" w:rsidRPr="00EC5DA1" w:rsidRDefault="00EC5DA1" w:rsidP="00EC5DA1">
            <w:pPr>
              <w:spacing w:after="0" w:line="240" w:lineRule="auto"/>
              <w:jc w:val="center"/>
              <w:rPr>
                <w:rFonts w:ascii="Arial Narrow" w:eastAsia="Times New Roman" w:hAnsi="Arial Narrow" w:cs="Calibri"/>
                <w:b/>
                <w:bCs/>
                <w:color w:val="000000"/>
                <w:sz w:val="20"/>
                <w:szCs w:val="20"/>
                <w:lang w:eastAsia="en-GB"/>
              </w:rPr>
            </w:pPr>
            <w:r w:rsidRPr="00EC5DA1">
              <w:rPr>
                <w:rFonts w:ascii="Arial Narrow" w:eastAsia="Times New Roman" w:hAnsi="Arial Narrow" w:cs="Calibri"/>
                <w:b/>
                <w:bCs/>
                <w:color w:val="000000"/>
                <w:sz w:val="20"/>
                <w:szCs w:val="20"/>
                <w:lang w:eastAsia="en-GB"/>
              </w:rPr>
              <w:t>&lt;30</w:t>
            </w:r>
          </w:p>
        </w:tc>
        <w:tc>
          <w:tcPr>
            <w:tcW w:w="1865"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6143463B" w14:textId="77777777" w:rsidR="00EC5DA1" w:rsidRPr="00EC5DA1" w:rsidRDefault="00EC5DA1" w:rsidP="00EC5DA1">
            <w:pPr>
              <w:spacing w:after="0" w:line="240" w:lineRule="auto"/>
              <w:jc w:val="center"/>
              <w:rPr>
                <w:rFonts w:ascii="Arial Narrow" w:eastAsia="Times New Roman" w:hAnsi="Arial Narrow" w:cs="Calibri"/>
                <w:b/>
                <w:bCs/>
                <w:color w:val="000000"/>
                <w:sz w:val="20"/>
                <w:szCs w:val="20"/>
                <w:lang w:eastAsia="en-GB"/>
              </w:rPr>
            </w:pPr>
            <w:r w:rsidRPr="00EC5DA1">
              <w:rPr>
                <w:rFonts w:ascii="Arial Narrow" w:eastAsia="Times New Roman" w:hAnsi="Arial Narrow" w:cs="Arial"/>
                <w:b/>
                <w:bCs/>
                <w:color w:val="000000"/>
                <w:sz w:val="20"/>
                <w:szCs w:val="20"/>
                <w:lang w:val="en-US" w:eastAsia="en-GB"/>
              </w:rPr>
              <w:t>30-39</w:t>
            </w:r>
          </w:p>
        </w:tc>
        <w:tc>
          <w:tcPr>
            <w:tcW w:w="1864"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6CEA2D48" w14:textId="77777777" w:rsidR="00EC5DA1" w:rsidRPr="00EC5DA1" w:rsidRDefault="00EC5DA1" w:rsidP="00EC5DA1">
            <w:pPr>
              <w:spacing w:after="0" w:line="240" w:lineRule="auto"/>
              <w:jc w:val="center"/>
              <w:rPr>
                <w:rFonts w:ascii="Arial Narrow" w:eastAsia="Times New Roman" w:hAnsi="Arial Narrow" w:cs="Calibri"/>
                <w:b/>
                <w:bCs/>
                <w:color w:val="000000"/>
                <w:sz w:val="20"/>
                <w:szCs w:val="20"/>
                <w:lang w:eastAsia="en-GB"/>
              </w:rPr>
            </w:pPr>
            <w:r w:rsidRPr="00EC5DA1">
              <w:rPr>
                <w:rFonts w:ascii="Arial Narrow" w:eastAsia="Times New Roman" w:hAnsi="Arial Narrow" w:cs="Arial"/>
                <w:b/>
                <w:bCs/>
                <w:color w:val="000000"/>
                <w:sz w:val="20"/>
                <w:szCs w:val="20"/>
                <w:lang w:val="en-US" w:eastAsia="en-GB"/>
              </w:rPr>
              <w:t>40-49</w:t>
            </w:r>
          </w:p>
        </w:tc>
        <w:tc>
          <w:tcPr>
            <w:tcW w:w="1865"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6ED819EA" w14:textId="77777777" w:rsidR="00EC5DA1" w:rsidRPr="00EC5DA1" w:rsidRDefault="00EC5DA1" w:rsidP="00EC5DA1">
            <w:pPr>
              <w:spacing w:after="0" w:line="240" w:lineRule="auto"/>
              <w:jc w:val="center"/>
              <w:rPr>
                <w:rFonts w:ascii="Arial Narrow" w:eastAsia="Times New Roman" w:hAnsi="Arial Narrow" w:cs="Calibri"/>
                <w:b/>
                <w:bCs/>
                <w:color w:val="000000"/>
                <w:sz w:val="20"/>
                <w:szCs w:val="20"/>
                <w:lang w:eastAsia="en-GB"/>
              </w:rPr>
            </w:pPr>
            <w:r w:rsidRPr="00EC5DA1">
              <w:rPr>
                <w:rFonts w:ascii="Arial Narrow" w:eastAsia="Times New Roman" w:hAnsi="Arial Narrow" w:cs="Arial"/>
                <w:b/>
                <w:bCs/>
                <w:color w:val="000000"/>
                <w:sz w:val="20"/>
                <w:szCs w:val="20"/>
                <w:lang w:val="en-US" w:eastAsia="en-GB"/>
              </w:rPr>
              <w:t xml:space="preserve">50-59    </w:t>
            </w:r>
          </w:p>
        </w:tc>
        <w:tc>
          <w:tcPr>
            <w:tcW w:w="1864"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73672276" w14:textId="77777777" w:rsidR="00EC5DA1" w:rsidRPr="00EC5DA1" w:rsidRDefault="00EC5DA1" w:rsidP="00EC5DA1">
            <w:pPr>
              <w:spacing w:after="0" w:line="240" w:lineRule="auto"/>
              <w:jc w:val="center"/>
              <w:rPr>
                <w:rFonts w:ascii="Arial Narrow" w:eastAsia="Times New Roman" w:hAnsi="Arial Narrow" w:cs="Calibri"/>
                <w:b/>
                <w:bCs/>
                <w:color w:val="000000"/>
                <w:sz w:val="20"/>
                <w:szCs w:val="20"/>
                <w:lang w:eastAsia="en-GB"/>
              </w:rPr>
            </w:pPr>
            <w:r w:rsidRPr="00EC5DA1">
              <w:rPr>
                <w:rFonts w:ascii="Arial Narrow" w:eastAsia="Times New Roman" w:hAnsi="Arial Narrow" w:cs="Arial"/>
                <w:b/>
                <w:bCs/>
                <w:color w:val="000000"/>
                <w:sz w:val="20"/>
                <w:szCs w:val="20"/>
                <w:lang w:val="en-US" w:eastAsia="en-GB"/>
              </w:rPr>
              <w:t>60-69</w:t>
            </w:r>
          </w:p>
        </w:tc>
        <w:tc>
          <w:tcPr>
            <w:tcW w:w="1865"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56A1FDD4" w14:textId="77777777" w:rsidR="00EC5DA1" w:rsidRPr="00EC5DA1" w:rsidRDefault="00EC5DA1" w:rsidP="00EC5DA1">
            <w:pPr>
              <w:spacing w:after="0" w:line="240" w:lineRule="auto"/>
              <w:jc w:val="center"/>
              <w:rPr>
                <w:rFonts w:ascii="Arial Narrow" w:eastAsia="Times New Roman" w:hAnsi="Arial Narrow" w:cs="Calibri"/>
                <w:b/>
                <w:bCs/>
                <w:color w:val="000000"/>
                <w:sz w:val="20"/>
                <w:szCs w:val="20"/>
                <w:lang w:eastAsia="en-GB"/>
              </w:rPr>
            </w:pPr>
            <w:r w:rsidRPr="00EC5DA1">
              <w:rPr>
                <w:rFonts w:ascii="Arial Narrow" w:eastAsia="Times New Roman" w:hAnsi="Arial Narrow" w:cs="Arial"/>
                <w:b/>
                <w:bCs/>
                <w:color w:val="000000"/>
                <w:sz w:val="20"/>
                <w:szCs w:val="20"/>
                <w:lang w:val="en-US" w:eastAsia="en-GB"/>
              </w:rPr>
              <w:t>70-79</w:t>
            </w:r>
          </w:p>
        </w:tc>
        <w:tc>
          <w:tcPr>
            <w:tcW w:w="1865"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1F939CB0" w14:textId="77777777" w:rsidR="00EC5DA1" w:rsidRPr="00EC5DA1" w:rsidRDefault="00EC5DA1" w:rsidP="00EC5DA1">
            <w:pPr>
              <w:spacing w:after="0" w:line="240" w:lineRule="auto"/>
              <w:jc w:val="center"/>
              <w:rPr>
                <w:rFonts w:ascii="Arial Narrow" w:eastAsia="Times New Roman" w:hAnsi="Arial Narrow" w:cs="Calibri"/>
                <w:b/>
                <w:bCs/>
                <w:color w:val="000000"/>
                <w:sz w:val="20"/>
                <w:szCs w:val="20"/>
                <w:lang w:eastAsia="en-GB"/>
              </w:rPr>
            </w:pPr>
            <w:r w:rsidRPr="00EC5DA1">
              <w:rPr>
                <w:rFonts w:ascii="Arial Narrow" w:eastAsia="Times New Roman" w:hAnsi="Arial Narrow" w:cs="Calibri"/>
                <w:b/>
                <w:bCs/>
                <w:color w:val="000000"/>
                <w:sz w:val="20"/>
                <w:szCs w:val="20"/>
                <w:lang w:eastAsia="en-GB"/>
              </w:rPr>
              <w:t>&gt;80</w:t>
            </w:r>
          </w:p>
        </w:tc>
      </w:tr>
      <w:tr w:rsidR="00EC5DA1" w:rsidRPr="00EC5DA1" w14:paraId="6C5649A5" w14:textId="77777777" w:rsidTr="000B6B37">
        <w:trPr>
          <w:trHeight w:val="1941"/>
        </w:trPr>
        <w:tc>
          <w:tcPr>
            <w:tcW w:w="2135" w:type="dxa"/>
            <w:tcBorders>
              <w:top w:val="single" w:sz="8" w:space="0" w:color="auto"/>
              <w:left w:val="single" w:sz="8" w:space="0" w:color="auto"/>
              <w:bottom w:val="single" w:sz="8" w:space="0" w:color="auto"/>
              <w:right w:val="single" w:sz="8" w:space="0" w:color="auto"/>
            </w:tcBorders>
            <w:shd w:val="clear" w:color="auto" w:fill="auto"/>
            <w:hideMark/>
          </w:tcPr>
          <w:p w14:paraId="01F38C1B" w14:textId="2B64BEEE" w:rsidR="0062246E" w:rsidRDefault="00E81B1C" w:rsidP="002A53D2">
            <w:pPr>
              <w:spacing w:after="0" w:line="240" w:lineRule="auto"/>
              <w:ind w:left="20" w:hanging="20"/>
              <w:rPr>
                <w:rFonts w:ascii="Arial Narrow" w:eastAsia="Times New Roman" w:hAnsi="Arial Narrow" w:cs="Arial"/>
                <w:b/>
                <w:bCs/>
                <w:i/>
                <w:iCs/>
                <w:color w:val="000000"/>
                <w:sz w:val="18"/>
                <w:szCs w:val="18"/>
                <w:lang w:val="en-US" w:eastAsia="en-GB"/>
              </w:rPr>
            </w:pPr>
            <w:r w:rsidRPr="0088371B">
              <w:rPr>
                <w:rFonts w:ascii="Arial Narrow" w:eastAsia="Times New Roman" w:hAnsi="Arial Narrow" w:cs="Arial"/>
                <w:b/>
                <w:bCs/>
                <w:i/>
                <w:iCs/>
                <w:color w:val="000000"/>
                <w:sz w:val="18"/>
                <w:szCs w:val="18"/>
                <w:lang w:val="en-US" w:eastAsia="en-GB"/>
              </w:rPr>
              <w:t>Selection and explanation of metrics and performance overview.</w:t>
            </w:r>
            <w:r w:rsidR="0062246E" w:rsidRPr="0088371B">
              <w:rPr>
                <w:rFonts w:ascii="Arial Narrow" w:eastAsia="Times New Roman" w:hAnsi="Arial Narrow" w:cs="Arial"/>
                <w:b/>
                <w:bCs/>
                <w:i/>
                <w:iCs/>
                <w:color w:val="000000"/>
                <w:sz w:val="18"/>
                <w:szCs w:val="18"/>
                <w:lang w:val="en-US" w:eastAsia="en-GB"/>
              </w:rPr>
              <w:t xml:space="preserve"> Integration of a range of </w:t>
            </w:r>
            <w:r w:rsidR="00E82B2A" w:rsidRPr="0088371B">
              <w:rPr>
                <w:rFonts w:ascii="Arial Narrow" w:eastAsia="Times New Roman" w:hAnsi="Arial Narrow" w:cs="Arial"/>
                <w:b/>
                <w:bCs/>
                <w:i/>
                <w:iCs/>
                <w:color w:val="000000"/>
                <w:sz w:val="18"/>
                <w:szCs w:val="18"/>
                <w:lang w:val="en-US" w:eastAsia="en-GB"/>
              </w:rPr>
              <w:t xml:space="preserve">financial </w:t>
            </w:r>
            <w:r w:rsidR="0062246E" w:rsidRPr="0088371B">
              <w:rPr>
                <w:rFonts w:ascii="Arial Narrow" w:eastAsia="Times New Roman" w:hAnsi="Arial Narrow" w:cs="Arial"/>
                <w:b/>
                <w:bCs/>
                <w:i/>
                <w:iCs/>
                <w:color w:val="000000"/>
                <w:sz w:val="18"/>
                <w:szCs w:val="18"/>
                <w:lang w:val="en-US" w:eastAsia="en-GB"/>
              </w:rPr>
              <w:t xml:space="preserve">performance appraisal concepts to the company </w:t>
            </w:r>
            <w:r w:rsidR="003C13E6" w:rsidRPr="0088371B">
              <w:rPr>
                <w:rFonts w:ascii="Arial Narrow" w:eastAsia="Times New Roman" w:hAnsi="Arial Narrow" w:cs="Arial"/>
                <w:b/>
                <w:bCs/>
                <w:i/>
                <w:iCs/>
                <w:color w:val="000000"/>
                <w:sz w:val="18"/>
                <w:szCs w:val="18"/>
                <w:lang w:val="en-US" w:eastAsia="en-GB"/>
              </w:rPr>
              <w:t>context</w:t>
            </w:r>
            <w:r w:rsidR="00C02C90">
              <w:rPr>
                <w:rFonts w:ascii="Arial Narrow" w:eastAsia="Times New Roman" w:hAnsi="Arial Narrow" w:cs="Arial"/>
                <w:b/>
                <w:bCs/>
                <w:i/>
                <w:iCs/>
                <w:color w:val="000000"/>
                <w:sz w:val="18"/>
                <w:szCs w:val="18"/>
                <w:lang w:val="en-US" w:eastAsia="en-GB"/>
              </w:rPr>
              <w:t>, relevant to the criteria selected (e.g. profitability, working capital, asset utilization, capital expenditure and financing).</w:t>
            </w:r>
          </w:p>
          <w:p w14:paraId="396C368E" w14:textId="77777777" w:rsidR="0062246E" w:rsidRDefault="0062246E" w:rsidP="002A53D2">
            <w:pPr>
              <w:spacing w:after="0" w:line="240" w:lineRule="auto"/>
              <w:ind w:left="20" w:hanging="20"/>
              <w:rPr>
                <w:rFonts w:ascii="Arial Narrow" w:eastAsia="Times New Roman" w:hAnsi="Arial Narrow" w:cs="Arial"/>
                <w:b/>
                <w:bCs/>
                <w:i/>
                <w:iCs/>
                <w:color w:val="000000"/>
                <w:sz w:val="18"/>
                <w:szCs w:val="18"/>
                <w:lang w:val="en-US" w:eastAsia="en-GB"/>
              </w:rPr>
            </w:pPr>
          </w:p>
          <w:p w14:paraId="48242DF7" w14:textId="77777777" w:rsidR="0062246E" w:rsidRDefault="0062246E" w:rsidP="002A53D2">
            <w:pPr>
              <w:spacing w:after="0" w:line="240" w:lineRule="auto"/>
              <w:ind w:left="20" w:hanging="20"/>
              <w:rPr>
                <w:rFonts w:ascii="Arial Narrow" w:eastAsia="Times New Roman" w:hAnsi="Arial Narrow" w:cs="Arial"/>
                <w:b/>
                <w:bCs/>
                <w:i/>
                <w:iCs/>
                <w:color w:val="000000"/>
                <w:sz w:val="18"/>
                <w:szCs w:val="18"/>
                <w:lang w:val="en-US" w:eastAsia="en-GB"/>
              </w:rPr>
            </w:pPr>
          </w:p>
          <w:p w14:paraId="6FD2E46D" w14:textId="157D7613" w:rsidR="00B31D8A" w:rsidRPr="00EC5DA1" w:rsidRDefault="00B31D8A" w:rsidP="00893015">
            <w:pPr>
              <w:spacing w:after="0" w:line="240" w:lineRule="auto"/>
              <w:rPr>
                <w:rFonts w:ascii="Arial Narrow" w:eastAsia="Times New Roman" w:hAnsi="Arial Narrow" w:cs="Calibri"/>
                <w:i/>
                <w:iCs/>
                <w:color w:val="000000"/>
                <w:sz w:val="18"/>
                <w:szCs w:val="18"/>
                <w:lang w:eastAsia="en-GB"/>
              </w:rPr>
            </w:pPr>
          </w:p>
        </w:tc>
        <w:tc>
          <w:tcPr>
            <w:tcW w:w="1864" w:type="dxa"/>
            <w:tcBorders>
              <w:top w:val="single" w:sz="8" w:space="0" w:color="auto"/>
              <w:left w:val="nil"/>
              <w:bottom w:val="single" w:sz="8" w:space="0" w:color="auto"/>
              <w:right w:val="single" w:sz="8" w:space="0" w:color="auto"/>
            </w:tcBorders>
            <w:shd w:val="clear" w:color="auto" w:fill="auto"/>
            <w:hideMark/>
          </w:tcPr>
          <w:p w14:paraId="08921353" w14:textId="7ED0ED1F" w:rsidR="00EC5DA1" w:rsidRPr="001D352E" w:rsidRDefault="00EC5DA1" w:rsidP="001D352E">
            <w:pPr>
              <w:rPr>
                <w:rFonts w:ascii="Arial" w:hAnsi="Arial" w:cs="Arial"/>
                <w:sz w:val="16"/>
                <w:szCs w:val="16"/>
              </w:rPr>
            </w:pPr>
            <w:r w:rsidRPr="00EC5DA1">
              <w:rPr>
                <w:rFonts w:ascii="Arial Narrow" w:eastAsia="Times New Roman" w:hAnsi="Arial Narrow" w:cs="Arial"/>
                <w:color w:val="000000"/>
                <w:sz w:val="15"/>
                <w:szCs w:val="15"/>
                <w:lang w:val="en-US" w:eastAsia="en-GB"/>
              </w:rPr>
              <w:t>Major misunderstanding of how performance appraisal concepts can be applied to the case. Absent or nearly absent application of performance appraisal techniques and major misconceptions present</w:t>
            </w:r>
            <w:r w:rsidR="0002123F">
              <w:rPr>
                <w:rFonts w:ascii="Arial Narrow" w:eastAsia="Times New Roman" w:hAnsi="Arial Narrow" w:cs="Arial"/>
                <w:color w:val="000000"/>
                <w:sz w:val="15"/>
                <w:szCs w:val="15"/>
                <w:lang w:val="en-US" w:eastAsia="en-GB"/>
              </w:rPr>
              <w:t xml:space="preserve">. </w:t>
            </w:r>
            <w:r w:rsidR="00EA6AE7">
              <w:rPr>
                <w:rFonts w:ascii="Arial Narrow" w:eastAsia="Times New Roman" w:hAnsi="Arial Narrow" w:cs="Arial"/>
                <w:color w:val="000000"/>
                <w:sz w:val="15"/>
                <w:szCs w:val="15"/>
                <w:lang w:val="en-US" w:eastAsia="en-GB"/>
              </w:rPr>
              <w:t xml:space="preserve"> </w:t>
            </w:r>
          </w:p>
        </w:tc>
        <w:tc>
          <w:tcPr>
            <w:tcW w:w="1865" w:type="dxa"/>
            <w:tcBorders>
              <w:top w:val="single" w:sz="8" w:space="0" w:color="auto"/>
              <w:left w:val="nil"/>
              <w:bottom w:val="single" w:sz="8" w:space="0" w:color="auto"/>
              <w:right w:val="single" w:sz="8" w:space="0" w:color="auto"/>
            </w:tcBorders>
            <w:shd w:val="clear" w:color="auto" w:fill="auto"/>
            <w:hideMark/>
          </w:tcPr>
          <w:p w14:paraId="66FC1604" w14:textId="0E077C31" w:rsidR="00EC5DA1" w:rsidRPr="00EC5DA1" w:rsidRDefault="00EC5DA1" w:rsidP="00631FB2">
            <w:pPr>
              <w:spacing w:after="0" w:line="240" w:lineRule="auto"/>
              <w:rPr>
                <w:rFonts w:ascii="Arial Narrow" w:eastAsia="Times New Roman" w:hAnsi="Arial Narrow" w:cs="Calibri"/>
                <w:color w:val="000000"/>
                <w:sz w:val="15"/>
                <w:szCs w:val="15"/>
                <w:lang w:eastAsia="en-GB"/>
              </w:rPr>
            </w:pPr>
            <w:r w:rsidRPr="00EC5DA1">
              <w:rPr>
                <w:rFonts w:ascii="Arial Narrow" w:eastAsia="Times New Roman" w:hAnsi="Arial Narrow" w:cs="Arial"/>
                <w:color w:val="000000"/>
                <w:sz w:val="15"/>
                <w:szCs w:val="15"/>
                <w:lang w:val="en-US" w:eastAsia="en-GB"/>
              </w:rPr>
              <w:t xml:space="preserve">May display misunderstanding of how performance appraisal concepts can be applied to the case. Very little application of performance appraisal techniques and major misconceptions present. </w:t>
            </w:r>
          </w:p>
        </w:tc>
        <w:tc>
          <w:tcPr>
            <w:tcW w:w="1864" w:type="dxa"/>
            <w:tcBorders>
              <w:top w:val="single" w:sz="8" w:space="0" w:color="auto"/>
              <w:left w:val="nil"/>
              <w:bottom w:val="single" w:sz="8" w:space="0" w:color="auto"/>
              <w:right w:val="single" w:sz="8" w:space="0" w:color="auto"/>
            </w:tcBorders>
            <w:shd w:val="clear" w:color="auto" w:fill="auto"/>
            <w:hideMark/>
          </w:tcPr>
          <w:p w14:paraId="6FE58080" w14:textId="7D17455E" w:rsidR="00EC5DA1" w:rsidRPr="00EC5DA1" w:rsidRDefault="00EC5DA1" w:rsidP="00631FB2">
            <w:pPr>
              <w:spacing w:after="0" w:line="240" w:lineRule="auto"/>
              <w:rPr>
                <w:rFonts w:ascii="Arial Narrow" w:eastAsia="Times New Roman" w:hAnsi="Arial Narrow" w:cs="Calibri"/>
                <w:color w:val="000000"/>
                <w:sz w:val="15"/>
                <w:szCs w:val="15"/>
                <w:lang w:eastAsia="en-GB"/>
              </w:rPr>
            </w:pPr>
            <w:r w:rsidRPr="00EC5DA1">
              <w:rPr>
                <w:rFonts w:ascii="Arial Narrow" w:eastAsia="Times New Roman" w:hAnsi="Arial Narrow" w:cs="Arial"/>
                <w:color w:val="000000"/>
                <w:sz w:val="15"/>
                <w:szCs w:val="15"/>
                <w:lang w:val="en-US" w:eastAsia="en-GB"/>
              </w:rPr>
              <w:t>Some relevant understanding of how key performance appraisal concepts can be applied to the case. Little application of performance appraisal techniques and major misconceptions present</w:t>
            </w:r>
            <w:r w:rsidR="007F29D9">
              <w:rPr>
                <w:rFonts w:ascii="Arial Narrow" w:eastAsia="Times New Roman" w:hAnsi="Arial Narrow" w:cs="Arial"/>
                <w:color w:val="000000"/>
                <w:sz w:val="15"/>
                <w:szCs w:val="15"/>
                <w:lang w:val="en-US" w:eastAsia="en-GB"/>
              </w:rPr>
              <w:t>.</w:t>
            </w:r>
          </w:p>
        </w:tc>
        <w:tc>
          <w:tcPr>
            <w:tcW w:w="1865" w:type="dxa"/>
            <w:tcBorders>
              <w:top w:val="single" w:sz="8" w:space="0" w:color="auto"/>
              <w:left w:val="nil"/>
              <w:bottom w:val="single" w:sz="8" w:space="0" w:color="auto"/>
              <w:right w:val="single" w:sz="8" w:space="0" w:color="auto"/>
            </w:tcBorders>
            <w:shd w:val="clear" w:color="auto" w:fill="auto"/>
            <w:hideMark/>
          </w:tcPr>
          <w:p w14:paraId="527FA1AA" w14:textId="55ED8196" w:rsidR="00EC5DA1" w:rsidRPr="00EC5DA1" w:rsidRDefault="00EC5DA1" w:rsidP="00631FB2">
            <w:pPr>
              <w:spacing w:after="0" w:line="240" w:lineRule="auto"/>
              <w:rPr>
                <w:rFonts w:ascii="Arial Narrow" w:eastAsia="Times New Roman" w:hAnsi="Arial Narrow" w:cs="Calibri"/>
                <w:color w:val="000000"/>
                <w:sz w:val="15"/>
                <w:szCs w:val="15"/>
                <w:lang w:eastAsia="en-GB"/>
              </w:rPr>
            </w:pPr>
            <w:r w:rsidRPr="00EC5DA1">
              <w:rPr>
                <w:rFonts w:ascii="Arial Narrow" w:eastAsia="Times New Roman" w:hAnsi="Arial Narrow" w:cs="Arial"/>
                <w:color w:val="000000"/>
                <w:sz w:val="15"/>
                <w:szCs w:val="15"/>
                <w:lang w:val="en-US" w:eastAsia="en-GB"/>
              </w:rPr>
              <w:t xml:space="preserve">Relevant understanding of how key performance appraisal concepts can be applied to the case. Some competence in application of performance appraisal techniques although there may be major misconceptions present. </w:t>
            </w:r>
            <w:r w:rsidR="007F29D9">
              <w:rPr>
                <w:rFonts w:ascii="Arial Narrow" w:eastAsia="Times New Roman" w:hAnsi="Arial Narrow" w:cs="Arial"/>
                <w:color w:val="000000"/>
                <w:sz w:val="15"/>
                <w:szCs w:val="15"/>
                <w:lang w:val="en-US" w:eastAsia="en-GB"/>
              </w:rPr>
              <w:t>.</w:t>
            </w:r>
          </w:p>
        </w:tc>
        <w:tc>
          <w:tcPr>
            <w:tcW w:w="1864" w:type="dxa"/>
            <w:tcBorders>
              <w:top w:val="single" w:sz="8" w:space="0" w:color="auto"/>
              <w:left w:val="nil"/>
              <w:bottom w:val="single" w:sz="8" w:space="0" w:color="auto"/>
              <w:right w:val="single" w:sz="8" w:space="0" w:color="auto"/>
            </w:tcBorders>
            <w:shd w:val="clear" w:color="auto" w:fill="auto"/>
            <w:hideMark/>
          </w:tcPr>
          <w:p w14:paraId="0569D7A5" w14:textId="478EECD9" w:rsidR="00EC5DA1" w:rsidRPr="00EC5DA1" w:rsidRDefault="00EC5DA1" w:rsidP="00631FB2">
            <w:pPr>
              <w:spacing w:after="0" w:line="240" w:lineRule="auto"/>
              <w:rPr>
                <w:rFonts w:ascii="Arial Narrow" w:eastAsia="Times New Roman" w:hAnsi="Arial Narrow" w:cs="Calibri"/>
                <w:color w:val="000000"/>
                <w:sz w:val="15"/>
                <w:szCs w:val="15"/>
                <w:lang w:eastAsia="en-GB"/>
              </w:rPr>
            </w:pPr>
            <w:r w:rsidRPr="00EC5DA1">
              <w:rPr>
                <w:rFonts w:ascii="Arial Narrow" w:eastAsia="Times New Roman" w:hAnsi="Arial Narrow" w:cs="Arial"/>
                <w:color w:val="000000"/>
                <w:sz w:val="15"/>
                <w:szCs w:val="15"/>
                <w:lang w:val="en-US" w:eastAsia="en-GB"/>
              </w:rPr>
              <w:t>Relevant and competent understanding of a wide range of performance appraisal concepts to the case. Competence in application of performance appraisal techniques although there may be minor inaccuracies present.</w:t>
            </w:r>
          </w:p>
        </w:tc>
        <w:tc>
          <w:tcPr>
            <w:tcW w:w="1865" w:type="dxa"/>
            <w:tcBorders>
              <w:top w:val="single" w:sz="8" w:space="0" w:color="auto"/>
              <w:left w:val="nil"/>
              <w:bottom w:val="single" w:sz="8" w:space="0" w:color="auto"/>
              <w:right w:val="single" w:sz="8" w:space="0" w:color="auto"/>
            </w:tcBorders>
            <w:shd w:val="clear" w:color="auto" w:fill="auto"/>
            <w:hideMark/>
          </w:tcPr>
          <w:p w14:paraId="48828319" w14:textId="3025AEE1" w:rsidR="00EC5DA1" w:rsidRPr="00EC5DA1" w:rsidRDefault="00EC5DA1" w:rsidP="00631FB2">
            <w:pPr>
              <w:spacing w:after="0" w:line="240" w:lineRule="auto"/>
              <w:rPr>
                <w:rFonts w:ascii="Arial Narrow" w:eastAsia="Times New Roman" w:hAnsi="Arial Narrow" w:cs="Calibri"/>
                <w:color w:val="000000"/>
                <w:sz w:val="15"/>
                <w:szCs w:val="15"/>
                <w:lang w:eastAsia="en-GB"/>
              </w:rPr>
            </w:pPr>
            <w:r w:rsidRPr="00EC5DA1">
              <w:rPr>
                <w:rFonts w:ascii="Arial Narrow" w:eastAsia="Times New Roman" w:hAnsi="Arial Narrow" w:cs="Arial"/>
                <w:color w:val="000000"/>
                <w:sz w:val="15"/>
                <w:szCs w:val="15"/>
                <w:lang w:val="en-US" w:eastAsia="en-GB"/>
              </w:rPr>
              <w:t>Relevant, competent and thorough understanding of a wide range of performance appraisal concepts to the case. Accurate and thorough application of performance appraisal techniques.</w:t>
            </w:r>
          </w:p>
        </w:tc>
        <w:tc>
          <w:tcPr>
            <w:tcW w:w="1865" w:type="dxa"/>
            <w:tcBorders>
              <w:top w:val="single" w:sz="8" w:space="0" w:color="auto"/>
              <w:left w:val="nil"/>
              <w:bottom w:val="single" w:sz="8" w:space="0" w:color="auto"/>
              <w:right w:val="single" w:sz="8" w:space="0" w:color="auto"/>
            </w:tcBorders>
            <w:shd w:val="clear" w:color="auto" w:fill="auto"/>
            <w:hideMark/>
          </w:tcPr>
          <w:p w14:paraId="51EC2BB9" w14:textId="33B52666" w:rsidR="00EC5DA1" w:rsidRPr="00EC5DA1" w:rsidRDefault="00EC5DA1" w:rsidP="00631FB2">
            <w:pPr>
              <w:spacing w:after="0" w:line="240" w:lineRule="auto"/>
              <w:rPr>
                <w:rFonts w:ascii="Arial Narrow" w:eastAsia="Times New Roman" w:hAnsi="Arial Narrow" w:cs="Calibri"/>
                <w:color w:val="000000"/>
                <w:sz w:val="15"/>
                <w:szCs w:val="15"/>
                <w:lang w:eastAsia="en-GB"/>
              </w:rPr>
            </w:pPr>
            <w:r w:rsidRPr="00EC5DA1">
              <w:rPr>
                <w:rFonts w:ascii="Arial Narrow" w:eastAsia="Times New Roman" w:hAnsi="Arial Narrow" w:cs="Calibri"/>
                <w:color w:val="000000"/>
                <w:sz w:val="15"/>
                <w:szCs w:val="15"/>
                <w:lang w:eastAsia="en-GB"/>
              </w:rPr>
              <w:t>Relevant, competent and innovative understanding of a wide range of performance appraisal concepts to the case Accurate and innovative application of performance appraisal techniques</w:t>
            </w:r>
            <w:r w:rsidR="001D352E">
              <w:rPr>
                <w:rFonts w:ascii="Arial Narrow" w:eastAsia="Times New Roman" w:hAnsi="Arial Narrow" w:cs="Calibri"/>
                <w:color w:val="000000"/>
                <w:sz w:val="15"/>
                <w:szCs w:val="15"/>
                <w:lang w:eastAsia="en-GB"/>
              </w:rPr>
              <w:t>.</w:t>
            </w:r>
          </w:p>
        </w:tc>
      </w:tr>
      <w:tr w:rsidR="00D77F18" w:rsidRPr="00157632" w14:paraId="00FCC988" w14:textId="77777777" w:rsidTr="00FC2676">
        <w:trPr>
          <w:trHeight w:val="228"/>
        </w:trPr>
        <w:tc>
          <w:tcPr>
            <w:tcW w:w="2135" w:type="dxa"/>
            <w:tcBorders>
              <w:top w:val="single" w:sz="8" w:space="0" w:color="auto"/>
              <w:left w:val="single" w:sz="8" w:space="0" w:color="auto"/>
              <w:bottom w:val="single" w:sz="8" w:space="0" w:color="auto"/>
              <w:right w:val="single" w:sz="8" w:space="0" w:color="auto"/>
            </w:tcBorders>
            <w:shd w:val="clear" w:color="000000" w:fill="E7E6E6"/>
            <w:tcMar>
              <w:left w:w="28" w:type="dxa"/>
              <w:right w:w="0" w:type="dxa"/>
            </w:tcMar>
            <w:vAlign w:val="center"/>
            <w:hideMark/>
          </w:tcPr>
          <w:p w14:paraId="08E16F25" w14:textId="3BCAB429" w:rsidR="00D77F18" w:rsidRPr="00EC5DA1" w:rsidRDefault="00D77F18" w:rsidP="00650A9B">
            <w:pPr>
              <w:spacing w:after="0" w:line="240" w:lineRule="auto"/>
              <w:ind w:left="20" w:hanging="20"/>
              <w:rPr>
                <w:rFonts w:ascii="Arial Narrow" w:eastAsia="Times New Roman" w:hAnsi="Arial Narrow" w:cs="Calibri"/>
                <w:b/>
                <w:bCs/>
                <w:color w:val="000000"/>
                <w:sz w:val="18"/>
                <w:szCs w:val="18"/>
                <w:lang w:eastAsia="en-GB"/>
              </w:rPr>
            </w:pPr>
            <w:r>
              <w:rPr>
                <w:rFonts w:ascii="Arial Narrow" w:eastAsia="Times New Roman" w:hAnsi="Arial Narrow" w:cs="Arial"/>
                <w:b/>
                <w:bCs/>
                <w:color w:val="000000"/>
                <w:sz w:val="18"/>
                <w:szCs w:val="18"/>
                <w:lang w:val="en-US" w:eastAsia="en-GB"/>
              </w:rPr>
              <w:t xml:space="preserve">Financial </w:t>
            </w:r>
            <w:r w:rsidRPr="00EC5DA1">
              <w:rPr>
                <w:rFonts w:ascii="Arial Narrow" w:eastAsia="Times New Roman" w:hAnsi="Arial Narrow" w:cs="Arial"/>
                <w:b/>
                <w:bCs/>
                <w:color w:val="000000"/>
                <w:sz w:val="18"/>
                <w:szCs w:val="18"/>
                <w:lang w:val="en-US" w:eastAsia="en-GB"/>
              </w:rPr>
              <w:t xml:space="preserve">Performance Appraisal </w:t>
            </w:r>
            <w:r w:rsidR="00492076">
              <w:rPr>
                <w:rFonts w:ascii="Arial Narrow" w:eastAsia="Times New Roman" w:hAnsi="Arial Narrow" w:cs="Arial"/>
                <w:b/>
                <w:bCs/>
                <w:color w:val="000000"/>
                <w:sz w:val="18"/>
                <w:szCs w:val="18"/>
                <w:lang w:val="en-US" w:eastAsia="en-GB"/>
              </w:rPr>
              <w:t>(</w:t>
            </w:r>
            <w:r w:rsidR="00547437">
              <w:rPr>
                <w:rFonts w:ascii="Arial Narrow" w:eastAsia="Times New Roman" w:hAnsi="Arial Narrow" w:cs="Arial"/>
                <w:b/>
                <w:bCs/>
                <w:color w:val="000000"/>
                <w:sz w:val="18"/>
                <w:szCs w:val="18"/>
                <w:lang w:val="en-US" w:eastAsia="en-GB"/>
              </w:rPr>
              <w:t>5</w:t>
            </w:r>
            <w:r w:rsidR="00492076">
              <w:rPr>
                <w:rFonts w:ascii="Arial Narrow" w:eastAsia="Times New Roman" w:hAnsi="Arial Narrow" w:cs="Arial"/>
                <w:b/>
                <w:bCs/>
                <w:color w:val="000000"/>
                <w:sz w:val="18"/>
                <w:szCs w:val="18"/>
                <w:lang w:val="en-US" w:eastAsia="en-GB"/>
              </w:rPr>
              <w:t>0%)</w:t>
            </w:r>
          </w:p>
        </w:tc>
        <w:tc>
          <w:tcPr>
            <w:tcW w:w="1864" w:type="dxa"/>
            <w:tcBorders>
              <w:top w:val="single" w:sz="8" w:space="0" w:color="auto"/>
              <w:left w:val="single" w:sz="8" w:space="0" w:color="auto"/>
              <w:bottom w:val="single" w:sz="8" w:space="0" w:color="auto"/>
              <w:right w:val="single" w:sz="8" w:space="0" w:color="auto"/>
            </w:tcBorders>
            <w:shd w:val="clear" w:color="000000" w:fill="E7E6E6"/>
            <w:vAlign w:val="center"/>
          </w:tcPr>
          <w:p w14:paraId="4B718D45" w14:textId="6A99E965" w:rsidR="00D77F18" w:rsidRPr="00EC5DA1" w:rsidRDefault="00D77F18" w:rsidP="00650A9B">
            <w:pPr>
              <w:spacing w:after="0" w:line="240" w:lineRule="auto"/>
              <w:jc w:val="center"/>
              <w:rPr>
                <w:rFonts w:ascii="Arial Narrow" w:eastAsia="Times New Roman" w:hAnsi="Arial Narrow" w:cs="Calibri"/>
                <w:b/>
                <w:bCs/>
                <w:color w:val="000000"/>
                <w:sz w:val="20"/>
                <w:szCs w:val="20"/>
                <w:lang w:eastAsia="en-GB"/>
              </w:rPr>
            </w:pPr>
          </w:p>
        </w:tc>
        <w:tc>
          <w:tcPr>
            <w:tcW w:w="1865" w:type="dxa"/>
            <w:tcBorders>
              <w:top w:val="single" w:sz="8" w:space="0" w:color="auto"/>
              <w:left w:val="single" w:sz="8" w:space="0" w:color="auto"/>
              <w:bottom w:val="single" w:sz="8" w:space="0" w:color="auto"/>
              <w:right w:val="single" w:sz="8" w:space="0" w:color="auto"/>
            </w:tcBorders>
            <w:shd w:val="clear" w:color="000000" w:fill="E7E6E6"/>
            <w:vAlign w:val="center"/>
          </w:tcPr>
          <w:p w14:paraId="5E457E0F" w14:textId="3FC45912" w:rsidR="00D77F18" w:rsidRPr="00EC5DA1" w:rsidRDefault="00D77F18" w:rsidP="00650A9B">
            <w:pPr>
              <w:spacing w:after="0" w:line="240" w:lineRule="auto"/>
              <w:jc w:val="center"/>
              <w:rPr>
                <w:rFonts w:ascii="Arial Narrow" w:eastAsia="Times New Roman" w:hAnsi="Arial Narrow" w:cs="Calibri"/>
                <w:b/>
                <w:bCs/>
                <w:color w:val="000000"/>
                <w:sz w:val="20"/>
                <w:szCs w:val="20"/>
                <w:lang w:eastAsia="en-GB"/>
              </w:rPr>
            </w:pPr>
          </w:p>
        </w:tc>
        <w:tc>
          <w:tcPr>
            <w:tcW w:w="1864" w:type="dxa"/>
            <w:tcBorders>
              <w:top w:val="single" w:sz="8" w:space="0" w:color="auto"/>
              <w:left w:val="single" w:sz="8" w:space="0" w:color="auto"/>
              <w:bottom w:val="single" w:sz="8" w:space="0" w:color="auto"/>
              <w:right w:val="single" w:sz="8" w:space="0" w:color="auto"/>
            </w:tcBorders>
            <w:shd w:val="clear" w:color="000000" w:fill="E7E6E6"/>
            <w:vAlign w:val="center"/>
          </w:tcPr>
          <w:p w14:paraId="2B01F82B" w14:textId="2BB0FC1B" w:rsidR="00D77F18" w:rsidRPr="00EC5DA1" w:rsidRDefault="00D77F18" w:rsidP="00650A9B">
            <w:pPr>
              <w:spacing w:after="0" w:line="240" w:lineRule="auto"/>
              <w:jc w:val="center"/>
              <w:rPr>
                <w:rFonts w:ascii="Arial Narrow" w:eastAsia="Times New Roman" w:hAnsi="Arial Narrow" w:cs="Calibri"/>
                <w:b/>
                <w:bCs/>
                <w:color w:val="000000"/>
                <w:sz w:val="20"/>
                <w:szCs w:val="20"/>
                <w:lang w:eastAsia="en-GB"/>
              </w:rPr>
            </w:pPr>
          </w:p>
        </w:tc>
        <w:tc>
          <w:tcPr>
            <w:tcW w:w="1865" w:type="dxa"/>
            <w:tcBorders>
              <w:top w:val="single" w:sz="8" w:space="0" w:color="auto"/>
              <w:left w:val="single" w:sz="8" w:space="0" w:color="auto"/>
              <w:bottom w:val="single" w:sz="8" w:space="0" w:color="auto"/>
              <w:right w:val="single" w:sz="8" w:space="0" w:color="auto"/>
            </w:tcBorders>
            <w:shd w:val="clear" w:color="000000" w:fill="E7E6E6"/>
            <w:vAlign w:val="center"/>
          </w:tcPr>
          <w:p w14:paraId="059A409F" w14:textId="6D3880C5" w:rsidR="00D77F18" w:rsidRPr="00EC5DA1" w:rsidRDefault="00D77F18" w:rsidP="00650A9B">
            <w:pPr>
              <w:spacing w:after="0" w:line="240" w:lineRule="auto"/>
              <w:jc w:val="center"/>
              <w:rPr>
                <w:rFonts w:ascii="Arial Narrow" w:eastAsia="Times New Roman" w:hAnsi="Arial Narrow" w:cs="Calibri"/>
                <w:b/>
                <w:bCs/>
                <w:color w:val="000000"/>
                <w:sz w:val="20"/>
                <w:szCs w:val="20"/>
                <w:lang w:eastAsia="en-GB"/>
              </w:rPr>
            </w:pPr>
          </w:p>
        </w:tc>
        <w:tc>
          <w:tcPr>
            <w:tcW w:w="1864" w:type="dxa"/>
            <w:tcBorders>
              <w:top w:val="single" w:sz="8" w:space="0" w:color="auto"/>
              <w:left w:val="single" w:sz="8" w:space="0" w:color="auto"/>
              <w:bottom w:val="single" w:sz="8" w:space="0" w:color="auto"/>
              <w:right w:val="single" w:sz="8" w:space="0" w:color="auto"/>
            </w:tcBorders>
            <w:shd w:val="clear" w:color="000000" w:fill="E7E6E6"/>
            <w:vAlign w:val="center"/>
          </w:tcPr>
          <w:p w14:paraId="09ADD3AE" w14:textId="48AB430F" w:rsidR="00D77F18" w:rsidRPr="00EC5DA1" w:rsidRDefault="00D77F18" w:rsidP="00650A9B">
            <w:pPr>
              <w:spacing w:after="0" w:line="240" w:lineRule="auto"/>
              <w:jc w:val="center"/>
              <w:rPr>
                <w:rFonts w:ascii="Arial Narrow" w:eastAsia="Times New Roman" w:hAnsi="Arial Narrow" w:cs="Calibri"/>
                <w:b/>
                <w:bCs/>
                <w:color w:val="000000"/>
                <w:sz w:val="20"/>
                <w:szCs w:val="20"/>
                <w:lang w:eastAsia="en-GB"/>
              </w:rPr>
            </w:pPr>
          </w:p>
        </w:tc>
        <w:tc>
          <w:tcPr>
            <w:tcW w:w="1865" w:type="dxa"/>
            <w:tcBorders>
              <w:top w:val="single" w:sz="8" w:space="0" w:color="auto"/>
              <w:left w:val="single" w:sz="8" w:space="0" w:color="auto"/>
              <w:bottom w:val="single" w:sz="8" w:space="0" w:color="auto"/>
              <w:right w:val="single" w:sz="8" w:space="0" w:color="auto"/>
            </w:tcBorders>
            <w:shd w:val="clear" w:color="000000" w:fill="E7E6E6"/>
            <w:vAlign w:val="center"/>
          </w:tcPr>
          <w:p w14:paraId="6C9E6B5D" w14:textId="763ACBD9" w:rsidR="00D77F18" w:rsidRPr="00EC5DA1" w:rsidRDefault="00D77F18" w:rsidP="00650A9B">
            <w:pPr>
              <w:spacing w:after="0" w:line="240" w:lineRule="auto"/>
              <w:jc w:val="center"/>
              <w:rPr>
                <w:rFonts w:ascii="Arial Narrow" w:eastAsia="Times New Roman" w:hAnsi="Arial Narrow" w:cs="Calibri"/>
                <w:b/>
                <w:bCs/>
                <w:color w:val="000000"/>
                <w:sz w:val="20"/>
                <w:szCs w:val="20"/>
                <w:lang w:eastAsia="en-GB"/>
              </w:rPr>
            </w:pPr>
          </w:p>
        </w:tc>
        <w:tc>
          <w:tcPr>
            <w:tcW w:w="1865" w:type="dxa"/>
            <w:tcBorders>
              <w:top w:val="single" w:sz="8" w:space="0" w:color="auto"/>
              <w:left w:val="single" w:sz="8" w:space="0" w:color="auto"/>
              <w:bottom w:val="single" w:sz="8" w:space="0" w:color="auto"/>
              <w:right w:val="single" w:sz="8" w:space="0" w:color="auto"/>
            </w:tcBorders>
            <w:shd w:val="clear" w:color="000000" w:fill="E7E6E6"/>
            <w:vAlign w:val="center"/>
          </w:tcPr>
          <w:p w14:paraId="1489AE9F" w14:textId="4A428D7D" w:rsidR="00D77F18" w:rsidRPr="00EC5DA1" w:rsidRDefault="00D77F18" w:rsidP="00650A9B">
            <w:pPr>
              <w:spacing w:after="0" w:line="240" w:lineRule="auto"/>
              <w:jc w:val="center"/>
              <w:rPr>
                <w:rFonts w:ascii="Arial Narrow" w:eastAsia="Times New Roman" w:hAnsi="Arial Narrow" w:cs="Calibri"/>
                <w:b/>
                <w:bCs/>
                <w:color w:val="000000"/>
                <w:sz w:val="20"/>
                <w:szCs w:val="20"/>
                <w:lang w:eastAsia="en-GB"/>
              </w:rPr>
            </w:pPr>
          </w:p>
        </w:tc>
      </w:tr>
      <w:tr w:rsidR="00A06A92" w:rsidRPr="00EC5DA1" w14:paraId="6FD7F424" w14:textId="77777777" w:rsidTr="00A06A92">
        <w:trPr>
          <w:trHeight w:val="1941"/>
        </w:trPr>
        <w:tc>
          <w:tcPr>
            <w:tcW w:w="2135" w:type="dxa"/>
            <w:tcBorders>
              <w:top w:val="single" w:sz="8" w:space="0" w:color="auto"/>
              <w:left w:val="single" w:sz="8" w:space="0" w:color="auto"/>
              <w:bottom w:val="single" w:sz="8" w:space="0" w:color="auto"/>
              <w:right w:val="single" w:sz="8" w:space="0" w:color="auto"/>
            </w:tcBorders>
            <w:shd w:val="clear" w:color="auto" w:fill="auto"/>
            <w:hideMark/>
          </w:tcPr>
          <w:p w14:paraId="718C067C" w14:textId="506CED2A" w:rsidR="003F496A" w:rsidRPr="0088371B" w:rsidRDefault="00A06A92" w:rsidP="00492076">
            <w:pPr>
              <w:spacing w:after="0" w:line="240" w:lineRule="auto"/>
              <w:rPr>
                <w:rFonts w:ascii="Arial Narrow" w:eastAsia="Times New Roman" w:hAnsi="Arial Narrow" w:cs="Arial"/>
                <w:b/>
                <w:bCs/>
                <w:i/>
                <w:iCs/>
                <w:color w:val="000000"/>
                <w:sz w:val="18"/>
                <w:szCs w:val="18"/>
                <w:lang w:val="en-US" w:eastAsia="en-GB"/>
              </w:rPr>
            </w:pPr>
            <w:r w:rsidRPr="0088371B">
              <w:rPr>
                <w:rFonts w:ascii="Arial Narrow" w:eastAsia="Times New Roman" w:hAnsi="Arial Narrow" w:cs="Arial"/>
                <w:b/>
                <w:bCs/>
                <w:i/>
                <w:iCs/>
                <w:color w:val="000000"/>
                <w:sz w:val="18"/>
                <w:szCs w:val="18"/>
                <w:lang w:val="en-US" w:eastAsia="en-GB"/>
              </w:rPr>
              <w:t>Evaluation of financial performance and</w:t>
            </w:r>
            <w:r w:rsidR="00C02C90">
              <w:rPr>
                <w:rFonts w:ascii="Arial Narrow" w:eastAsia="Times New Roman" w:hAnsi="Arial Narrow" w:cs="Arial"/>
                <w:b/>
                <w:bCs/>
                <w:i/>
                <w:iCs/>
                <w:color w:val="000000"/>
                <w:sz w:val="18"/>
                <w:szCs w:val="18"/>
                <w:lang w:val="en-US" w:eastAsia="en-GB"/>
              </w:rPr>
              <w:t>/or</w:t>
            </w:r>
            <w:r w:rsidRPr="0088371B">
              <w:rPr>
                <w:rFonts w:ascii="Arial Narrow" w:eastAsia="Times New Roman" w:hAnsi="Arial Narrow" w:cs="Arial"/>
                <w:b/>
                <w:bCs/>
                <w:i/>
                <w:iCs/>
                <w:color w:val="000000"/>
                <w:sz w:val="18"/>
                <w:szCs w:val="18"/>
                <w:lang w:val="en-US" w:eastAsia="en-GB"/>
              </w:rPr>
              <w:t xml:space="preserve"> position, strength of analysis and discussion, and coherence of conclusion</w:t>
            </w:r>
            <w:r w:rsidR="00C02C90">
              <w:rPr>
                <w:rFonts w:ascii="Arial Narrow" w:eastAsia="Times New Roman" w:hAnsi="Arial Narrow" w:cs="Arial"/>
                <w:b/>
                <w:bCs/>
                <w:i/>
                <w:iCs/>
                <w:color w:val="000000"/>
                <w:sz w:val="18"/>
                <w:szCs w:val="18"/>
                <w:lang w:val="en-US" w:eastAsia="en-GB"/>
              </w:rPr>
              <w:t>,</w:t>
            </w:r>
            <w:r w:rsidR="00C02C90">
              <w:t xml:space="preserve"> </w:t>
            </w:r>
            <w:r w:rsidR="00C02C90" w:rsidRPr="00C02C90">
              <w:rPr>
                <w:rFonts w:ascii="Arial Narrow" w:eastAsia="Times New Roman" w:hAnsi="Arial Narrow" w:cs="Arial"/>
                <w:b/>
                <w:bCs/>
                <w:i/>
                <w:iCs/>
                <w:color w:val="000000"/>
                <w:sz w:val="18"/>
                <w:szCs w:val="18"/>
                <w:lang w:val="en-US" w:eastAsia="en-GB"/>
              </w:rPr>
              <w:t>relevant to the criteria selected (e.g. profitability, working capital, asset utilization, capital expenditure and financing).</w:t>
            </w:r>
          </w:p>
        </w:tc>
        <w:tc>
          <w:tcPr>
            <w:tcW w:w="1864" w:type="dxa"/>
            <w:tcBorders>
              <w:top w:val="single" w:sz="8" w:space="0" w:color="auto"/>
              <w:left w:val="nil"/>
              <w:bottom w:val="single" w:sz="8" w:space="0" w:color="auto"/>
              <w:right w:val="single" w:sz="8" w:space="0" w:color="auto"/>
            </w:tcBorders>
            <w:shd w:val="clear" w:color="auto" w:fill="auto"/>
            <w:hideMark/>
          </w:tcPr>
          <w:p w14:paraId="1FD0C480" w14:textId="27EC28E5" w:rsidR="00A06A92" w:rsidRDefault="00A06A92" w:rsidP="00507BF2">
            <w:pPr>
              <w:rPr>
                <w:rFonts w:ascii="Arial Narrow" w:eastAsia="Times New Roman" w:hAnsi="Arial Narrow" w:cs="Arial"/>
                <w:color w:val="000000"/>
                <w:sz w:val="15"/>
                <w:szCs w:val="15"/>
                <w:lang w:val="en-US" w:eastAsia="en-GB"/>
              </w:rPr>
            </w:pPr>
            <w:r w:rsidRPr="00A06A92">
              <w:rPr>
                <w:rFonts w:ascii="Arial Narrow" w:eastAsia="Times New Roman" w:hAnsi="Arial Narrow" w:cs="Arial"/>
                <w:color w:val="000000"/>
                <w:sz w:val="15"/>
                <w:szCs w:val="15"/>
                <w:lang w:val="en-US" w:eastAsia="en-GB"/>
              </w:rPr>
              <w:t xml:space="preserve">Absent or very confused analysis and discussion of the </w:t>
            </w:r>
            <w:r w:rsidR="00F62D1D">
              <w:rPr>
                <w:rFonts w:ascii="Arial Narrow" w:eastAsia="Times New Roman" w:hAnsi="Arial Narrow" w:cs="Arial"/>
                <w:color w:val="000000"/>
                <w:sz w:val="15"/>
                <w:szCs w:val="15"/>
                <w:lang w:val="en-US" w:eastAsia="en-GB"/>
              </w:rPr>
              <w:t>metrics</w:t>
            </w:r>
            <w:r w:rsidRPr="00A06A92">
              <w:rPr>
                <w:rFonts w:ascii="Arial Narrow" w:eastAsia="Times New Roman" w:hAnsi="Arial Narrow" w:cs="Arial"/>
                <w:color w:val="000000"/>
                <w:sz w:val="15"/>
                <w:szCs w:val="15"/>
                <w:lang w:val="en-US" w:eastAsia="en-GB"/>
              </w:rPr>
              <w:t>. No conclusions are drawn from the appraisal concepts applied.</w:t>
            </w:r>
            <w:r w:rsidR="00A866BD">
              <w:rPr>
                <w:rFonts w:ascii="Arial Narrow" w:eastAsia="Times New Roman" w:hAnsi="Arial Narrow" w:cs="Arial"/>
                <w:color w:val="000000"/>
                <w:sz w:val="15"/>
                <w:szCs w:val="15"/>
                <w:lang w:val="en-US" w:eastAsia="en-GB"/>
              </w:rPr>
              <w:t xml:space="preserve"> </w:t>
            </w:r>
            <w:r w:rsidR="005C4213">
              <w:rPr>
                <w:rFonts w:ascii="Arial Narrow" w:eastAsia="Times New Roman" w:hAnsi="Arial Narrow" w:cs="Arial"/>
                <w:color w:val="000000"/>
                <w:sz w:val="15"/>
                <w:szCs w:val="15"/>
                <w:lang w:val="en-US" w:eastAsia="en-GB"/>
              </w:rPr>
              <w:t xml:space="preserve"> No or little insight </w:t>
            </w:r>
            <w:r w:rsidR="00EC203B">
              <w:rPr>
                <w:rFonts w:ascii="Arial Narrow" w:eastAsia="Times New Roman" w:hAnsi="Arial Narrow" w:cs="Arial"/>
                <w:color w:val="000000"/>
                <w:sz w:val="15"/>
                <w:szCs w:val="15"/>
                <w:lang w:val="en-US" w:eastAsia="en-GB"/>
              </w:rPr>
              <w:t xml:space="preserve">into the </w:t>
            </w:r>
            <w:r w:rsidR="00E85D8F" w:rsidRPr="00A06A92">
              <w:rPr>
                <w:rFonts w:ascii="Arial Narrow" w:eastAsia="Times New Roman" w:hAnsi="Arial Narrow" w:cs="Arial"/>
                <w:color w:val="000000"/>
                <w:sz w:val="15"/>
                <w:szCs w:val="15"/>
                <w:lang w:val="en-US" w:eastAsia="en-GB"/>
              </w:rPr>
              <w:t>context</w:t>
            </w:r>
            <w:r w:rsidR="00A866BD">
              <w:rPr>
                <w:rFonts w:ascii="Arial Narrow" w:eastAsia="Times New Roman" w:hAnsi="Arial Narrow" w:cs="Arial"/>
                <w:color w:val="000000"/>
                <w:sz w:val="15"/>
                <w:szCs w:val="15"/>
                <w:lang w:val="en-US" w:eastAsia="en-GB"/>
              </w:rPr>
              <w:t xml:space="preserve"> </w:t>
            </w:r>
            <w:r w:rsidR="00E85D8F" w:rsidRPr="00A06A92">
              <w:rPr>
                <w:rFonts w:ascii="Arial Narrow" w:eastAsia="Times New Roman" w:hAnsi="Arial Narrow" w:cs="Arial"/>
                <w:color w:val="000000"/>
                <w:sz w:val="15"/>
                <w:szCs w:val="15"/>
                <w:lang w:val="en-US" w:eastAsia="en-GB"/>
              </w:rPr>
              <w:t>in</w:t>
            </w:r>
            <w:r w:rsidR="00FC2676">
              <w:rPr>
                <w:rFonts w:ascii="Arial Narrow" w:eastAsia="Times New Roman" w:hAnsi="Arial Narrow" w:cs="Arial"/>
                <w:color w:val="000000"/>
                <w:sz w:val="15"/>
                <w:szCs w:val="15"/>
                <w:lang w:val="en-US" w:eastAsia="en-GB"/>
              </w:rPr>
              <w:t xml:space="preserve"> </w:t>
            </w:r>
            <w:r w:rsidR="00E85D8F" w:rsidRPr="00A06A92">
              <w:rPr>
                <w:rFonts w:ascii="Arial Narrow" w:eastAsia="Times New Roman" w:hAnsi="Arial Narrow" w:cs="Arial"/>
                <w:color w:val="000000"/>
                <w:sz w:val="15"/>
                <w:szCs w:val="15"/>
                <w:lang w:val="en-US" w:eastAsia="en-GB"/>
              </w:rPr>
              <w:t>which the company operates</w:t>
            </w:r>
            <w:r w:rsidR="00FC2676">
              <w:rPr>
                <w:rFonts w:ascii="Arial Narrow" w:eastAsia="Times New Roman" w:hAnsi="Arial Narrow" w:cs="Arial"/>
                <w:color w:val="000000"/>
                <w:sz w:val="15"/>
                <w:szCs w:val="15"/>
                <w:lang w:val="en-US" w:eastAsia="en-GB"/>
              </w:rPr>
              <w:t>.</w:t>
            </w:r>
          </w:p>
          <w:p w14:paraId="090D0685" w14:textId="77777777" w:rsidR="00446101" w:rsidRDefault="00446101" w:rsidP="00F74F5F">
            <w:pPr>
              <w:spacing w:after="0" w:line="240" w:lineRule="auto"/>
              <w:rPr>
                <w:rFonts w:ascii="Arial Narrow" w:eastAsia="Times New Roman" w:hAnsi="Arial Narrow" w:cs="Arial"/>
                <w:color w:val="000000"/>
                <w:sz w:val="15"/>
                <w:szCs w:val="15"/>
                <w:lang w:val="en-US" w:eastAsia="en-GB"/>
              </w:rPr>
            </w:pPr>
          </w:p>
          <w:p w14:paraId="23E1C0DB" w14:textId="68E9E5F0" w:rsidR="00446101" w:rsidRPr="00A06A92" w:rsidRDefault="00446101" w:rsidP="00F74F5F">
            <w:pPr>
              <w:spacing w:after="0" w:line="240" w:lineRule="auto"/>
              <w:rPr>
                <w:rFonts w:ascii="Arial Narrow" w:eastAsia="Times New Roman" w:hAnsi="Arial Narrow" w:cs="Arial"/>
                <w:color w:val="000000"/>
                <w:sz w:val="15"/>
                <w:szCs w:val="15"/>
                <w:lang w:val="en-US" w:eastAsia="en-GB"/>
              </w:rPr>
            </w:pPr>
          </w:p>
        </w:tc>
        <w:tc>
          <w:tcPr>
            <w:tcW w:w="1865" w:type="dxa"/>
            <w:tcBorders>
              <w:top w:val="single" w:sz="8" w:space="0" w:color="auto"/>
              <w:left w:val="nil"/>
              <w:bottom w:val="single" w:sz="8" w:space="0" w:color="auto"/>
              <w:right w:val="single" w:sz="8" w:space="0" w:color="auto"/>
            </w:tcBorders>
            <w:shd w:val="clear" w:color="auto" w:fill="auto"/>
            <w:hideMark/>
          </w:tcPr>
          <w:p w14:paraId="26B04423" w14:textId="2BFF6B54" w:rsidR="00A06A92" w:rsidRPr="00A06A92" w:rsidRDefault="00A06A92" w:rsidP="00F74F5F">
            <w:pPr>
              <w:spacing w:after="0" w:line="240" w:lineRule="auto"/>
              <w:rPr>
                <w:rFonts w:ascii="Arial Narrow" w:eastAsia="Times New Roman" w:hAnsi="Arial Narrow" w:cs="Arial"/>
                <w:color w:val="000000"/>
                <w:sz w:val="15"/>
                <w:szCs w:val="15"/>
                <w:lang w:val="en-US" w:eastAsia="en-GB"/>
              </w:rPr>
            </w:pPr>
            <w:r w:rsidRPr="00A06A92">
              <w:rPr>
                <w:rFonts w:ascii="Arial Narrow" w:eastAsia="Times New Roman" w:hAnsi="Arial Narrow" w:cs="Arial"/>
                <w:color w:val="000000"/>
                <w:sz w:val="15"/>
                <w:szCs w:val="15"/>
                <w:lang w:val="en-US" w:eastAsia="en-GB"/>
              </w:rPr>
              <w:t xml:space="preserve">Confused analysis and discussion of the results. Very limited conclusions are drawn from the appraisal concepts applied.  Very limited </w:t>
            </w:r>
            <w:r w:rsidR="00EC203B">
              <w:rPr>
                <w:rFonts w:ascii="Arial Narrow" w:eastAsia="Times New Roman" w:hAnsi="Arial Narrow" w:cs="Arial"/>
                <w:color w:val="000000"/>
                <w:sz w:val="15"/>
                <w:szCs w:val="15"/>
                <w:lang w:val="en-US" w:eastAsia="en-GB"/>
              </w:rPr>
              <w:t xml:space="preserve">insight into the </w:t>
            </w:r>
            <w:r w:rsidR="00EC203B" w:rsidRPr="00A06A92">
              <w:rPr>
                <w:rFonts w:ascii="Arial Narrow" w:eastAsia="Times New Roman" w:hAnsi="Arial Narrow" w:cs="Arial"/>
                <w:color w:val="000000"/>
                <w:sz w:val="15"/>
                <w:szCs w:val="15"/>
                <w:lang w:val="en-US" w:eastAsia="en-GB"/>
              </w:rPr>
              <w:t>context</w:t>
            </w:r>
            <w:r w:rsidR="00EC203B">
              <w:rPr>
                <w:rFonts w:ascii="Arial Narrow" w:eastAsia="Times New Roman" w:hAnsi="Arial Narrow" w:cs="Arial"/>
                <w:color w:val="000000"/>
                <w:sz w:val="15"/>
                <w:szCs w:val="15"/>
                <w:lang w:val="en-US" w:eastAsia="en-GB"/>
              </w:rPr>
              <w:t xml:space="preserve"> </w:t>
            </w:r>
            <w:r w:rsidR="00EC203B" w:rsidRPr="00A06A92">
              <w:rPr>
                <w:rFonts w:ascii="Arial Narrow" w:eastAsia="Times New Roman" w:hAnsi="Arial Narrow" w:cs="Arial"/>
                <w:color w:val="000000"/>
                <w:sz w:val="15"/>
                <w:szCs w:val="15"/>
                <w:lang w:val="en-US" w:eastAsia="en-GB"/>
              </w:rPr>
              <w:t>in</w:t>
            </w:r>
            <w:r w:rsidR="00EC203B">
              <w:rPr>
                <w:rFonts w:ascii="Arial Narrow" w:eastAsia="Times New Roman" w:hAnsi="Arial Narrow" w:cs="Arial"/>
                <w:color w:val="000000"/>
                <w:sz w:val="15"/>
                <w:szCs w:val="15"/>
                <w:lang w:val="en-US" w:eastAsia="en-GB"/>
              </w:rPr>
              <w:t xml:space="preserve"> </w:t>
            </w:r>
            <w:r w:rsidR="00EC203B" w:rsidRPr="00A06A92">
              <w:rPr>
                <w:rFonts w:ascii="Arial Narrow" w:eastAsia="Times New Roman" w:hAnsi="Arial Narrow" w:cs="Arial"/>
                <w:color w:val="000000"/>
                <w:sz w:val="15"/>
                <w:szCs w:val="15"/>
                <w:lang w:val="en-US" w:eastAsia="en-GB"/>
              </w:rPr>
              <w:t>which the company operates</w:t>
            </w:r>
          </w:p>
        </w:tc>
        <w:tc>
          <w:tcPr>
            <w:tcW w:w="1864" w:type="dxa"/>
            <w:tcBorders>
              <w:top w:val="single" w:sz="8" w:space="0" w:color="auto"/>
              <w:left w:val="nil"/>
              <w:bottom w:val="single" w:sz="8" w:space="0" w:color="auto"/>
              <w:right w:val="single" w:sz="8" w:space="0" w:color="auto"/>
            </w:tcBorders>
            <w:shd w:val="clear" w:color="auto" w:fill="auto"/>
            <w:hideMark/>
          </w:tcPr>
          <w:p w14:paraId="5332BD7E" w14:textId="2BB610EA" w:rsidR="00A06A92" w:rsidRPr="00A06A92" w:rsidRDefault="00A06A92" w:rsidP="00F74F5F">
            <w:pPr>
              <w:spacing w:after="0" w:line="240" w:lineRule="auto"/>
              <w:rPr>
                <w:rFonts w:ascii="Arial Narrow" w:eastAsia="Times New Roman" w:hAnsi="Arial Narrow" w:cs="Arial"/>
                <w:color w:val="000000"/>
                <w:sz w:val="15"/>
                <w:szCs w:val="15"/>
                <w:lang w:val="en-US" w:eastAsia="en-GB"/>
              </w:rPr>
            </w:pPr>
            <w:r w:rsidRPr="00A06A92">
              <w:rPr>
                <w:rFonts w:ascii="Arial Narrow" w:eastAsia="Times New Roman" w:hAnsi="Arial Narrow" w:cs="Arial"/>
                <w:color w:val="000000"/>
                <w:sz w:val="15"/>
                <w:szCs w:val="15"/>
                <w:lang w:val="en-US" w:eastAsia="en-GB"/>
              </w:rPr>
              <w:t xml:space="preserve">Some relevant yet limited analysis and discussion of the results. Basic conclusions drawn from the appraisal concepts applied. Limited </w:t>
            </w:r>
            <w:r w:rsidR="00EC203B">
              <w:rPr>
                <w:rFonts w:ascii="Arial Narrow" w:eastAsia="Times New Roman" w:hAnsi="Arial Narrow" w:cs="Arial"/>
                <w:color w:val="000000"/>
                <w:sz w:val="15"/>
                <w:szCs w:val="15"/>
                <w:lang w:val="en-US" w:eastAsia="en-GB"/>
              </w:rPr>
              <w:t xml:space="preserve">insight into the </w:t>
            </w:r>
            <w:r w:rsidR="00EC203B" w:rsidRPr="00A06A92">
              <w:rPr>
                <w:rFonts w:ascii="Arial Narrow" w:eastAsia="Times New Roman" w:hAnsi="Arial Narrow" w:cs="Arial"/>
                <w:color w:val="000000"/>
                <w:sz w:val="15"/>
                <w:szCs w:val="15"/>
                <w:lang w:val="en-US" w:eastAsia="en-GB"/>
              </w:rPr>
              <w:t>context</w:t>
            </w:r>
            <w:r w:rsidR="00EC203B">
              <w:rPr>
                <w:rFonts w:ascii="Arial Narrow" w:eastAsia="Times New Roman" w:hAnsi="Arial Narrow" w:cs="Arial"/>
                <w:color w:val="000000"/>
                <w:sz w:val="15"/>
                <w:szCs w:val="15"/>
                <w:lang w:val="en-US" w:eastAsia="en-GB"/>
              </w:rPr>
              <w:t xml:space="preserve"> </w:t>
            </w:r>
            <w:r w:rsidR="00EC203B" w:rsidRPr="00A06A92">
              <w:rPr>
                <w:rFonts w:ascii="Arial Narrow" w:eastAsia="Times New Roman" w:hAnsi="Arial Narrow" w:cs="Arial"/>
                <w:color w:val="000000"/>
                <w:sz w:val="15"/>
                <w:szCs w:val="15"/>
                <w:lang w:val="en-US" w:eastAsia="en-GB"/>
              </w:rPr>
              <w:t>in</w:t>
            </w:r>
            <w:r w:rsidR="00EC203B">
              <w:rPr>
                <w:rFonts w:ascii="Arial Narrow" w:eastAsia="Times New Roman" w:hAnsi="Arial Narrow" w:cs="Arial"/>
                <w:color w:val="000000"/>
                <w:sz w:val="15"/>
                <w:szCs w:val="15"/>
                <w:lang w:val="en-US" w:eastAsia="en-GB"/>
              </w:rPr>
              <w:t xml:space="preserve"> </w:t>
            </w:r>
            <w:r w:rsidR="00EC203B" w:rsidRPr="00A06A92">
              <w:rPr>
                <w:rFonts w:ascii="Arial Narrow" w:eastAsia="Times New Roman" w:hAnsi="Arial Narrow" w:cs="Arial"/>
                <w:color w:val="000000"/>
                <w:sz w:val="15"/>
                <w:szCs w:val="15"/>
                <w:lang w:val="en-US" w:eastAsia="en-GB"/>
              </w:rPr>
              <w:t>which the company operates</w:t>
            </w:r>
          </w:p>
        </w:tc>
        <w:tc>
          <w:tcPr>
            <w:tcW w:w="1865" w:type="dxa"/>
            <w:tcBorders>
              <w:top w:val="single" w:sz="8" w:space="0" w:color="auto"/>
              <w:left w:val="nil"/>
              <w:bottom w:val="single" w:sz="8" w:space="0" w:color="auto"/>
              <w:right w:val="single" w:sz="8" w:space="0" w:color="auto"/>
            </w:tcBorders>
            <w:shd w:val="clear" w:color="auto" w:fill="auto"/>
            <w:hideMark/>
          </w:tcPr>
          <w:p w14:paraId="5C9C6F40" w14:textId="7EAE75D8" w:rsidR="00A06A92" w:rsidRPr="00A06A92" w:rsidRDefault="00A06A92" w:rsidP="00F74F5F">
            <w:pPr>
              <w:spacing w:after="0" w:line="240" w:lineRule="auto"/>
              <w:rPr>
                <w:rFonts w:ascii="Arial Narrow" w:eastAsia="Times New Roman" w:hAnsi="Arial Narrow" w:cs="Arial"/>
                <w:color w:val="000000"/>
                <w:sz w:val="15"/>
                <w:szCs w:val="15"/>
                <w:lang w:val="en-US" w:eastAsia="en-GB"/>
              </w:rPr>
            </w:pPr>
            <w:r w:rsidRPr="00A06A92">
              <w:rPr>
                <w:rFonts w:ascii="Arial Narrow" w:eastAsia="Times New Roman" w:hAnsi="Arial Narrow" w:cs="Arial"/>
                <w:color w:val="000000"/>
                <w:sz w:val="15"/>
                <w:szCs w:val="15"/>
                <w:lang w:val="en-US" w:eastAsia="en-GB"/>
              </w:rPr>
              <w:t xml:space="preserve">Relevant analysis </w:t>
            </w:r>
            <w:r w:rsidR="00C02C90" w:rsidRPr="00A06A92">
              <w:rPr>
                <w:rFonts w:ascii="Arial Narrow" w:eastAsia="Times New Roman" w:hAnsi="Arial Narrow" w:cs="Arial"/>
                <w:color w:val="000000"/>
                <w:sz w:val="15"/>
                <w:szCs w:val="15"/>
                <w:lang w:val="en-US" w:eastAsia="en-GB"/>
              </w:rPr>
              <w:t>of key</w:t>
            </w:r>
            <w:r w:rsidRPr="00A06A92">
              <w:rPr>
                <w:rFonts w:ascii="Arial Narrow" w:eastAsia="Times New Roman" w:hAnsi="Arial Narrow" w:cs="Arial"/>
                <w:color w:val="000000"/>
                <w:sz w:val="15"/>
                <w:szCs w:val="15"/>
                <w:lang w:val="en-US" w:eastAsia="en-GB"/>
              </w:rPr>
              <w:t xml:space="preserve"> results. The discussion is largely descriptive. Partially coherent conclusions are generated </w:t>
            </w:r>
            <w:r w:rsidR="00C02C90" w:rsidRPr="00A06A92">
              <w:rPr>
                <w:rFonts w:ascii="Arial Narrow" w:eastAsia="Times New Roman" w:hAnsi="Arial Narrow" w:cs="Arial"/>
                <w:color w:val="000000"/>
                <w:sz w:val="15"/>
                <w:szCs w:val="15"/>
                <w:lang w:val="en-US" w:eastAsia="en-GB"/>
              </w:rPr>
              <w:t>from the</w:t>
            </w:r>
            <w:r w:rsidRPr="00A06A92">
              <w:rPr>
                <w:rFonts w:ascii="Arial Narrow" w:eastAsia="Times New Roman" w:hAnsi="Arial Narrow" w:cs="Arial"/>
                <w:color w:val="000000"/>
                <w:sz w:val="15"/>
                <w:szCs w:val="15"/>
                <w:lang w:val="en-US" w:eastAsia="en-GB"/>
              </w:rPr>
              <w:t xml:space="preserve"> appraisal concepts applied. Partial </w:t>
            </w:r>
            <w:r w:rsidR="00EC203B">
              <w:rPr>
                <w:rFonts w:ascii="Arial Narrow" w:eastAsia="Times New Roman" w:hAnsi="Arial Narrow" w:cs="Arial"/>
                <w:color w:val="000000"/>
                <w:sz w:val="15"/>
                <w:szCs w:val="15"/>
                <w:lang w:val="en-US" w:eastAsia="en-GB"/>
              </w:rPr>
              <w:t xml:space="preserve">insight into the </w:t>
            </w:r>
            <w:r w:rsidR="00EC203B" w:rsidRPr="00A06A92">
              <w:rPr>
                <w:rFonts w:ascii="Arial Narrow" w:eastAsia="Times New Roman" w:hAnsi="Arial Narrow" w:cs="Arial"/>
                <w:color w:val="000000"/>
                <w:sz w:val="15"/>
                <w:szCs w:val="15"/>
                <w:lang w:val="en-US" w:eastAsia="en-GB"/>
              </w:rPr>
              <w:t>context</w:t>
            </w:r>
            <w:r w:rsidR="00EC203B">
              <w:rPr>
                <w:rFonts w:ascii="Arial Narrow" w:eastAsia="Times New Roman" w:hAnsi="Arial Narrow" w:cs="Arial"/>
                <w:color w:val="000000"/>
                <w:sz w:val="15"/>
                <w:szCs w:val="15"/>
                <w:lang w:val="en-US" w:eastAsia="en-GB"/>
              </w:rPr>
              <w:t xml:space="preserve"> </w:t>
            </w:r>
            <w:r w:rsidR="00EC203B" w:rsidRPr="00A06A92">
              <w:rPr>
                <w:rFonts w:ascii="Arial Narrow" w:eastAsia="Times New Roman" w:hAnsi="Arial Narrow" w:cs="Arial"/>
                <w:color w:val="000000"/>
                <w:sz w:val="15"/>
                <w:szCs w:val="15"/>
                <w:lang w:val="en-US" w:eastAsia="en-GB"/>
              </w:rPr>
              <w:t>in</w:t>
            </w:r>
            <w:r w:rsidR="00EC203B">
              <w:rPr>
                <w:rFonts w:ascii="Arial Narrow" w:eastAsia="Times New Roman" w:hAnsi="Arial Narrow" w:cs="Arial"/>
                <w:color w:val="000000"/>
                <w:sz w:val="15"/>
                <w:szCs w:val="15"/>
                <w:lang w:val="en-US" w:eastAsia="en-GB"/>
              </w:rPr>
              <w:t xml:space="preserve"> </w:t>
            </w:r>
            <w:r w:rsidR="00EC203B" w:rsidRPr="00A06A92">
              <w:rPr>
                <w:rFonts w:ascii="Arial Narrow" w:eastAsia="Times New Roman" w:hAnsi="Arial Narrow" w:cs="Arial"/>
                <w:color w:val="000000"/>
                <w:sz w:val="15"/>
                <w:szCs w:val="15"/>
                <w:lang w:val="en-US" w:eastAsia="en-GB"/>
              </w:rPr>
              <w:t>which the company operates</w:t>
            </w:r>
          </w:p>
        </w:tc>
        <w:tc>
          <w:tcPr>
            <w:tcW w:w="1864" w:type="dxa"/>
            <w:tcBorders>
              <w:top w:val="single" w:sz="8" w:space="0" w:color="auto"/>
              <w:left w:val="nil"/>
              <w:bottom w:val="single" w:sz="8" w:space="0" w:color="auto"/>
              <w:right w:val="single" w:sz="8" w:space="0" w:color="auto"/>
            </w:tcBorders>
            <w:shd w:val="clear" w:color="auto" w:fill="auto"/>
            <w:hideMark/>
          </w:tcPr>
          <w:p w14:paraId="7864DA57" w14:textId="77777777" w:rsidR="00A06A92" w:rsidRPr="00A06A92" w:rsidRDefault="00A06A92" w:rsidP="00F74F5F">
            <w:pPr>
              <w:spacing w:after="0" w:line="240" w:lineRule="auto"/>
              <w:rPr>
                <w:rFonts w:ascii="Arial Narrow" w:eastAsia="Times New Roman" w:hAnsi="Arial Narrow" w:cs="Arial"/>
                <w:color w:val="000000"/>
                <w:sz w:val="15"/>
                <w:szCs w:val="15"/>
                <w:lang w:val="en-US" w:eastAsia="en-GB"/>
              </w:rPr>
            </w:pPr>
            <w:r w:rsidRPr="00A06A92">
              <w:rPr>
                <w:rFonts w:ascii="Arial Narrow" w:eastAsia="Times New Roman" w:hAnsi="Arial Narrow" w:cs="Arial"/>
                <w:color w:val="000000"/>
                <w:sz w:val="15"/>
                <w:szCs w:val="15"/>
                <w:lang w:val="en-US" w:eastAsia="en-GB"/>
              </w:rPr>
              <w:t>Relevant and competent analysis of the results. The discussion is substantial and allows for good insights to be drawn. Conclusions are coherent with the data presented and are linked to the context in which the company operates.</w:t>
            </w:r>
          </w:p>
        </w:tc>
        <w:tc>
          <w:tcPr>
            <w:tcW w:w="1865" w:type="dxa"/>
            <w:tcBorders>
              <w:top w:val="single" w:sz="8" w:space="0" w:color="auto"/>
              <w:left w:val="nil"/>
              <w:bottom w:val="single" w:sz="8" w:space="0" w:color="auto"/>
              <w:right w:val="single" w:sz="8" w:space="0" w:color="auto"/>
            </w:tcBorders>
            <w:shd w:val="clear" w:color="auto" w:fill="auto"/>
            <w:hideMark/>
          </w:tcPr>
          <w:p w14:paraId="5019319E" w14:textId="77777777" w:rsidR="00A06A92" w:rsidRPr="00A06A92" w:rsidRDefault="00A06A92" w:rsidP="00F74F5F">
            <w:pPr>
              <w:spacing w:after="0" w:line="240" w:lineRule="auto"/>
              <w:rPr>
                <w:rFonts w:ascii="Arial Narrow" w:eastAsia="Times New Roman" w:hAnsi="Arial Narrow" w:cs="Arial"/>
                <w:color w:val="000000"/>
                <w:sz w:val="15"/>
                <w:szCs w:val="15"/>
                <w:lang w:val="en-US" w:eastAsia="en-GB"/>
              </w:rPr>
            </w:pPr>
            <w:r w:rsidRPr="00A06A92">
              <w:rPr>
                <w:rFonts w:ascii="Arial Narrow" w:eastAsia="Times New Roman" w:hAnsi="Arial Narrow" w:cs="Arial"/>
                <w:color w:val="000000"/>
                <w:sz w:val="15"/>
                <w:szCs w:val="15"/>
                <w:lang w:val="en-US" w:eastAsia="en-GB"/>
              </w:rPr>
              <w:t xml:space="preserve">Relevant and competent analysis of the results. The discussion is substantial and produces high-quality insights. Conclusions are coherent and provide a very good integration between the results of the analysis and the overall context in which the company operates.    </w:t>
            </w:r>
          </w:p>
        </w:tc>
        <w:tc>
          <w:tcPr>
            <w:tcW w:w="1865" w:type="dxa"/>
            <w:tcBorders>
              <w:top w:val="single" w:sz="8" w:space="0" w:color="auto"/>
              <w:left w:val="nil"/>
              <w:bottom w:val="single" w:sz="8" w:space="0" w:color="auto"/>
              <w:right w:val="single" w:sz="8" w:space="0" w:color="auto"/>
            </w:tcBorders>
            <w:shd w:val="clear" w:color="auto" w:fill="auto"/>
            <w:hideMark/>
          </w:tcPr>
          <w:p w14:paraId="71915788" w14:textId="77777777" w:rsidR="00A06A92" w:rsidRPr="00EC5DA1" w:rsidRDefault="00A06A92" w:rsidP="00F74F5F">
            <w:pPr>
              <w:spacing w:after="0" w:line="240" w:lineRule="auto"/>
              <w:rPr>
                <w:rFonts w:ascii="Arial Narrow" w:eastAsia="Times New Roman" w:hAnsi="Arial Narrow" w:cs="Calibri"/>
                <w:color w:val="000000"/>
                <w:sz w:val="15"/>
                <w:szCs w:val="15"/>
                <w:lang w:eastAsia="en-GB"/>
              </w:rPr>
            </w:pPr>
            <w:r w:rsidRPr="00EC5DA1">
              <w:rPr>
                <w:rFonts w:ascii="Arial Narrow" w:eastAsia="Times New Roman" w:hAnsi="Arial Narrow" w:cs="Calibri"/>
                <w:color w:val="000000"/>
                <w:sz w:val="15"/>
                <w:szCs w:val="15"/>
                <w:lang w:eastAsia="en-GB"/>
              </w:rPr>
              <w:t xml:space="preserve">Innovative analysis of the results. The discussion is substantial and produces significant high-quality insights. Conclusions are coherent and provide an excellent integration between the results of the analysis and the overall context in which the company operates.    </w:t>
            </w:r>
          </w:p>
        </w:tc>
      </w:tr>
      <w:tr w:rsidR="00631FB2" w:rsidRPr="00EC5DA1" w14:paraId="33DC14AE" w14:textId="77777777" w:rsidTr="00FC2676">
        <w:trPr>
          <w:trHeight w:val="284"/>
        </w:trPr>
        <w:tc>
          <w:tcPr>
            <w:tcW w:w="2135" w:type="dxa"/>
            <w:tcBorders>
              <w:top w:val="nil"/>
              <w:left w:val="single" w:sz="8" w:space="0" w:color="auto"/>
              <w:bottom w:val="single" w:sz="8" w:space="0" w:color="auto"/>
              <w:right w:val="single" w:sz="8" w:space="0" w:color="auto"/>
            </w:tcBorders>
            <w:shd w:val="clear" w:color="000000" w:fill="E7E6E6"/>
            <w:tcMar>
              <w:left w:w="28" w:type="dxa"/>
              <w:right w:w="0" w:type="dxa"/>
            </w:tcMar>
            <w:vAlign w:val="center"/>
            <w:hideMark/>
          </w:tcPr>
          <w:p w14:paraId="430344DF" w14:textId="26224B3D" w:rsidR="00EC5DA1" w:rsidRPr="00EC5DA1" w:rsidRDefault="00507BF2" w:rsidP="00EC5DA1">
            <w:pPr>
              <w:spacing w:after="0" w:line="240" w:lineRule="auto"/>
              <w:ind w:left="20" w:right="-8" w:hanging="53"/>
              <w:rPr>
                <w:rFonts w:ascii="Arial Narrow" w:eastAsia="Times New Roman" w:hAnsi="Arial Narrow" w:cs="Calibri"/>
                <w:b/>
                <w:bCs/>
                <w:color w:val="000000"/>
                <w:sz w:val="18"/>
                <w:szCs w:val="18"/>
                <w:lang w:eastAsia="en-GB"/>
              </w:rPr>
            </w:pPr>
            <w:r>
              <w:rPr>
                <w:rFonts w:ascii="Arial Narrow" w:eastAsia="Times New Roman" w:hAnsi="Arial Narrow" w:cs="Arial"/>
                <w:b/>
                <w:bCs/>
                <w:color w:val="000000"/>
                <w:sz w:val="18"/>
                <w:szCs w:val="18"/>
                <w:lang w:val="en-US" w:eastAsia="en-GB"/>
              </w:rPr>
              <w:t xml:space="preserve"> </w:t>
            </w:r>
            <w:r w:rsidR="00EC5DA1" w:rsidRPr="00EC5DA1">
              <w:rPr>
                <w:rFonts w:ascii="Arial Narrow" w:eastAsia="Times New Roman" w:hAnsi="Arial Narrow" w:cs="Arial"/>
                <w:b/>
                <w:bCs/>
                <w:color w:val="000000"/>
                <w:sz w:val="18"/>
                <w:szCs w:val="18"/>
                <w:lang w:val="en-US" w:eastAsia="en-GB"/>
              </w:rPr>
              <w:t>Overall report</w:t>
            </w:r>
            <w:r w:rsidR="00EC5DA1">
              <w:rPr>
                <w:rFonts w:ascii="Arial Narrow" w:eastAsia="Times New Roman" w:hAnsi="Arial Narrow" w:cs="Arial"/>
                <w:b/>
                <w:bCs/>
                <w:color w:val="000000"/>
                <w:sz w:val="18"/>
                <w:szCs w:val="18"/>
                <w:lang w:val="en-US" w:eastAsia="en-GB"/>
              </w:rPr>
              <w:t xml:space="preserve"> </w:t>
            </w:r>
            <w:r w:rsidR="00EC5DA1" w:rsidRPr="00EC5DA1">
              <w:rPr>
                <w:rFonts w:ascii="Arial Narrow" w:eastAsia="Times New Roman" w:hAnsi="Arial Narrow" w:cs="Arial"/>
                <w:b/>
                <w:bCs/>
                <w:color w:val="000000"/>
                <w:sz w:val="18"/>
                <w:szCs w:val="18"/>
                <w:lang w:val="en-US" w:eastAsia="en-GB"/>
              </w:rPr>
              <w:t>presentation</w:t>
            </w:r>
            <w:r w:rsidR="00B44BD9">
              <w:rPr>
                <w:rFonts w:ascii="Arial Narrow" w:eastAsia="Times New Roman" w:hAnsi="Arial Narrow" w:cs="Arial"/>
                <w:b/>
                <w:bCs/>
                <w:color w:val="000000"/>
                <w:sz w:val="18"/>
                <w:szCs w:val="18"/>
                <w:lang w:val="en-US" w:eastAsia="en-GB"/>
              </w:rPr>
              <w:t xml:space="preserve"> (</w:t>
            </w:r>
            <w:r w:rsidR="0077615B">
              <w:rPr>
                <w:rFonts w:ascii="Arial Narrow" w:eastAsia="Times New Roman" w:hAnsi="Arial Narrow" w:cs="Arial"/>
                <w:b/>
                <w:bCs/>
                <w:color w:val="000000"/>
                <w:sz w:val="18"/>
                <w:szCs w:val="18"/>
                <w:lang w:val="en-US" w:eastAsia="en-GB"/>
              </w:rPr>
              <w:t>1</w:t>
            </w:r>
            <w:r w:rsidR="00547437">
              <w:rPr>
                <w:rFonts w:ascii="Arial Narrow" w:eastAsia="Times New Roman" w:hAnsi="Arial Narrow" w:cs="Arial"/>
                <w:b/>
                <w:bCs/>
                <w:color w:val="000000"/>
                <w:sz w:val="18"/>
                <w:szCs w:val="18"/>
                <w:lang w:val="en-US" w:eastAsia="en-GB"/>
              </w:rPr>
              <w:t>5</w:t>
            </w:r>
            <w:r w:rsidR="00B44BD9">
              <w:rPr>
                <w:rFonts w:ascii="Arial Narrow" w:eastAsia="Times New Roman" w:hAnsi="Arial Narrow" w:cs="Arial"/>
                <w:b/>
                <w:bCs/>
                <w:color w:val="000000"/>
                <w:sz w:val="18"/>
                <w:szCs w:val="18"/>
                <w:lang w:val="en-US" w:eastAsia="en-GB"/>
              </w:rPr>
              <w:t>%)</w:t>
            </w:r>
          </w:p>
        </w:tc>
        <w:tc>
          <w:tcPr>
            <w:tcW w:w="1864" w:type="dxa"/>
            <w:tcBorders>
              <w:top w:val="nil"/>
              <w:left w:val="nil"/>
              <w:bottom w:val="single" w:sz="8" w:space="0" w:color="auto"/>
              <w:right w:val="single" w:sz="8" w:space="0" w:color="auto"/>
            </w:tcBorders>
            <w:shd w:val="clear" w:color="000000" w:fill="E7E6E6"/>
            <w:vAlign w:val="center"/>
          </w:tcPr>
          <w:p w14:paraId="6F760330" w14:textId="2E29E023" w:rsidR="00EC5DA1" w:rsidRPr="00EC5DA1" w:rsidRDefault="00EC5DA1" w:rsidP="00EC5DA1">
            <w:pPr>
              <w:spacing w:after="0" w:line="240" w:lineRule="auto"/>
              <w:jc w:val="center"/>
              <w:rPr>
                <w:rFonts w:ascii="Arial Narrow" w:eastAsia="Times New Roman" w:hAnsi="Arial Narrow" w:cs="Calibri"/>
                <w:b/>
                <w:bCs/>
                <w:color w:val="000000"/>
                <w:sz w:val="20"/>
                <w:szCs w:val="20"/>
                <w:lang w:eastAsia="en-GB"/>
              </w:rPr>
            </w:pPr>
          </w:p>
        </w:tc>
        <w:tc>
          <w:tcPr>
            <w:tcW w:w="1865" w:type="dxa"/>
            <w:tcBorders>
              <w:top w:val="nil"/>
              <w:left w:val="nil"/>
              <w:bottom w:val="single" w:sz="8" w:space="0" w:color="auto"/>
              <w:right w:val="single" w:sz="8" w:space="0" w:color="auto"/>
            </w:tcBorders>
            <w:shd w:val="clear" w:color="000000" w:fill="E7E6E6"/>
            <w:vAlign w:val="center"/>
          </w:tcPr>
          <w:p w14:paraId="1D654306" w14:textId="710A2B3E" w:rsidR="00EC5DA1" w:rsidRPr="00EC5DA1" w:rsidRDefault="00EC5DA1" w:rsidP="00EC5DA1">
            <w:pPr>
              <w:spacing w:after="0" w:line="240" w:lineRule="auto"/>
              <w:jc w:val="center"/>
              <w:rPr>
                <w:rFonts w:ascii="Arial Narrow" w:eastAsia="Times New Roman" w:hAnsi="Arial Narrow" w:cs="Calibri"/>
                <w:b/>
                <w:bCs/>
                <w:color w:val="000000"/>
                <w:sz w:val="20"/>
                <w:szCs w:val="20"/>
                <w:lang w:eastAsia="en-GB"/>
              </w:rPr>
            </w:pPr>
          </w:p>
        </w:tc>
        <w:tc>
          <w:tcPr>
            <w:tcW w:w="1864" w:type="dxa"/>
            <w:tcBorders>
              <w:top w:val="nil"/>
              <w:left w:val="nil"/>
              <w:bottom w:val="single" w:sz="8" w:space="0" w:color="auto"/>
              <w:right w:val="single" w:sz="8" w:space="0" w:color="auto"/>
            </w:tcBorders>
            <w:shd w:val="clear" w:color="000000" w:fill="E7E6E6"/>
            <w:vAlign w:val="center"/>
          </w:tcPr>
          <w:p w14:paraId="50C8F6F3" w14:textId="2300CECC" w:rsidR="00EC5DA1" w:rsidRPr="00EC5DA1" w:rsidRDefault="00EC5DA1" w:rsidP="00EC5DA1">
            <w:pPr>
              <w:spacing w:after="0" w:line="240" w:lineRule="auto"/>
              <w:jc w:val="center"/>
              <w:rPr>
                <w:rFonts w:ascii="Arial Narrow" w:eastAsia="Times New Roman" w:hAnsi="Arial Narrow" w:cs="Calibri"/>
                <w:b/>
                <w:bCs/>
                <w:color w:val="000000"/>
                <w:sz w:val="20"/>
                <w:szCs w:val="20"/>
                <w:lang w:eastAsia="en-GB"/>
              </w:rPr>
            </w:pPr>
          </w:p>
        </w:tc>
        <w:tc>
          <w:tcPr>
            <w:tcW w:w="1865" w:type="dxa"/>
            <w:tcBorders>
              <w:top w:val="nil"/>
              <w:left w:val="nil"/>
              <w:bottom w:val="single" w:sz="8" w:space="0" w:color="auto"/>
              <w:right w:val="single" w:sz="8" w:space="0" w:color="auto"/>
            </w:tcBorders>
            <w:shd w:val="clear" w:color="000000" w:fill="E7E6E6"/>
            <w:vAlign w:val="center"/>
          </w:tcPr>
          <w:p w14:paraId="48B6A3D7" w14:textId="4B7D5A5F" w:rsidR="00EC5DA1" w:rsidRPr="00EC5DA1" w:rsidRDefault="00EC5DA1" w:rsidP="00EC5DA1">
            <w:pPr>
              <w:spacing w:after="0" w:line="240" w:lineRule="auto"/>
              <w:jc w:val="center"/>
              <w:rPr>
                <w:rFonts w:ascii="Arial Narrow" w:eastAsia="Times New Roman" w:hAnsi="Arial Narrow" w:cs="Calibri"/>
                <w:b/>
                <w:bCs/>
                <w:color w:val="000000"/>
                <w:sz w:val="20"/>
                <w:szCs w:val="20"/>
                <w:lang w:eastAsia="en-GB"/>
              </w:rPr>
            </w:pPr>
          </w:p>
        </w:tc>
        <w:tc>
          <w:tcPr>
            <w:tcW w:w="1864" w:type="dxa"/>
            <w:tcBorders>
              <w:top w:val="nil"/>
              <w:left w:val="nil"/>
              <w:bottom w:val="single" w:sz="8" w:space="0" w:color="auto"/>
              <w:right w:val="single" w:sz="8" w:space="0" w:color="auto"/>
            </w:tcBorders>
            <w:shd w:val="clear" w:color="000000" w:fill="E7E6E6"/>
            <w:vAlign w:val="center"/>
          </w:tcPr>
          <w:p w14:paraId="21B84799" w14:textId="531AF031" w:rsidR="00EC5DA1" w:rsidRPr="00EC5DA1" w:rsidRDefault="00EC5DA1" w:rsidP="00EC5DA1">
            <w:pPr>
              <w:spacing w:after="0" w:line="240" w:lineRule="auto"/>
              <w:jc w:val="center"/>
              <w:rPr>
                <w:rFonts w:ascii="Arial Narrow" w:eastAsia="Times New Roman" w:hAnsi="Arial Narrow" w:cs="Calibri"/>
                <w:b/>
                <w:bCs/>
                <w:color w:val="000000"/>
                <w:sz w:val="20"/>
                <w:szCs w:val="20"/>
                <w:lang w:eastAsia="en-GB"/>
              </w:rPr>
            </w:pPr>
          </w:p>
        </w:tc>
        <w:tc>
          <w:tcPr>
            <w:tcW w:w="1865" w:type="dxa"/>
            <w:tcBorders>
              <w:top w:val="nil"/>
              <w:left w:val="nil"/>
              <w:bottom w:val="single" w:sz="8" w:space="0" w:color="auto"/>
              <w:right w:val="single" w:sz="8" w:space="0" w:color="auto"/>
            </w:tcBorders>
            <w:shd w:val="clear" w:color="000000" w:fill="E7E6E6"/>
            <w:vAlign w:val="center"/>
          </w:tcPr>
          <w:p w14:paraId="359F7FEA" w14:textId="47D86156" w:rsidR="00EC5DA1" w:rsidRPr="00EC5DA1" w:rsidRDefault="00EC5DA1" w:rsidP="00EC5DA1">
            <w:pPr>
              <w:spacing w:after="0" w:line="240" w:lineRule="auto"/>
              <w:jc w:val="center"/>
              <w:rPr>
                <w:rFonts w:ascii="Arial Narrow" w:eastAsia="Times New Roman" w:hAnsi="Arial Narrow" w:cs="Calibri"/>
                <w:b/>
                <w:bCs/>
                <w:color w:val="000000"/>
                <w:sz w:val="20"/>
                <w:szCs w:val="20"/>
                <w:lang w:eastAsia="en-GB"/>
              </w:rPr>
            </w:pPr>
          </w:p>
        </w:tc>
        <w:tc>
          <w:tcPr>
            <w:tcW w:w="1865" w:type="dxa"/>
            <w:tcBorders>
              <w:top w:val="nil"/>
              <w:left w:val="nil"/>
              <w:bottom w:val="single" w:sz="8" w:space="0" w:color="auto"/>
              <w:right w:val="single" w:sz="8" w:space="0" w:color="auto"/>
            </w:tcBorders>
            <w:shd w:val="clear" w:color="000000" w:fill="E7E6E6"/>
            <w:vAlign w:val="center"/>
          </w:tcPr>
          <w:p w14:paraId="42FB0ADA" w14:textId="2D9BAA13" w:rsidR="00EC5DA1" w:rsidRPr="00EC5DA1" w:rsidRDefault="00EC5DA1" w:rsidP="00EC5DA1">
            <w:pPr>
              <w:spacing w:after="0" w:line="240" w:lineRule="auto"/>
              <w:jc w:val="center"/>
              <w:rPr>
                <w:rFonts w:ascii="Arial Narrow" w:eastAsia="Times New Roman" w:hAnsi="Arial Narrow" w:cs="Calibri"/>
                <w:b/>
                <w:bCs/>
                <w:color w:val="000000"/>
                <w:sz w:val="20"/>
                <w:szCs w:val="20"/>
                <w:lang w:eastAsia="en-GB"/>
              </w:rPr>
            </w:pPr>
          </w:p>
        </w:tc>
      </w:tr>
      <w:tr w:rsidR="00EC5DA1" w:rsidRPr="00EC5DA1" w14:paraId="5EDF5BCC" w14:textId="77777777" w:rsidTr="00034A1C">
        <w:trPr>
          <w:trHeight w:val="454"/>
        </w:trPr>
        <w:tc>
          <w:tcPr>
            <w:tcW w:w="2135" w:type="dxa"/>
            <w:tcBorders>
              <w:top w:val="nil"/>
              <w:left w:val="single" w:sz="8" w:space="0" w:color="auto"/>
              <w:bottom w:val="nil"/>
              <w:right w:val="single" w:sz="8" w:space="0" w:color="auto"/>
            </w:tcBorders>
            <w:shd w:val="clear" w:color="auto" w:fill="auto"/>
            <w:vAlign w:val="center"/>
            <w:hideMark/>
          </w:tcPr>
          <w:p w14:paraId="1D1215A1" w14:textId="77777777" w:rsidR="00EC5DA1" w:rsidRPr="0088371B" w:rsidRDefault="00EC5DA1" w:rsidP="00EC5DA1">
            <w:pPr>
              <w:spacing w:after="0" w:line="240" w:lineRule="auto"/>
              <w:ind w:left="20" w:hanging="20"/>
              <w:rPr>
                <w:rFonts w:ascii="Arial Narrow" w:eastAsia="Times New Roman" w:hAnsi="Arial Narrow" w:cs="Calibri"/>
                <w:b/>
                <w:bCs/>
                <w:i/>
                <w:iCs/>
                <w:color w:val="000000"/>
                <w:sz w:val="18"/>
                <w:szCs w:val="18"/>
                <w:lang w:eastAsia="en-GB"/>
              </w:rPr>
            </w:pPr>
            <w:r w:rsidRPr="0088371B">
              <w:rPr>
                <w:rFonts w:ascii="Arial Narrow" w:eastAsia="Times New Roman" w:hAnsi="Arial Narrow" w:cs="Arial"/>
                <w:b/>
                <w:bCs/>
                <w:i/>
                <w:iCs/>
                <w:color w:val="000000"/>
                <w:sz w:val="18"/>
                <w:szCs w:val="18"/>
                <w:lang w:val="en-US" w:eastAsia="en-GB"/>
              </w:rPr>
              <w:t xml:space="preserve">- Clear structure and case, originality of thought. </w:t>
            </w:r>
          </w:p>
        </w:tc>
        <w:tc>
          <w:tcPr>
            <w:tcW w:w="1864" w:type="dxa"/>
            <w:vMerge w:val="restart"/>
            <w:tcBorders>
              <w:top w:val="nil"/>
              <w:left w:val="single" w:sz="8" w:space="0" w:color="auto"/>
              <w:bottom w:val="single" w:sz="8" w:space="0" w:color="000000"/>
              <w:right w:val="single" w:sz="8" w:space="0" w:color="auto"/>
            </w:tcBorders>
            <w:shd w:val="clear" w:color="auto" w:fill="auto"/>
            <w:hideMark/>
          </w:tcPr>
          <w:p w14:paraId="59D480BA" w14:textId="3D27DF7A" w:rsidR="00EC5DA1" w:rsidRPr="00EC5DA1" w:rsidRDefault="00EC5DA1" w:rsidP="00631FB2">
            <w:pPr>
              <w:spacing w:after="0" w:line="240" w:lineRule="auto"/>
              <w:rPr>
                <w:rFonts w:ascii="Arial Narrow" w:eastAsia="Times New Roman" w:hAnsi="Arial Narrow" w:cs="Calibri"/>
                <w:color w:val="000000"/>
                <w:sz w:val="15"/>
                <w:szCs w:val="15"/>
                <w:lang w:eastAsia="en-GB"/>
              </w:rPr>
            </w:pPr>
            <w:r w:rsidRPr="00EC5DA1">
              <w:rPr>
                <w:rFonts w:ascii="Arial Narrow" w:eastAsia="Times New Roman" w:hAnsi="Arial Narrow" w:cs="Arial"/>
                <w:color w:val="000000"/>
                <w:sz w:val="15"/>
                <w:szCs w:val="15"/>
                <w:lang w:val="en-US" w:eastAsia="en-GB"/>
              </w:rPr>
              <w:t>Very poor presentation, illogical structure and no originality of thought. Incoherent arguments and lack of critical analysis of the situation. No or extremely limited referencing of relevant sources. No or extremely limited evidence of research.</w:t>
            </w:r>
            <w:r w:rsidR="00A74C3C">
              <w:rPr>
                <w:rFonts w:ascii="Arial Narrow" w:eastAsia="Times New Roman" w:hAnsi="Arial Narrow" w:cs="Arial"/>
                <w:color w:val="000000"/>
                <w:sz w:val="15"/>
                <w:szCs w:val="15"/>
                <w:lang w:val="en-US" w:eastAsia="en-GB"/>
              </w:rPr>
              <w:t xml:space="preserve"> Poor linkage to PowerPoint </w:t>
            </w:r>
            <w:r w:rsidR="00CE333E">
              <w:rPr>
                <w:rFonts w:ascii="Arial Narrow" w:eastAsia="Times New Roman" w:hAnsi="Arial Narrow" w:cs="Arial"/>
                <w:color w:val="000000"/>
                <w:sz w:val="15"/>
                <w:szCs w:val="15"/>
                <w:lang w:val="en-US" w:eastAsia="en-GB"/>
              </w:rPr>
              <w:t>presentation.</w:t>
            </w:r>
          </w:p>
        </w:tc>
        <w:tc>
          <w:tcPr>
            <w:tcW w:w="1865" w:type="dxa"/>
            <w:vMerge w:val="restart"/>
            <w:tcBorders>
              <w:top w:val="nil"/>
              <w:left w:val="single" w:sz="8" w:space="0" w:color="auto"/>
              <w:bottom w:val="single" w:sz="8" w:space="0" w:color="000000"/>
              <w:right w:val="single" w:sz="8" w:space="0" w:color="auto"/>
            </w:tcBorders>
            <w:shd w:val="clear" w:color="auto" w:fill="auto"/>
            <w:hideMark/>
          </w:tcPr>
          <w:p w14:paraId="485B4519" w14:textId="6C9CA62D" w:rsidR="00EC5DA1" w:rsidRPr="00EC5DA1" w:rsidRDefault="00EC5DA1" w:rsidP="00631FB2">
            <w:pPr>
              <w:spacing w:after="0" w:line="240" w:lineRule="auto"/>
              <w:rPr>
                <w:rFonts w:ascii="Arial Narrow" w:eastAsia="Times New Roman" w:hAnsi="Arial Narrow" w:cs="Calibri"/>
                <w:color w:val="000000"/>
                <w:sz w:val="15"/>
                <w:szCs w:val="15"/>
                <w:lang w:eastAsia="en-GB"/>
              </w:rPr>
            </w:pPr>
            <w:r w:rsidRPr="00EC5DA1">
              <w:rPr>
                <w:rFonts w:ascii="Arial Narrow" w:eastAsia="Times New Roman" w:hAnsi="Arial Narrow" w:cs="Arial"/>
                <w:color w:val="000000"/>
                <w:sz w:val="15"/>
                <w:szCs w:val="15"/>
                <w:lang w:val="en-US" w:eastAsia="en-GB"/>
              </w:rPr>
              <w:t>Poor presentation, illogical structure and no originality of thought. Incoherent arguments and lack of critical analysis of the situation. Very</w:t>
            </w:r>
            <w:r w:rsidR="00C260CC">
              <w:rPr>
                <w:rFonts w:ascii="Arial Narrow" w:eastAsia="Times New Roman" w:hAnsi="Arial Narrow" w:cs="Arial"/>
                <w:color w:val="000000"/>
                <w:sz w:val="15"/>
                <w:szCs w:val="15"/>
                <w:lang w:val="en-US" w:eastAsia="en-GB"/>
              </w:rPr>
              <w:t xml:space="preserve"> limited</w:t>
            </w:r>
            <w:r w:rsidRPr="00EC5DA1">
              <w:rPr>
                <w:rFonts w:ascii="Arial Narrow" w:eastAsia="Times New Roman" w:hAnsi="Arial Narrow" w:cs="Arial"/>
                <w:color w:val="000000"/>
                <w:sz w:val="15"/>
                <w:szCs w:val="15"/>
                <w:lang w:val="en-US" w:eastAsia="en-GB"/>
              </w:rPr>
              <w:t xml:space="preserve"> referencing of relevant sources. Very limited evidence of research.</w:t>
            </w:r>
            <w:r w:rsidR="00284BBF">
              <w:rPr>
                <w:rFonts w:ascii="Arial Narrow" w:eastAsia="Times New Roman" w:hAnsi="Arial Narrow" w:cs="Arial"/>
                <w:color w:val="000000"/>
                <w:sz w:val="15"/>
                <w:szCs w:val="15"/>
                <w:lang w:val="en-US" w:eastAsia="en-GB"/>
              </w:rPr>
              <w:t xml:space="preserve"> </w:t>
            </w:r>
            <w:r w:rsidR="00146017">
              <w:rPr>
                <w:rFonts w:ascii="Arial Narrow" w:eastAsia="Times New Roman" w:hAnsi="Arial Narrow" w:cs="Arial"/>
                <w:color w:val="000000"/>
                <w:sz w:val="15"/>
                <w:szCs w:val="15"/>
                <w:lang w:val="en-US" w:eastAsia="en-GB"/>
              </w:rPr>
              <w:t>Very l</w:t>
            </w:r>
            <w:r w:rsidR="00284BBF">
              <w:rPr>
                <w:rFonts w:ascii="Arial Narrow" w:eastAsia="Times New Roman" w:hAnsi="Arial Narrow" w:cs="Arial"/>
                <w:color w:val="000000"/>
                <w:sz w:val="15"/>
                <w:szCs w:val="15"/>
                <w:lang w:val="en-US" w:eastAsia="en-GB"/>
              </w:rPr>
              <w:t>imited linkage to PowerPoint presentation.</w:t>
            </w:r>
          </w:p>
        </w:tc>
        <w:tc>
          <w:tcPr>
            <w:tcW w:w="1864" w:type="dxa"/>
            <w:vMerge w:val="restart"/>
            <w:tcBorders>
              <w:top w:val="nil"/>
              <w:left w:val="single" w:sz="8" w:space="0" w:color="auto"/>
              <w:bottom w:val="single" w:sz="8" w:space="0" w:color="000000"/>
              <w:right w:val="single" w:sz="8" w:space="0" w:color="auto"/>
            </w:tcBorders>
            <w:shd w:val="clear" w:color="auto" w:fill="auto"/>
            <w:hideMark/>
          </w:tcPr>
          <w:p w14:paraId="7076AEA4" w14:textId="2B911F6C" w:rsidR="00EC5DA1" w:rsidRPr="00EC5DA1" w:rsidRDefault="00EC5DA1" w:rsidP="00631FB2">
            <w:pPr>
              <w:spacing w:after="0" w:line="240" w:lineRule="auto"/>
              <w:rPr>
                <w:rFonts w:ascii="Arial Narrow" w:eastAsia="Times New Roman" w:hAnsi="Arial Narrow" w:cs="Calibri"/>
                <w:color w:val="000000"/>
                <w:sz w:val="15"/>
                <w:szCs w:val="15"/>
                <w:lang w:eastAsia="en-GB"/>
              </w:rPr>
            </w:pPr>
            <w:r w:rsidRPr="00EC5DA1">
              <w:rPr>
                <w:rFonts w:ascii="Arial Narrow" w:eastAsia="Times New Roman" w:hAnsi="Arial Narrow" w:cs="Arial"/>
                <w:color w:val="000000"/>
                <w:sz w:val="15"/>
                <w:szCs w:val="15"/>
                <w:lang w:val="en-US" w:eastAsia="en-GB"/>
              </w:rPr>
              <w:t>Suboptimal presentation. Limited coherence in structure and limited originality of thought. Major errors in referencing may be present. Limited evidence of research.</w:t>
            </w:r>
            <w:r w:rsidR="00146017">
              <w:rPr>
                <w:rFonts w:ascii="Arial Narrow" w:eastAsia="Times New Roman" w:hAnsi="Arial Narrow" w:cs="Arial"/>
                <w:color w:val="000000"/>
                <w:sz w:val="15"/>
                <w:szCs w:val="15"/>
                <w:lang w:val="en-US" w:eastAsia="en-GB"/>
              </w:rPr>
              <w:t xml:space="preserve"> Limited linkage to PowerPoint presentation.</w:t>
            </w:r>
          </w:p>
        </w:tc>
        <w:tc>
          <w:tcPr>
            <w:tcW w:w="1865" w:type="dxa"/>
            <w:vMerge w:val="restart"/>
            <w:tcBorders>
              <w:top w:val="nil"/>
              <w:left w:val="single" w:sz="8" w:space="0" w:color="auto"/>
              <w:bottom w:val="single" w:sz="8" w:space="0" w:color="000000"/>
              <w:right w:val="single" w:sz="8" w:space="0" w:color="auto"/>
            </w:tcBorders>
            <w:shd w:val="clear" w:color="auto" w:fill="auto"/>
            <w:hideMark/>
          </w:tcPr>
          <w:p w14:paraId="1416AC43" w14:textId="1505CD4C" w:rsidR="00EC5DA1" w:rsidRPr="00EC5DA1" w:rsidRDefault="00EC5DA1" w:rsidP="00631FB2">
            <w:pPr>
              <w:spacing w:after="0" w:line="240" w:lineRule="auto"/>
              <w:rPr>
                <w:rFonts w:ascii="Arial Narrow" w:eastAsia="Times New Roman" w:hAnsi="Arial Narrow" w:cs="Calibri"/>
                <w:color w:val="000000"/>
                <w:sz w:val="15"/>
                <w:szCs w:val="15"/>
                <w:lang w:eastAsia="en-GB"/>
              </w:rPr>
            </w:pPr>
            <w:r w:rsidRPr="00EC5DA1">
              <w:rPr>
                <w:rFonts w:ascii="Arial Narrow" w:eastAsia="Times New Roman" w:hAnsi="Arial Narrow" w:cs="Arial"/>
                <w:color w:val="000000"/>
                <w:sz w:val="15"/>
                <w:szCs w:val="15"/>
                <w:lang w:val="en-US" w:eastAsia="en-GB"/>
              </w:rPr>
              <w:t>Generally clear presentation that could benefit from some re-structuring. Part of the work shows originality of thoughts.. Arguments supported by referencing of mostly relevant sources. Evidence of research on key aspects of wor</w:t>
            </w:r>
            <w:r w:rsidR="0032105C">
              <w:rPr>
                <w:rFonts w:ascii="Arial Narrow" w:eastAsia="Times New Roman" w:hAnsi="Arial Narrow" w:cs="Arial"/>
                <w:color w:val="000000"/>
                <w:sz w:val="15"/>
                <w:szCs w:val="15"/>
                <w:lang w:val="en-US" w:eastAsia="en-GB"/>
              </w:rPr>
              <w:t>k.</w:t>
            </w:r>
            <w:r w:rsidR="00CC12DC">
              <w:rPr>
                <w:rFonts w:ascii="Arial Narrow" w:eastAsia="Times New Roman" w:hAnsi="Arial Narrow" w:cs="Arial"/>
                <w:color w:val="000000"/>
                <w:sz w:val="15"/>
                <w:szCs w:val="15"/>
                <w:lang w:val="en-US" w:eastAsia="en-GB"/>
              </w:rPr>
              <w:t xml:space="preserve"> </w:t>
            </w:r>
            <w:r w:rsidR="0032105C">
              <w:rPr>
                <w:rFonts w:ascii="Arial Narrow" w:eastAsia="Times New Roman" w:hAnsi="Arial Narrow" w:cs="Arial"/>
                <w:color w:val="000000"/>
                <w:sz w:val="15"/>
                <w:szCs w:val="15"/>
                <w:lang w:val="en-US" w:eastAsia="en-GB"/>
              </w:rPr>
              <w:t>L</w:t>
            </w:r>
            <w:r w:rsidR="00D515E2">
              <w:rPr>
                <w:rFonts w:ascii="Arial Narrow" w:eastAsia="Times New Roman" w:hAnsi="Arial Narrow" w:cs="Arial"/>
                <w:color w:val="000000"/>
                <w:sz w:val="15"/>
                <w:szCs w:val="15"/>
                <w:lang w:val="en-US" w:eastAsia="en-GB"/>
              </w:rPr>
              <w:t>inkage to PowerPoint presentation.</w:t>
            </w:r>
          </w:p>
        </w:tc>
        <w:tc>
          <w:tcPr>
            <w:tcW w:w="1864" w:type="dxa"/>
            <w:vMerge w:val="restart"/>
            <w:tcBorders>
              <w:top w:val="nil"/>
              <w:left w:val="single" w:sz="8" w:space="0" w:color="auto"/>
              <w:bottom w:val="single" w:sz="8" w:space="0" w:color="000000"/>
              <w:right w:val="single" w:sz="8" w:space="0" w:color="auto"/>
            </w:tcBorders>
            <w:shd w:val="clear" w:color="auto" w:fill="auto"/>
            <w:hideMark/>
          </w:tcPr>
          <w:p w14:paraId="44DB425C" w14:textId="1AA1A13F" w:rsidR="00EC5DA1" w:rsidRPr="00EC5DA1" w:rsidRDefault="00EC5DA1" w:rsidP="00631FB2">
            <w:pPr>
              <w:spacing w:after="0" w:line="240" w:lineRule="auto"/>
              <w:rPr>
                <w:rFonts w:ascii="Arial Narrow" w:eastAsia="Times New Roman" w:hAnsi="Arial Narrow" w:cs="Calibri"/>
                <w:color w:val="000000"/>
                <w:sz w:val="15"/>
                <w:szCs w:val="15"/>
                <w:lang w:eastAsia="en-GB"/>
              </w:rPr>
            </w:pPr>
            <w:r w:rsidRPr="00EC5DA1">
              <w:rPr>
                <w:rFonts w:ascii="Arial Narrow" w:eastAsia="Times New Roman" w:hAnsi="Arial Narrow" w:cs="Arial"/>
                <w:color w:val="000000"/>
                <w:sz w:val="15"/>
                <w:szCs w:val="15"/>
                <w:lang w:val="en-US" w:eastAsia="en-GB"/>
              </w:rPr>
              <w:t>Clear presentation that is easy to follow. Coherent structure and evidence of originality of thought. Arguments supported by appropriate referencing of relevant sources. Evidence of wider research on most aspects of work.</w:t>
            </w:r>
            <w:r w:rsidR="006F714D">
              <w:rPr>
                <w:rFonts w:ascii="Arial Narrow" w:eastAsia="Times New Roman" w:hAnsi="Arial Narrow" w:cs="Arial"/>
                <w:color w:val="000000"/>
                <w:sz w:val="15"/>
                <w:szCs w:val="15"/>
                <w:lang w:val="en-US" w:eastAsia="en-GB"/>
              </w:rPr>
              <w:t xml:space="preserve"> Arguments supported with linkage to PowerPoint presentation.</w:t>
            </w:r>
          </w:p>
        </w:tc>
        <w:tc>
          <w:tcPr>
            <w:tcW w:w="1865" w:type="dxa"/>
            <w:vMerge w:val="restart"/>
            <w:tcBorders>
              <w:top w:val="nil"/>
              <w:left w:val="single" w:sz="8" w:space="0" w:color="auto"/>
              <w:bottom w:val="single" w:sz="8" w:space="0" w:color="000000"/>
              <w:right w:val="single" w:sz="8" w:space="0" w:color="auto"/>
            </w:tcBorders>
            <w:shd w:val="clear" w:color="auto" w:fill="auto"/>
            <w:hideMark/>
          </w:tcPr>
          <w:p w14:paraId="2A8D89DB" w14:textId="2C9BAFFF" w:rsidR="00EC5DA1" w:rsidRPr="00EC5DA1" w:rsidRDefault="00EC5DA1" w:rsidP="00631FB2">
            <w:pPr>
              <w:spacing w:after="0" w:line="240" w:lineRule="auto"/>
              <w:rPr>
                <w:rFonts w:ascii="Arial Narrow" w:eastAsia="Times New Roman" w:hAnsi="Arial Narrow" w:cs="Calibri"/>
                <w:color w:val="000000"/>
                <w:sz w:val="15"/>
                <w:szCs w:val="15"/>
                <w:lang w:eastAsia="en-GB"/>
              </w:rPr>
            </w:pPr>
            <w:r w:rsidRPr="00EC5DA1">
              <w:rPr>
                <w:rFonts w:ascii="Arial Narrow" w:eastAsia="Times New Roman" w:hAnsi="Arial Narrow" w:cs="Arial"/>
                <w:color w:val="000000"/>
                <w:sz w:val="15"/>
                <w:szCs w:val="15"/>
                <w:lang w:val="en-US" w:eastAsia="en-GB"/>
              </w:rPr>
              <w:t>Clear presentation that is easy to follow and pleasant to read. The report is original and professionally presented. Coherent structure and logical flow supported by very good  referencing of relevant sources</w:t>
            </w:r>
            <w:r w:rsidR="00CC12DC">
              <w:rPr>
                <w:rFonts w:ascii="Arial Narrow" w:eastAsia="Times New Roman" w:hAnsi="Arial Narrow" w:cs="Arial"/>
                <w:color w:val="000000"/>
                <w:sz w:val="15"/>
                <w:szCs w:val="15"/>
                <w:lang w:val="en-US" w:eastAsia="en-GB"/>
              </w:rPr>
              <w:t>.</w:t>
            </w:r>
            <w:r w:rsidRPr="00EC5DA1">
              <w:rPr>
                <w:rFonts w:ascii="Arial Narrow" w:eastAsia="Times New Roman" w:hAnsi="Arial Narrow" w:cs="Arial"/>
                <w:color w:val="000000"/>
                <w:sz w:val="15"/>
                <w:szCs w:val="15"/>
                <w:lang w:val="en-US" w:eastAsia="en-GB"/>
              </w:rPr>
              <w:t xml:space="preserve"> </w:t>
            </w:r>
            <w:r w:rsidR="00CC12DC">
              <w:rPr>
                <w:rFonts w:ascii="Arial Narrow" w:eastAsia="Times New Roman" w:hAnsi="Arial Narrow" w:cs="Arial"/>
                <w:color w:val="000000"/>
                <w:sz w:val="15"/>
                <w:szCs w:val="15"/>
                <w:lang w:val="en-US" w:eastAsia="en-GB"/>
              </w:rPr>
              <w:t>E</w:t>
            </w:r>
            <w:r w:rsidRPr="00EC5DA1">
              <w:rPr>
                <w:rFonts w:ascii="Arial Narrow" w:eastAsia="Times New Roman" w:hAnsi="Arial Narrow" w:cs="Arial"/>
                <w:color w:val="000000"/>
                <w:sz w:val="15"/>
                <w:szCs w:val="15"/>
                <w:lang w:val="en-US" w:eastAsia="en-GB"/>
              </w:rPr>
              <w:t>vidence of very good research on all aspects of work.</w:t>
            </w:r>
            <w:r w:rsidR="00CC12DC">
              <w:rPr>
                <w:rFonts w:ascii="Arial Narrow" w:eastAsia="Times New Roman" w:hAnsi="Arial Narrow" w:cs="Arial"/>
                <w:color w:val="000000"/>
                <w:sz w:val="15"/>
                <w:szCs w:val="15"/>
                <w:lang w:val="en-US" w:eastAsia="en-GB"/>
              </w:rPr>
              <w:t xml:space="preserve"> Arguments well supported with linkage to PowerPoint presentation</w:t>
            </w:r>
          </w:p>
        </w:tc>
        <w:tc>
          <w:tcPr>
            <w:tcW w:w="1865" w:type="dxa"/>
            <w:vMerge w:val="restart"/>
            <w:tcBorders>
              <w:top w:val="nil"/>
              <w:left w:val="single" w:sz="8" w:space="0" w:color="auto"/>
              <w:bottom w:val="single" w:sz="8" w:space="0" w:color="000000"/>
              <w:right w:val="single" w:sz="8" w:space="0" w:color="auto"/>
            </w:tcBorders>
            <w:shd w:val="clear" w:color="auto" w:fill="auto"/>
            <w:hideMark/>
          </w:tcPr>
          <w:p w14:paraId="12EE6683" w14:textId="260623D4" w:rsidR="00EC5DA1" w:rsidRPr="00EC5DA1" w:rsidRDefault="00EC5DA1" w:rsidP="00631FB2">
            <w:pPr>
              <w:spacing w:after="0" w:line="240" w:lineRule="auto"/>
              <w:rPr>
                <w:rFonts w:ascii="Arial Narrow" w:eastAsia="Times New Roman" w:hAnsi="Arial Narrow" w:cs="Calibri"/>
                <w:color w:val="000000"/>
                <w:sz w:val="15"/>
                <w:szCs w:val="15"/>
                <w:lang w:eastAsia="en-GB"/>
              </w:rPr>
            </w:pPr>
            <w:r w:rsidRPr="00EC5DA1">
              <w:rPr>
                <w:rFonts w:ascii="Arial Narrow" w:eastAsia="Times New Roman" w:hAnsi="Arial Narrow" w:cs="Arial"/>
                <w:color w:val="000000"/>
                <w:sz w:val="15"/>
                <w:szCs w:val="15"/>
                <w:lang w:val="en-US" w:eastAsia="en-GB"/>
              </w:rPr>
              <w:t>High quality presentation that is easy to follow and pleasant to read. The report is original, creative and professionally presented. Coherent structure and logical flow supported by outstanding referencing of relevant sources. Evidence of outstanding research on all aspects of work.</w:t>
            </w:r>
            <w:r w:rsidR="00D02096">
              <w:rPr>
                <w:rFonts w:ascii="Arial Narrow" w:eastAsia="Times New Roman" w:hAnsi="Arial Narrow" w:cs="Arial"/>
                <w:color w:val="000000"/>
                <w:sz w:val="15"/>
                <w:szCs w:val="15"/>
                <w:lang w:val="en-US" w:eastAsia="en-GB"/>
              </w:rPr>
              <w:t xml:space="preserve"> Arguments very well supported with linkage to PowerPoint presentation</w:t>
            </w:r>
          </w:p>
        </w:tc>
      </w:tr>
      <w:tr w:rsidR="00EC5DA1" w:rsidRPr="00EC5DA1" w14:paraId="56C90BF4" w14:textId="77777777" w:rsidTr="00631FB2">
        <w:trPr>
          <w:trHeight w:val="544"/>
        </w:trPr>
        <w:tc>
          <w:tcPr>
            <w:tcW w:w="2135" w:type="dxa"/>
            <w:tcBorders>
              <w:top w:val="nil"/>
              <w:left w:val="single" w:sz="8" w:space="0" w:color="auto"/>
              <w:bottom w:val="nil"/>
              <w:right w:val="single" w:sz="8" w:space="0" w:color="auto"/>
            </w:tcBorders>
            <w:shd w:val="clear" w:color="auto" w:fill="auto"/>
            <w:vAlign w:val="center"/>
            <w:hideMark/>
          </w:tcPr>
          <w:p w14:paraId="39D18165" w14:textId="77777777" w:rsidR="00EC5DA1" w:rsidRPr="0088371B" w:rsidRDefault="00EC5DA1" w:rsidP="00EC5DA1">
            <w:pPr>
              <w:spacing w:after="0" w:line="240" w:lineRule="auto"/>
              <w:ind w:left="20" w:hanging="20"/>
              <w:rPr>
                <w:rFonts w:ascii="Arial Narrow" w:eastAsia="Times New Roman" w:hAnsi="Arial Narrow" w:cs="Calibri"/>
                <w:b/>
                <w:bCs/>
                <w:i/>
                <w:iCs/>
                <w:color w:val="000000"/>
                <w:sz w:val="18"/>
                <w:szCs w:val="18"/>
                <w:lang w:eastAsia="en-GB"/>
              </w:rPr>
            </w:pPr>
            <w:r w:rsidRPr="0088371B">
              <w:rPr>
                <w:rFonts w:ascii="Arial Narrow" w:eastAsia="Times New Roman" w:hAnsi="Arial Narrow" w:cs="Arial"/>
                <w:b/>
                <w:bCs/>
                <w:i/>
                <w:iCs/>
                <w:color w:val="000000"/>
                <w:sz w:val="18"/>
                <w:szCs w:val="18"/>
                <w:lang w:val="en-US" w:eastAsia="en-GB"/>
              </w:rPr>
              <w:t xml:space="preserve">- Logical argument, critical analysis of the situation, presentation of evidence. </w:t>
            </w:r>
          </w:p>
        </w:tc>
        <w:tc>
          <w:tcPr>
            <w:tcW w:w="1864" w:type="dxa"/>
            <w:vMerge/>
            <w:tcBorders>
              <w:top w:val="nil"/>
              <w:left w:val="single" w:sz="8" w:space="0" w:color="auto"/>
              <w:bottom w:val="single" w:sz="8" w:space="0" w:color="000000"/>
              <w:right w:val="single" w:sz="8" w:space="0" w:color="auto"/>
            </w:tcBorders>
            <w:vAlign w:val="center"/>
            <w:hideMark/>
          </w:tcPr>
          <w:p w14:paraId="355DC2D4" w14:textId="77777777" w:rsidR="00EC5DA1" w:rsidRPr="00EC5DA1" w:rsidRDefault="00EC5DA1" w:rsidP="00EC5DA1">
            <w:pPr>
              <w:spacing w:after="0" w:line="240" w:lineRule="auto"/>
              <w:rPr>
                <w:rFonts w:ascii="Arial Narrow" w:eastAsia="Times New Roman" w:hAnsi="Arial Narrow" w:cs="Calibri"/>
                <w:color w:val="000000"/>
                <w:sz w:val="16"/>
                <w:szCs w:val="16"/>
                <w:lang w:eastAsia="en-GB"/>
              </w:rPr>
            </w:pPr>
          </w:p>
        </w:tc>
        <w:tc>
          <w:tcPr>
            <w:tcW w:w="1865" w:type="dxa"/>
            <w:vMerge/>
            <w:tcBorders>
              <w:top w:val="nil"/>
              <w:left w:val="single" w:sz="8" w:space="0" w:color="auto"/>
              <w:bottom w:val="single" w:sz="8" w:space="0" w:color="000000"/>
              <w:right w:val="single" w:sz="8" w:space="0" w:color="auto"/>
            </w:tcBorders>
            <w:vAlign w:val="center"/>
            <w:hideMark/>
          </w:tcPr>
          <w:p w14:paraId="69080F43" w14:textId="77777777" w:rsidR="00EC5DA1" w:rsidRPr="00EC5DA1" w:rsidRDefault="00EC5DA1" w:rsidP="00EC5DA1">
            <w:pPr>
              <w:spacing w:after="0" w:line="240" w:lineRule="auto"/>
              <w:rPr>
                <w:rFonts w:ascii="Arial Narrow" w:eastAsia="Times New Roman" w:hAnsi="Arial Narrow" w:cs="Calibri"/>
                <w:color w:val="000000"/>
                <w:sz w:val="16"/>
                <w:szCs w:val="16"/>
                <w:lang w:eastAsia="en-GB"/>
              </w:rPr>
            </w:pPr>
          </w:p>
        </w:tc>
        <w:tc>
          <w:tcPr>
            <w:tcW w:w="1864" w:type="dxa"/>
            <w:vMerge/>
            <w:tcBorders>
              <w:top w:val="nil"/>
              <w:left w:val="single" w:sz="8" w:space="0" w:color="auto"/>
              <w:bottom w:val="single" w:sz="8" w:space="0" w:color="000000"/>
              <w:right w:val="single" w:sz="8" w:space="0" w:color="auto"/>
            </w:tcBorders>
            <w:vAlign w:val="center"/>
            <w:hideMark/>
          </w:tcPr>
          <w:p w14:paraId="753E6BC8" w14:textId="77777777" w:rsidR="00EC5DA1" w:rsidRPr="00EC5DA1" w:rsidRDefault="00EC5DA1" w:rsidP="00EC5DA1">
            <w:pPr>
              <w:spacing w:after="0" w:line="240" w:lineRule="auto"/>
              <w:rPr>
                <w:rFonts w:ascii="Arial Narrow" w:eastAsia="Times New Roman" w:hAnsi="Arial Narrow" w:cs="Calibri"/>
                <w:color w:val="000000"/>
                <w:sz w:val="16"/>
                <w:szCs w:val="16"/>
                <w:lang w:eastAsia="en-GB"/>
              </w:rPr>
            </w:pPr>
          </w:p>
        </w:tc>
        <w:tc>
          <w:tcPr>
            <w:tcW w:w="1865" w:type="dxa"/>
            <w:vMerge/>
            <w:tcBorders>
              <w:top w:val="nil"/>
              <w:left w:val="single" w:sz="8" w:space="0" w:color="auto"/>
              <w:bottom w:val="single" w:sz="8" w:space="0" w:color="000000"/>
              <w:right w:val="single" w:sz="8" w:space="0" w:color="auto"/>
            </w:tcBorders>
            <w:vAlign w:val="center"/>
            <w:hideMark/>
          </w:tcPr>
          <w:p w14:paraId="76B9CDD1" w14:textId="77777777" w:rsidR="00EC5DA1" w:rsidRPr="00EC5DA1" w:rsidRDefault="00EC5DA1" w:rsidP="00EC5DA1">
            <w:pPr>
              <w:spacing w:after="0" w:line="240" w:lineRule="auto"/>
              <w:rPr>
                <w:rFonts w:ascii="Arial Narrow" w:eastAsia="Times New Roman" w:hAnsi="Arial Narrow" w:cs="Calibri"/>
                <w:color w:val="000000"/>
                <w:sz w:val="16"/>
                <w:szCs w:val="16"/>
                <w:lang w:eastAsia="en-GB"/>
              </w:rPr>
            </w:pPr>
          </w:p>
        </w:tc>
        <w:tc>
          <w:tcPr>
            <w:tcW w:w="1864" w:type="dxa"/>
            <w:vMerge/>
            <w:tcBorders>
              <w:top w:val="nil"/>
              <w:left w:val="single" w:sz="8" w:space="0" w:color="auto"/>
              <w:bottom w:val="single" w:sz="8" w:space="0" w:color="000000"/>
              <w:right w:val="single" w:sz="8" w:space="0" w:color="auto"/>
            </w:tcBorders>
            <w:vAlign w:val="center"/>
            <w:hideMark/>
          </w:tcPr>
          <w:p w14:paraId="5119B5FF" w14:textId="77777777" w:rsidR="00EC5DA1" w:rsidRPr="00EC5DA1" w:rsidRDefault="00EC5DA1" w:rsidP="00EC5DA1">
            <w:pPr>
              <w:spacing w:after="0" w:line="240" w:lineRule="auto"/>
              <w:rPr>
                <w:rFonts w:ascii="Arial Narrow" w:eastAsia="Times New Roman" w:hAnsi="Arial Narrow" w:cs="Calibri"/>
                <w:color w:val="000000"/>
                <w:sz w:val="16"/>
                <w:szCs w:val="16"/>
                <w:lang w:eastAsia="en-GB"/>
              </w:rPr>
            </w:pPr>
          </w:p>
        </w:tc>
        <w:tc>
          <w:tcPr>
            <w:tcW w:w="1865" w:type="dxa"/>
            <w:vMerge/>
            <w:tcBorders>
              <w:top w:val="nil"/>
              <w:left w:val="single" w:sz="8" w:space="0" w:color="auto"/>
              <w:bottom w:val="single" w:sz="8" w:space="0" w:color="000000"/>
              <w:right w:val="single" w:sz="8" w:space="0" w:color="auto"/>
            </w:tcBorders>
            <w:vAlign w:val="center"/>
            <w:hideMark/>
          </w:tcPr>
          <w:p w14:paraId="6267E734" w14:textId="77777777" w:rsidR="00EC5DA1" w:rsidRPr="00EC5DA1" w:rsidRDefault="00EC5DA1" w:rsidP="00EC5DA1">
            <w:pPr>
              <w:spacing w:after="0" w:line="240" w:lineRule="auto"/>
              <w:rPr>
                <w:rFonts w:ascii="Arial Narrow" w:eastAsia="Times New Roman" w:hAnsi="Arial Narrow" w:cs="Calibri"/>
                <w:color w:val="000000"/>
                <w:sz w:val="16"/>
                <w:szCs w:val="16"/>
                <w:lang w:eastAsia="en-GB"/>
              </w:rPr>
            </w:pPr>
          </w:p>
        </w:tc>
        <w:tc>
          <w:tcPr>
            <w:tcW w:w="1865" w:type="dxa"/>
            <w:vMerge/>
            <w:tcBorders>
              <w:top w:val="nil"/>
              <w:left w:val="single" w:sz="8" w:space="0" w:color="auto"/>
              <w:bottom w:val="single" w:sz="8" w:space="0" w:color="000000"/>
              <w:right w:val="single" w:sz="8" w:space="0" w:color="auto"/>
            </w:tcBorders>
            <w:vAlign w:val="center"/>
            <w:hideMark/>
          </w:tcPr>
          <w:p w14:paraId="471DA17D" w14:textId="77777777" w:rsidR="00EC5DA1" w:rsidRPr="00EC5DA1" w:rsidRDefault="00EC5DA1" w:rsidP="00EC5DA1">
            <w:pPr>
              <w:spacing w:after="0" w:line="240" w:lineRule="auto"/>
              <w:rPr>
                <w:rFonts w:ascii="Arial Narrow" w:eastAsia="Times New Roman" w:hAnsi="Arial Narrow" w:cs="Calibri"/>
                <w:color w:val="000000"/>
                <w:sz w:val="16"/>
                <w:szCs w:val="16"/>
                <w:lang w:eastAsia="en-GB"/>
              </w:rPr>
            </w:pPr>
          </w:p>
        </w:tc>
      </w:tr>
      <w:tr w:rsidR="00EC5DA1" w:rsidRPr="00EC5DA1" w14:paraId="60D7E625" w14:textId="77777777" w:rsidTr="009102E7">
        <w:trPr>
          <w:trHeight w:val="265"/>
        </w:trPr>
        <w:tc>
          <w:tcPr>
            <w:tcW w:w="2135" w:type="dxa"/>
            <w:tcBorders>
              <w:top w:val="nil"/>
              <w:left w:val="single" w:sz="8" w:space="0" w:color="auto"/>
              <w:bottom w:val="nil"/>
              <w:right w:val="single" w:sz="8" w:space="0" w:color="auto"/>
            </w:tcBorders>
            <w:shd w:val="clear" w:color="auto" w:fill="auto"/>
            <w:vAlign w:val="center"/>
            <w:hideMark/>
          </w:tcPr>
          <w:p w14:paraId="79DC7DC8" w14:textId="77777777" w:rsidR="00EC5DA1" w:rsidRPr="0088371B" w:rsidRDefault="00EC5DA1" w:rsidP="00EC5DA1">
            <w:pPr>
              <w:spacing w:after="0" w:line="240" w:lineRule="auto"/>
              <w:ind w:left="20" w:hanging="20"/>
              <w:rPr>
                <w:rFonts w:ascii="Arial Narrow" w:eastAsia="Times New Roman" w:hAnsi="Arial Narrow" w:cs="Calibri"/>
                <w:b/>
                <w:bCs/>
                <w:i/>
                <w:iCs/>
                <w:color w:val="000000"/>
                <w:sz w:val="18"/>
                <w:szCs w:val="18"/>
                <w:lang w:eastAsia="en-GB"/>
              </w:rPr>
            </w:pPr>
            <w:r w:rsidRPr="0088371B">
              <w:rPr>
                <w:rFonts w:ascii="Arial Narrow" w:eastAsia="Times New Roman" w:hAnsi="Arial Narrow" w:cs="Arial"/>
                <w:b/>
                <w:bCs/>
                <w:i/>
                <w:iCs/>
                <w:color w:val="000000"/>
                <w:sz w:val="18"/>
                <w:szCs w:val="18"/>
                <w:lang w:val="en-US" w:eastAsia="en-GB"/>
              </w:rPr>
              <w:t>- Acknowledgement of relevant sources and correct citations.</w:t>
            </w:r>
          </w:p>
        </w:tc>
        <w:tc>
          <w:tcPr>
            <w:tcW w:w="1864" w:type="dxa"/>
            <w:vMerge/>
            <w:tcBorders>
              <w:top w:val="nil"/>
              <w:left w:val="single" w:sz="8" w:space="0" w:color="auto"/>
              <w:bottom w:val="single" w:sz="8" w:space="0" w:color="000000"/>
              <w:right w:val="single" w:sz="8" w:space="0" w:color="auto"/>
            </w:tcBorders>
            <w:vAlign w:val="center"/>
            <w:hideMark/>
          </w:tcPr>
          <w:p w14:paraId="1AD26250" w14:textId="77777777" w:rsidR="00EC5DA1" w:rsidRPr="00EC5DA1" w:rsidRDefault="00EC5DA1" w:rsidP="00EC5DA1">
            <w:pPr>
              <w:spacing w:after="0" w:line="240" w:lineRule="auto"/>
              <w:rPr>
                <w:rFonts w:ascii="Arial Narrow" w:eastAsia="Times New Roman" w:hAnsi="Arial Narrow" w:cs="Calibri"/>
                <w:color w:val="000000"/>
                <w:sz w:val="16"/>
                <w:szCs w:val="16"/>
                <w:lang w:eastAsia="en-GB"/>
              </w:rPr>
            </w:pPr>
          </w:p>
        </w:tc>
        <w:tc>
          <w:tcPr>
            <w:tcW w:w="1865" w:type="dxa"/>
            <w:vMerge/>
            <w:tcBorders>
              <w:top w:val="nil"/>
              <w:left w:val="single" w:sz="8" w:space="0" w:color="auto"/>
              <w:bottom w:val="single" w:sz="8" w:space="0" w:color="000000"/>
              <w:right w:val="single" w:sz="8" w:space="0" w:color="auto"/>
            </w:tcBorders>
            <w:vAlign w:val="center"/>
            <w:hideMark/>
          </w:tcPr>
          <w:p w14:paraId="141245E5" w14:textId="77777777" w:rsidR="00EC5DA1" w:rsidRPr="00EC5DA1" w:rsidRDefault="00EC5DA1" w:rsidP="00EC5DA1">
            <w:pPr>
              <w:spacing w:after="0" w:line="240" w:lineRule="auto"/>
              <w:rPr>
                <w:rFonts w:ascii="Arial Narrow" w:eastAsia="Times New Roman" w:hAnsi="Arial Narrow" w:cs="Calibri"/>
                <w:color w:val="000000"/>
                <w:sz w:val="16"/>
                <w:szCs w:val="16"/>
                <w:lang w:eastAsia="en-GB"/>
              </w:rPr>
            </w:pPr>
          </w:p>
        </w:tc>
        <w:tc>
          <w:tcPr>
            <w:tcW w:w="1864" w:type="dxa"/>
            <w:vMerge/>
            <w:tcBorders>
              <w:top w:val="nil"/>
              <w:left w:val="single" w:sz="8" w:space="0" w:color="auto"/>
              <w:bottom w:val="single" w:sz="8" w:space="0" w:color="000000"/>
              <w:right w:val="single" w:sz="8" w:space="0" w:color="auto"/>
            </w:tcBorders>
            <w:vAlign w:val="center"/>
            <w:hideMark/>
          </w:tcPr>
          <w:p w14:paraId="1C1029D3" w14:textId="77777777" w:rsidR="00EC5DA1" w:rsidRPr="00EC5DA1" w:rsidRDefault="00EC5DA1" w:rsidP="00EC5DA1">
            <w:pPr>
              <w:spacing w:after="0" w:line="240" w:lineRule="auto"/>
              <w:rPr>
                <w:rFonts w:ascii="Arial Narrow" w:eastAsia="Times New Roman" w:hAnsi="Arial Narrow" w:cs="Calibri"/>
                <w:color w:val="000000"/>
                <w:sz w:val="16"/>
                <w:szCs w:val="16"/>
                <w:lang w:eastAsia="en-GB"/>
              </w:rPr>
            </w:pPr>
          </w:p>
        </w:tc>
        <w:tc>
          <w:tcPr>
            <w:tcW w:w="1865" w:type="dxa"/>
            <w:vMerge/>
            <w:tcBorders>
              <w:top w:val="nil"/>
              <w:left w:val="single" w:sz="8" w:space="0" w:color="auto"/>
              <w:bottom w:val="single" w:sz="8" w:space="0" w:color="000000"/>
              <w:right w:val="single" w:sz="8" w:space="0" w:color="auto"/>
            </w:tcBorders>
            <w:vAlign w:val="center"/>
            <w:hideMark/>
          </w:tcPr>
          <w:p w14:paraId="33215001" w14:textId="77777777" w:rsidR="00EC5DA1" w:rsidRPr="00EC5DA1" w:rsidRDefault="00EC5DA1" w:rsidP="00EC5DA1">
            <w:pPr>
              <w:spacing w:after="0" w:line="240" w:lineRule="auto"/>
              <w:rPr>
                <w:rFonts w:ascii="Arial Narrow" w:eastAsia="Times New Roman" w:hAnsi="Arial Narrow" w:cs="Calibri"/>
                <w:color w:val="000000"/>
                <w:sz w:val="16"/>
                <w:szCs w:val="16"/>
                <w:lang w:eastAsia="en-GB"/>
              </w:rPr>
            </w:pPr>
          </w:p>
        </w:tc>
        <w:tc>
          <w:tcPr>
            <w:tcW w:w="1864" w:type="dxa"/>
            <w:vMerge/>
            <w:tcBorders>
              <w:top w:val="nil"/>
              <w:left w:val="single" w:sz="8" w:space="0" w:color="auto"/>
              <w:bottom w:val="single" w:sz="8" w:space="0" w:color="000000"/>
              <w:right w:val="single" w:sz="8" w:space="0" w:color="auto"/>
            </w:tcBorders>
            <w:vAlign w:val="center"/>
            <w:hideMark/>
          </w:tcPr>
          <w:p w14:paraId="200713BA" w14:textId="77777777" w:rsidR="00EC5DA1" w:rsidRPr="00EC5DA1" w:rsidRDefault="00EC5DA1" w:rsidP="00EC5DA1">
            <w:pPr>
              <w:spacing w:after="0" w:line="240" w:lineRule="auto"/>
              <w:rPr>
                <w:rFonts w:ascii="Arial Narrow" w:eastAsia="Times New Roman" w:hAnsi="Arial Narrow" w:cs="Calibri"/>
                <w:color w:val="000000"/>
                <w:sz w:val="16"/>
                <w:szCs w:val="16"/>
                <w:lang w:eastAsia="en-GB"/>
              </w:rPr>
            </w:pPr>
          </w:p>
        </w:tc>
        <w:tc>
          <w:tcPr>
            <w:tcW w:w="1865" w:type="dxa"/>
            <w:vMerge/>
            <w:tcBorders>
              <w:top w:val="nil"/>
              <w:left w:val="single" w:sz="8" w:space="0" w:color="auto"/>
              <w:bottom w:val="single" w:sz="8" w:space="0" w:color="000000"/>
              <w:right w:val="single" w:sz="8" w:space="0" w:color="auto"/>
            </w:tcBorders>
            <w:vAlign w:val="center"/>
            <w:hideMark/>
          </w:tcPr>
          <w:p w14:paraId="4A8C867C" w14:textId="77777777" w:rsidR="00EC5DA1" w:rsidRPr="00EC5DA1" w:rsidRDefault="00EC5DA1" w:rsidP="00EC5DA1">
            <w:pPr>
              <w:spacing w:after="0" w:line="240" w:lineRule="auto"/>
              <w:rPr>
                <w:rFonts w:ascii="Arial Narrow" w:eastAsia="Times New Roman" w:hAnsi="Arial Narrow" w:cs="Calibri"/>
                <w:color w:val="000000"/>
                <w:sz w:val="16"/>
                <w:szCs w:val="16"/>
                <w:lang w:eastAsia="en-GB"/>
              </w:rPr>
            </w:pPr>
          </w:p>
        </w:tc>
        <w:tc>
          <w:tcPr>
            <w:tcW w:w="1865" w:type="dxa"/>
            <w:vMerge/>
            <w:tcBorders>
              <w:top w:val="nil"/>
              <w:left w:val="single" w:sz="8" w:space="0" w:color="auto"/>
              <w:bottom w:val="single" w:sz="8" w:space="0" w:color="000000"/>
              <w:right w:val="single" w:sz="8" w:space="0" w:color="auto"/>
            </w:tcBorders>
            <w:vAlign w:val="center"/>
            <w:hideMark/>
          </w:tcPr>
          <w:p w14:paraId="0C101A91" w14:textId="77777777" w:rsidR="00EC5DA1" w:rsidRPr="00EC5DA1" w:rsidRDefault="00EC5DA1" w:rsidP="00EC5DA1">
            <w:pPr>
              <w:spacing w:after="0" w:line="240" w:lineRule="auto"/>
              <w:rPr>
                <w:rFonts w:ascii="Arial Narrow" w:eastAsia="Times New Roman" w:hAnsi="Arial Narrow" w:cs="Calibri"/>
                <w:color w:val="000000"/>
                <w:sz w:val="16"/>
                <w:szCs w:val="16"/>
                <w:lang w:eastAsia="en-GB"/>
              </w:rPr>
            </w:pPr>
          </w:p>
        </w:tc>
      </w:tr>
      <w:tr w:rsidR="00EC5DA1" w:rsidRPr="00EC5DA1" w14:paraId="2A6880E7" w14:textId="77777777" w:rsidTr="00631FB2">
        <w:trPr>
          <w:trHeight w:val="544"/>
        </w:trPr>
        <w:tc>
          <w:tcPr>
            <w:tcW w:w="2135" w:type="dxa"/>
            <w:tcBorders>
              <w:top w:val="nil"/>
              <w:left w:val="single" w:sz="8" w:space="0" w:color="auto"/>
              <w:bottom w:val="single" w:sz="8" w:space="0" w:color="auto"/>
              <w:right w:val="single" w:sz="8" w:space="0" w:color="auto"/>
            </w:tcBorders>
            <w:shd w:val="clear" w:color="auto" w:fill="auto"/>
            <w:vAlign w:val="center"/>
            <w:hideMark/>
          </w:tcPr>
          <w:p w14:paraId="55A4FF7E" w14:textId="66DF4FC7" w:rsidR="00EC5DA1" w:rsidRPr="0088371B" w:rsidRDefault="00EC5DA1" w:rsidP="00FC2676">
            <w:pPr>
              <w:spacing w:after="0" w:line="240" w:lineRule="auto"/>
              <w:rPr>
                <w:rFonts w:ascii="Arial Narrow" w:eastAsia="Times New Roman" w:hAnsi="Arial Narrow" w:cs="Calibri"/>
                <w:b/>
                <w:bCs/>
                <w:i/>
                <w:iCs/>
                <w:color w:val="000000"/>
                <w:sz w:val="18"/>
                <w:szCs w:val="18"/>
                <w:lang w:eastAsia="en-GB"/>
              </w:rPr>
            </w:pPr>
            <w:r w:rsidRPr="0088371B">
              <w:rPr>
                <w:rFonts w:ascii="Arial Narrow" w:eastAsia="Times New Roman" w:hAnsi="Arial Narrow" w:cs="Arial"/>
                <w:b/>
                <w:bCs/>
                <w:i/>
                <w:iCs/>
                <w:color w:val="000000"/>
                <w:sz w:val="18"/>
                <w:szCs w:val="18"/>
                <w:lang w:val="en-US" w:eastAsia="en-GB"/>
              </w:rPr>
              <w:t>Evidence of research</w:t>
            </w:r>
          </w:p>
        </w:tc>
        <w:tc>
          <w:tcPr>
            <w:tcW w:w="1864" w:type="dxa"/>
            <w:vMerge/>
            <w:tcBorders>
              <w:top w:val="nil"/>
              <w:left w:val="single" w:sz="8" w:space="0" w:color="auto"/>
              <w:bottom w:val="single" w:sz="8" w:space="0" w:color="000000"/>
              <w:right w:val="single" w:sz="8" w:space="0" w:color="auto"/>
            </w:tcBorders>
            <w:vAlign w:val="center"/>
            <w:hideMark/>
          </w:tcPr>
          <w:p w14:paraId="35EA6DC0" w14:textId="77777777" w:rsidR="00EC5DA1" w:rsidRPr="00EC5DA1" w:rsidRDefault="00EC5DA1" w:rsidP="00EC5DA1">
            <w:pPr>
              <w:spacing w:after="0" w:line="240" w:lineRule="auto"/>
              <w:rPr>
                <w:rFonts w:ascii="Arial Narrow" w:eastAsia="Times New Roman" w:hAnsi="Arial Narrow" w:cs="Calibri"/>
                <w:color w:val="000000"/>
                <w:sz w:val="16"/>
                <w:szCs w:val="16"/>
                <w:lang w:eastAsia="en-GB"/>
              </w:rPr>
            </w:pPr>
          </w:p>
        </w:tc>
        <w:tc>
          <w:tcPr>
            <w:tcW w:w="1865" w:type="dxa"/>
            <w:vMerge/>
            <w:tcBorders>
              <w:top w:val="nil"/>
              <w:left w:val="single" w:sz="8" w:space="0" w:color="auto"/>
              <w:bottom w:val="single" w:sz="8" w:space="0" w:color="000000"/>
              <w:right w:val="single" w:sz="8" w:space="0" w:color="auto"/>
            </w:tcBorders>
            <w:vAlign w:val="center"/>
            <w:hideMark/>
          </w:tcPr>
          <w:p w14:paraId="7D812494" w14:textId="77777777" w:rsidR="00EC5DA1" w:rsidRPr="00EC5DA1" w:rsidRDefault="00EC5DA1" w:rsidP="00EC5DA1">
            <w:pPr>
              <w:spacing w:after="0" w:line="240" w:lineRule="auto"/>
              <w:rPr>
                <w:rFonts w:ascii="Arial Narrow" w:eastAsia="Times New Roman" w:hAnsi="Arial Narrow" w:cs="Calibri"/>
                <w:color w:val="000000"/>
                <w:sz w:val="16"/>
                <w:szCs w:val="16"/>
                <w:lang w:eastAsia="en-GB"/>
              </w:rPr>
            </w:pPr>
          </w:p>
        </w:tc>
        <w:tc>
          <w:tcPr>
            <w:tcW w:w="1864" w:type="dxa"/>
            <w:vMerge/>
            <w:tcBorders>
              <w:top w:val="nil"/>
              <w:left w:val="single" w:sz="8" w:space="0" w:color="auto"/>
              <w:bottom w:val="single" w:sz="8" w:space="0" w:color="000000"/>
              <w:right w:val="single" w:sz="8" w:space="0" w:color="auto"/>
            </w:tcBorders>
            <w:vAlign w:val="center"/>
            <w:hideMark/>
          </w:tcPr>
          <w:p w14:paraId="5E654D0E" w14:textId="77777777" w:rsidR="00EC5DA1" w:rsidRPr="00EC5DA1" w:rsidRDefault="00EC5DA1" w:rsidP="00EC5DA1">
            <w:pPr>
              <w:spacing w:after="0" w:line="240" w:lineRule="auto"/>
              <w:rPr>
                <w:rFonts w:ascii="Arial Narrow" w:eastAsia="Times New Roman" w:hAnsi="Arial Narrow" w:cs="Calibri"/>
                <w:color w:val="000000"/>
                <w:sz w:val="16"/>
                <w:szCs w:val="16"/>
                <w:lang w:eastAsia="en-GB"/>
              </w:rPr>
            </w:pPr>
          </w:p>
        </w:tc>
        <w:tc>
          <w:tcPr>
            <w:tcW w:w="1865" w:type="dxa"/>
            <w:vMerge/>
            <w:tcBorders>
              <w:top w:val="nil"/>
              <w:left w:val="single" w:sz="8" w:space="0" w:color="auto"/>
              <w:bottom w:val="single" w:sz="8" w:space="0" w:color="000000"/>
              <w:right w:val="single" w:sz="8" w:space="0" w:color="auto"/>
            </w:tcBorders>
            <w:vAlign w:val="center"/>
            <w:hideMark/>
          </w:tcPr>
          <w:p w14:paraId="6F4A05B3" w14:textId="77777777" w:rsidR="00EC5DA1" w:rsidRPr="00EC5DA1" w:rsidRDefault="00EC5DA1" w:rsidP="00EC5DA1">
            <w:pPr>
              <w:spacing w:after="0" w:line="240" w:lineRule="auto"/>
              <w:rPr>
                <w:rFonts w:ascii="Arial Narrow" w:eastAsia="Times New Roman" w:hAnsi="Arial Narrow" w:cs="Calibri"/>
                <w:color w:val="000000"/>
                <w:sz w:val="16"/>
                <w:szCs w:val="16"/>
                <w:lang w:eastAsia="en-GB"/>
              </w:rPr>
            </w:pPr>
          </w:p>
        </w:tc>
        <w:tc>
          <w:tcPr>
            <w:tcW w:w="1864" w:type="dxa"/>
            <w:vMerge/>
            <w:tcBorders>
              <w:top w:val="nil"/>
              <w:left w:val="single" w:sz="8" w:space="0" w:color="auto"/>
              <w:bottom w:val="single" w:sz="8" w:space="0" w:color="000000"/>
              <w:right w:val="single" w:sz="8" w:space="0" w:color="auto"/>
            </w:tcBorders>
            <w:vAlign w:val="center"/>
            <w:hideMark/>
          </w:tcPr>
          <w:p w14:paraId="05C98849" w14:textId="77777777" w:rsidR="00EC5DA1" w:rsidRPr="00EC5DA1" w:rsidRDefault="00EC5DA1" w:rsidP="00EC5DA1">
            <w:pPr>
              <w:spacing w:after="0" w:line="240" w:lineRule="auto"/>
              <w:rPr>
                <w:rFonts w:ascii="Arial Narrow" w:eastAsia="Times New Roman" w:hAnsi="Arial Narrow" w:cs="Calibri"/>
                <w:color w:val="000000"/>
                <w:sz w:val="16"/>
                <w:szCs w:val="16"/>
                <w:lang w:eastAsia="en-GB"/>
              </w:rPr>
            </w:pPr>
          </w:p>
        </w:tc>
        <w:tc>
          <w:tcPr>
            <w:tcW w:w="1865" w:type="dxa"/>
            <w:vMerge/>
            <w:tcBorders>
              <w:top w:val="nil"/>
              <w:left w:val="single" w:sz="8" w:space="0" w:color="auto"/>
              <w:bottom w:val="single" w:sz="8" w:space="0" w:color="000000"/>
              <w:right w:val="single" w:sz="8" w:space="0" w:color="auto"/>
            </w:tcBorders>
            <w:vAlign w:val="center"/>
            <w:hideMark/>
          </w:tcPr>
          <w:p w14:paraId="1F7E0D7F" w14:textId="77777777" w:rsidR="00EC5DA1" w:rsidRPr="00EC5DA1" w:rsidRDefault="00EC5DA1" w:rsidP="00EC5DA1">
            <w:pPr>
              <w:spacing w:after="0" w:line="240" w:lineRule="auto"/>
              <w:rPr>
                <w:rFonts w:ascii="Arial Narrow" w:eastAsia="Times New Roman" w:hAnsi="Arial Narrow" w:cs="Calibri"/>
                <w:color w:val="000000"/>
                <w:sz w:val="16"/>
                <w:szCs w:val="16"/>
                <w:lang w:eastAsia="en-GB"/>
              </w:rPr>
            </w:pPr>
          </w:p>
        </w:tc>
        <w:tc>
          <w:tcPr>
            <w:tcW w:w="1865" w:type="dxa"/>
            <w:vMerge/>
            <w:tcBorders>
              <w:top w:val="nil"/>
              <w:left w:val="single" w:sz="8" w:space="0" w:color="auto"/>
              <w:bottom w:val="single" w:sz="8" w:space="0" w:color="000000"/>
              <w:right w:val="single" w:sz="8" w:space="0" w:color="auto"/>
            </w:tcBorders>
            <w:vAlign w:val="center"/>
            <w:hideMark/>
          </w:tcPr>
          <w:p w14:paraId="41D884B9" w14:textId="77777777" w:rsidR="00EC5DA1" w:rsidRPr="00EC5DA1" w:rsidRDefault="00EC5DA1" w:rsidP="00EC5DA1">
            <w:pPr>
              <w:spacing w:after="0" w:line="240" w:lineRule="auto"/>
              <w:rPr>
                <w:rFonts w:ascii="Arial Narrow" w:eastAsia="Times New Roman" w:hAnsi="Arial Narrow" w:cs="Calibri"/>
                <w:color w:val="000000"/>
                <w:sz w:val="16"/>
                <w:szCs w:val="16"/>
                <w:lang w:eastAsia="en-GB"/>
              </w:rPr>
            </w:pPr>
          </w:p>
        </w:tc>
      </w:tr>
    </w:tbl>
    <w:p w14:paraId="67C9358D" w14:textId="6C4F2E46" w:rsidR="009102E7" w:rsidRDefault="009102E7">
      <w:pPr>
        <w:rPr>
          <w:rFonts w:ascii="Verdana" w:hAnsi="Verdana" w:cstheme="majorHAnsi"/>
          <w:b/>
        </w:rPr>
      </w:pPr>
    </w:p>
    <w:sectPr w:rsidR="009102E7" w:rsidSect="00F877A9">
      <w:pgSz w:w="16838" w:h="11906" w:orient="landscape"/>
      <w:pgMar w:top="851" w:right="851" w:bottom="1134" w:left="851" w:header="709" w:footer="2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D5CFD" w14:textId="77777777" w:rsidR="003033B0" w:rsidRDefault="003033B0" w:rsidP="00735AC8">
      <w:pPr>
        <w:spacing w:after="0" w:line="240" w:lineRule="auto"/>
      </w:pPr>
      <w:r>
        <w:separator/>
      </w:r>
    </w:p>
  </w:endnote>
  <w:endnote w:type="continuationSeparator" w:id="0">
    <w:p w14:paraId="1AED1537" w14:textId="77777777" w:rsidR="003033B0" w:rsidRDefault="003033B0" w:rsidP="0073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GEOO N# 2 B Gill 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294700"/>
      <w:docPartObj>
        <w:docPartGallery w:val="Page Numbers (Bottom of Page)"/>
        <w:docPartUnique/>
      </w:docPartObj>
    </w:sdtPr>
    <w:sdtEndPr>
      <w:rPr>
        <w:noProof/>
      </w:rPr>
    </w:sdtEndPr>
    <w:sdtContent>
      <w:p w14:paraId="358FDB4D" w14:textId="77777777" w:rsidR="00735AC8" w:rsidRDefault="00735A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DCDF7A" w14:textId="77777777" w:rsidR="00735AC8" w:rsidRDefault="00735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EE5B1" w14:textId="77777777" w:rsidR="003033B0" w:rsidRDefault="003033B0" w:rsidP="00735AC8">
      <w:pPr>
        <w:spacing w:after="0" w:line="240" w:lineRule="auto"/>
      </w:pPr>
      <w:r>
        <w:separator/>
      </w:r>
    </w:p>
  </w:footnote>
  <w:footnote w:type="continuationSeparator" w:id="0">
    <w:p w14:paraId="640D451D" w14:textId="77777777" w:rsidR="003033B0" w:rsidRDefault="003033B0" w:rsidP="00735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11023"/>
    <w:multiLevelType w:val="hybridMultilevel"/>
    <w:tmpl w:val="879A8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D2CDA"/>
    <w:multiLevelType w:val="hybridMultilevel"/>
    <w:tmpl w:val="C5502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5400FB"/>
    <w:multiLevelType w:val="multilevel"/>
    <w:tmpl w:val="7D1C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34127"/>
    <w:multiLevelType w:val="hybridMultilevel"/>
    <w:tmpl w:val="8948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E60B8"/>
    <w:multiLevelType w:val="hybridMultilevel"/>
    <w:tmpl w:val="6C662448"/>
    <w:lvl w:ilvl="0" w:tplc="716801CC">
      <w:start w:val="3"/>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2D4234"/>
    <w:multiLevelType w:val="hybridMultilevel"/>
    <w:tmpl w:val="2B70BF5A"/>
    <w:lvl w:ilvl="0" w:tplc="2F8C54D6">
      <w:start w:val="780"/>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7776BE"/>
    <w:multiLevelType w:val="hybridMultilevel"/>
    <w:tmpl w:val="67FCA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F46E97"/>
    <w:multiLevelType w:val="hybridMultilevel"/>
    <w:tmpl w:val="D88E71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9CE60CD"/>
    <w:multiLevelType w:val="hybridMultilevel"/>
    <w:tmpl w:val="D1ECC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02B9D"/>
    <w:multiLevelType w:val="hybridMultilevel"/>
    <w:tmpl w:val="D570B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CB08C0"/>
    <w:multiLevelType w:val="hybridMultilevel"/>
    <w:tmpl w:val="C8B2DB66"/>
    <w:lvl w:ilvl="0" w:tplc="716801CC">
      <w:start w:val="3"/>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12313"/>
    <w:multiLevelType w:val="hybridMultilevel"/>
    <w:tmpl w:val="A748E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7F6816"/>
    <w:multiLevelType w:val="hybridMultilevel"/>
    <w:tmpl w:val="DA6E4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A22888"/>
    <w:multiLevelType w:val="hybridMultilevel"/>
    <w:tmpl w:val="642A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F20072"/>
    <w:multiLevelType w:val="hybridMultilevel"/>
    <w:tmpl w:val="1A0C7E8C"/>
    <w:lvl w:ilvl="0" w:tplc="4C42075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007656"/>
    <w:multiLevelType w:val="hybridMultilevel"/>
    <w:tmpl w:val="2AF0B184"/>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780A28"/>
    <w:multiLevelType w:val="hybridMultilevel"/>
    <w:tmpl w:val="A814B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197E78"/>
    <w:multiLevelType w:val="hybridMultilevel"/>
    <w:tmpl w:val="C144D1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8E60167"/>
    <w:multiLevelType w:val="hybridMultilevel"/>
    <w:tmpl w:val="F27AD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5600B5"/>
    <w:multiLevelType w:val="hybridMultilevel"/>
    <w:tmpl w:val="8C52CA0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CA96DB8"/>
    <w:multiLevelType w:val="hybridMultilevel"/>
    <w:tmpl w:val="D42408C6"/>
    <w:lvl w:ilvl="0" w:tplc="7400AA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E676D2"/>
    <w:multiLevelType w:val="hybridMultilevel"/>
    <w:tmpl w:val="24121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186411"/>
    <w:multiLevelType w:val="hybridMultilevel"/>
    <w:tmpl w:val="E0721F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60741E1"/>
    <w:multiLevelType w:val="hybridMultilevel"/>
    <w:tmpl w:val="3AAC2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A620B9"/>
    <w:multiLevelType w:val="hybridMultilevel"/>
    <w:tmpl w:val="29BA4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72920093">
    <w:abstractNumId w:val="22"/>
  </w:num>
  <w:num w:numId="2" w16cid:durableId="1043284200">
    <w:abstractNumId w:val="6"/>
  </w:num>
  <w:num w:numId="3" w16cid:durableId="245770050">
    <w:abstractNumId w:val="9"/>
  </w:num>
  <w:num w:numId="4" w16cid:durableId="1069427108">
    <w:abstractNumId w:val="16"/>
  </w:num>
  <w:num w:numId="5" w16cid:durableId="1378123005">
    <w:abstractNumId w:val="24"/>
  </w:num>
  <w:num w:numId="6" w16cid:durableId="538973739">
    <w:abstractNumId w:val="12"/>
  </w:num>
  <w:num w:numId="7" w16cid:durableId="1975939202">
    <w:abstractNumId w:val="1"/>
  </w:num>
  <w:num w:numId="8" w16cid:durableId="408960798">
    <w:abstractNumId w:val="21"/>
  </w:num>
  <w:num w:numId="9" w16cid:durableId="312757592">
    <w:abstractNumId w:val="17"/>
  </w:num>
  <w:num w:numId="10" w16cid:durableId="878054427">
    <w:abstractNumId w:val="5"/>
  </w:num>
  <w:num w:numId="11" w16cid:durableId="1540894998">
    <w:abstractNumId w:val="20"/>
  </w:num>
  <w:num w:numId="12" w16cid:durableId="1039861966">
    <w:abstractNumId w:val="14"/>
  </w:num>
  <w:num w:numId="13" w16cid:durableId="2058355441">
    <w:abstractNumId w:val="15"/>
  </w:num>
  <w:num w:numId="14" w16cid:durableId="1052584092">
    <w:abstractNumId w:val="4"/>
  </w:num>
  <w:num w:numId="15" w16cid:durableId="881283600">
    <w:abstractNumId w:val="10"/>
  </w:num>
  <w:num w:numId="16" w16cid:durableId="1766341348">
    <w:abstractNumId w:val="19"/>
  </w:num>
  <w:num w:numId="17" w16cid:durableId="633680178">
    <w:abstractNumId w:val="2"/>
  </w:num>
  <w:num w:numId="18" w16cid:durableId="2053187621">
    <w:abstractNumId w:val="7"/>
  </w:num>
  <w:num w:numId="19" w16cid:durableId="1993557475">
    <w:abstractNumId w:val="18"/>
  </w:num>
  <w:num w:numId="20" w16cid:durableId="876620476">
    <w:abstractNumId w:val="0"/>
  </w:num>
  <w:num w:numId="21" w16cid:durableId="1164393229">
    <w:abstractNumId w:val="11"/>
  </w:num>
  <w:num w:numId="22" w16cid:durableId="1711958031">
    <w:abstractNumId w:val="23"/>
  </w:num>
  <w:num w:numId="23" w16cid:durableId="713971163">
    <w:abstractNumId w:val="13"/>
  </w:num>
  <w:num w:numId="24" w16cid:durableId="325863731">
    <w:abstractNumId w:val="3"/>
  </w:num>
  <w:num w:numId="25" w16cid:durableId="17190107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C8"/>
    <w:rsid w:val="00004AFE"/>
    <w:rsid w:val="00013021"/>
    <w:rsid w:val="00014966"/>
    <w:rsid w:val="0002123F"/>
    <w:rsid w:val="0002174A"/>
    <w:rsid w:val="00022B17"/>
    <w:rsid w:val="00033D82"/>
    <w:rsid w:val="00034A1C"/>
    <w:rsid w:val="00036CB5"/>
    <w:rsid w:val="00045A64"/>
    <w:rsid w:val="000641D6"/>
    <w:rsid w:val="0007474D"/>
    <w:rsid w:val="00074AA1"/>
    <w:rsid w:val="00084B36"/>
    <w:rsid w:val="00093491"/>
    <w:rsid w:val="00095744"/>
    <w:rsid w:val="000A1EAF"/>
    <w:rsid w:val="000B6B37"/>
    <w:rsid w:val="000C03F2"/>
    <w:rsid w:val="000C37B8"/>
    <w:rsid w:val="000D660D"/>
    <w:rsid w:val="000D6E1F"/>
    <w:rsid w:val="000E310E"/>
    <w:rsid w:val="000E6581"/>
    <w:rsid w:val="000F312B"/>
    <w:rsid w:val="000F6744"/>
    <w:rsid w:val="0010587B"/>
    <w:rsid w:val="001209E8"/>
    <w:rsid w:val="00120EF3"/>
    <w:rsid w:val="00127F84"/>
    <w:rsid w:val="00132BC4"/>
    <w:rsid w:val="001454A4"/>
    <w:rsid w:val="00146017"/>
    <w:rsid w:val="001525C2"/>
    <w:rsid w:val="00152BBD"/>
    <w:rsid w:val="00157197"/>
    <w:rsid w:val="00157632"/>
    <w:rsid w:val="00171B62"/>
    <w:rsid w:val="0018454B"/>
    <w:rsid w:val="00184CD7"/>
    <w:rsid w:val="00185180"/>
    <w:rsid w:val="001A02DA"/>
    <w:rsid w:val="001A09CA"/>
    <w:rsid w:val="001A3BE4"/>
    <w:rsid w:val="001B3421"/>
    <w:rsid w:val="001B7B74"/>
    <w:rsid w:val="001D065F"/>
    <w:rsid w:val="001D352E"/>
    <w:rsid w:val="00217945"/>
    <w:rsid w:val="00223F77"/>
    <w:rsid w:val="00225EFB"/>
    <w:rsid w:val="00252613"/>
    <w:rsid w:val="002567D9"/>
    <w:rsid w:val="00256D22"/>
    <w:rsid w:val="00284BBF"/>
    <w:rsid w:val="00285240"/>
    <w:rsid w:val="002A53D2"/>
    <w:rsid w:val="002C056D"/>
    <w:rsid w:val="002D22A3"/>
    <w:rsid w:val="002D493E"/>
    <w:rsid w:val="002D5731"/>
    <w:rsid w:val="002E02B4"/>
    <w:rsid w:val="002E034F"/>
    <w:rsid w:val="002F64DC"/>
    <w:rsid w:val="002F73B5"/>
    <w:rsid w:val="003033B0"/>
    <w:rsid w:val="003042C5"/>
    <w:rsid w:val="003065F6"/>
    <w:rsid w:val="00312BB1"/>
    <w:rsid w:val="00314478"/>
    <w:rsid w:val="0032105C"/>
    <w:rsid w:val="00324BD3"/>
    <w:rsid w:val="00324BF5"/>
    <w:rsid w:val="00331FEF"/>
    <w:rsid w:val="003333D5"/>
    <w:rsid w:val="00341F84"/>
    <w:rsid w:val="00356F53"/>
    <w:rsid w:val="003575A9"/>
    <w:rsid w:val="00363C56"/>
    <w:rsid w:val="00371999"/>
    <w:rsid w:val="00377076"/>
    <w:rsid w:val="003807B5"/>
    <w:rsid w:val="003919E8"/>
    <w:rsid w:val="00396400"/>
    <w:rsid w:val="003C13E6"/>
    <w:rsid w:val="003E3AC3"/>
    <w:rsid w:val="003F496A"/>
    <w:rsid w:val="0042472C"/>
    <w:rsid w:val="00426D29"/>
    <w:rsid w:val="004274B3"/>
    <w:rsid w:val="004433FB"/>
    <w:rsid w:val="00446101"/>
    <w:rsid w:val="004511B8"/>
    <w:rsid w:val="00455C31"/>
    <w:rsid w:val="0045630E"/>
    <w:rsid w:val="00460783"/>
    <w:rsid w:val="004612A6"/>
    <w:rsid w:val="00464B0E"/>
    <w:rsid w:val="004733F5"/>
    <w:rsid w:val="004818DE"/>
    <w:rsid w:val="00492076"/>
    <w:rsid w:val="00496303"/>
    <w:rsid w:val="004B640E"/>
    <w:rsid w:val="004B6647"/>
    <w:rsid w:val="004B730C"/>
    <w:rsid w:val="004B7EF4"/>
    <w:rsid w:val="004D0CB6"/>
    <w:rsid w:val="004D3838"/>
    <w:rsid w:val="004F0DF5"/>
    <w:rsid w:val="00507BF2"/>
    <w:rsid w:val="00511CA7"/>
    <w:rsid w:val="005375DD"/>
    <w:rsid w:val="00547437"/>
    <w:rsid w:val="00556CDD"/>
    <w:rsid w:val="00565471"/>
    <w:rsid w:val="00567707"/>
    <w:rsid w:val="00582088"/>
    <w:rsid w:val="005A1B35"/>
    <w:rsid w:val="005A37F3"/>
    <w:rsid w:val="005B012F"/>
    <w:rsid w:val="005B29AA"/>
    <w:rsid w:val="005B499B"/>
    <w:rsid w:val="005C4213"/>
    <w:rsid w:val="005C547F"/>
    <w:rsid w:val="005D02BC"/>
    <w:rsid w:val="005E7F51"/>
    <w:rsid w:val="005F7B7D"/>
    <w:rsid w:val="00602F0E"/>
    <w:rsid w:val="0062246E"/>
    <w:rsid w:val="00631FB2"/>
    <w:rsid w:val="006326C3"/>
    <w:rsid w:val="00646C74"/>
    <w:rsid w:val="00653AC9"/>
    <w:rsid w:val="006652E3"/>
    <w:rsid w:val="00667989"/>
    <w:rsid w:val="00694A97"/>
    <w:rsid w:val="006A3CAC"/>
    <w:rsid w:val="006B5C75"/>
    <w:rsid w:val="006C1A4B"/>
    <w:rsid w:val="006C772B"/>
    <w:rsid w:val="006D19E0"/>
    <w:rsid w:val="006D2B91"/>
    <w:rsid w:val="006E1C96"/>
    <w:rsid w:val="006F4C7F"/>
    <w:rsid w:val="006F545C"/>
    <w:rsid w:val="006F714D"/>
    <w:rsid w:val="006F735D"/>
    <w:rsid w:val="006F790F"/>
    <w:rsid w:val="00700380"/>
    <w:rsid w:val="00707DE1"/>
    <w:rsid w:val="00720C77"/>
    <w:rsid w:val="00730549"/>
    <w:rsid w:val="00735AC8"/>
    <w:rsid w:val="0075309A"/>
    <w:rsid w:val="007534BD"/>
    <w:rsid w:val="007666CB"/>
    <w:rsid w:val="007730B3"/>
    <w:rsid w:val="0077615B"/>
    <w:rsid w:val="00792AF5"/>
    <w:rsid w:val="00793FEA"/>
    <w:rsid w:val="00797667"/>
    <w:rsid w:val="007A44DA"/>
    <w:rsid w:val="007B17FB"/>
    <w:rsid w:val="007B24D5"/>
    <w:rsid w:val="007B550E"/>
    <w:rsid w:val="007B62E7"/>
    <w:rsid w:val="007D70F7"/>
    <w:rsid w:val="007F29D9"/>
    <w:rsid w:val="0080306B"/>
    <w:rsid w:val="00810964"/>
    <w:rsid w:val="00836F59"/>
    <w:rsid w:val="00837A3F"/>
    <w:rsid w:val="00841FEB"/>
    <w:rsid w:val="00845E62"/>
    <w:rsid w:val="008506EF"/>
    <w:rsid w:val="00852856"/>
    <w:rsid w:val="00871E6C"/>
    <w:rsid w:val="0088288B"/>
    <w:rsid w:val="00882A1E"/>
    <w:rsid w:val="0088371B"/>
    <w:rsid w:val="00893015"/>
    <w:rsid w:val="00897A77"/>
    <w:rsid w:val="008B3D3D"/>
    <w:rsid w:val="008B63F3"/>
    <w:rsid w:val="008C58A1"/>
    <w:rsid w:val="008D7186"/>
    <w:rsid w:val="008E1678"/>
    <w:rsid w:val="008E4A0D"/>
    <w:rsid w:val="008F6FF4"/>
    <w:rsid w:val="009102E7"/>
    <w:rsid w:val="00910A67"/>
    <w:rsid w:val="00910A98"/>
    <w:rsid w:val="00910C54"/>
    <w:rsid w:val="0091451D"/>
    <w:rsid w:val="009226E0"/>
    <w:rsid w:val="00960823"/>
    <w:rsid w:val="0096419D"/>
    <w:rsid w:val="0096653B"/>
    <w:rsid w:val="009725AE"/>
    <w:rsid w:val="00982088"/>
    <w:rsid w:val="00983311"/>
    <w:rsid w:val="00987DE7"/>
    <w:rsid w:val="009A0CF7"/>
    <w:rsid w:val="009A2A7D"/>
    <w:rsid w:val="009B46B7"/>
    <w:rsid w:val="009B72EE"/>
    <w:rsid w:val="009C2C9C"/>
    <w:rsid w:val="009D5FD8"/>
    <w:rsid w:val="009E06BB"/>
    <w:rsid w:val="009F5FFE"/>
    <w:rsid w:val="00A047E2"/>
    <w:rsid w:val="00A06A92"/>
    <w:rsid w:val="00A14200"/>
    <w:rsid w:val="00A304EC"/>
    <w:rsid w:val="00A30DA0"/>
    <w:rsid w:val="00A34760"/>
    <w:rsid w:val="00A52669"/>
    <w:rsid w:val="00A710F6"/>
    <w:rsid w:val="00A74C3C"/>
    <w:rsid w:val="00A77A18"/>
    <w:rsid w:val="00A866BD"/>
    <w:rsid w:val="00A87604"/>
    <w:rsid w:val="00A914D2"/>
    <w:rsid w:val="00AB0A53"/>
    <w:rsid w:val="00AB4E1F"/>
    <w:rsid w:val="00AB5757"/>
    <w:rsid w:val="00AC650E"/>
    <w:rsid w:val="00AF3C27"/>
    <w:rsid w:val="00B23B4F"/>
    <w:rsid w:val="00B30A05"/>
    <w:rsid w:val="00B31D8A"/>
    <w:rsid w:val="00B44BD9"/>
    <w:rsid w:val="00B65C9F"/>
    <w:rsid w:val="00B819B3"/>
    <w:rsid w:val="00BA4335"/>
    <w:rsid w:val="00BB0334"/>
    <w:rsid w:val="00BB505F"/>
    <w:rsid w:val="00BB6A7B"/>
    <w:rsid w:val="00BC67D4"/>
    <w:rsid w:val="00BD1F6D"/>
    <w:rsid w:val="00BE6AEF"/>
    <w:rsid w:val="00BF21FE"/>
    <w:rsid w:val="00BF2FE0"/>
    <w:rsid w:val="00C02C90"/>
    <w:rsid w:val="00C11F35"/>
    <w:rsid w:val="00C134BD"/>
    <w:rsid w:val="00C1502B"/>
    <w:rsid w:val="00C1619E"/>
    <w:rsid w:val="00C260CC"/>
    <w:rsid w:val="00C44144"/>
    <w:rsid w:val="00C61AB3"/>
    <w:rsid w:val="00C641F0"/>
    <w:rsid w:val="00C64D08"/>
    <w:rsid w:val="00C654CD"/>
    <w:rsid w:val="00C67A6F"/>
    <w:rsid w:val="00C74CFB"/>
    <w:rsid w:val="00C86DB7"/>
    <w:rsid w:val="00C86FBD"/>
    <w:rsid w:val="00C95A6B"/>
    <w:rsid w:val="00CA13BC"/>
    <w:rsid w:val="00CB57AE"/>
    <w:rsid w:val="00CB7795"/>
    <w:rsid w:val="00CC12DC"/>
    <w:rsid w:val="00CC4094"/>
    <w:rsid w:val="00CE333E"/>
    <w:rsid w:val="00CF68FD"/>
    <w:rsid w:val="00D02096"/>
    <w:rsid w:val="00D056DA"/>
    <w:rsid w:val="00D1415E"/>
    <w:rsid w:val="00D154C0"/>
    <w:rsid w:val="00D25D7A"/>
    <w:rsid w:val="00D44391"/>
    <w:rsid w:val="00D4495F"/>
    <w:rsid w:val="00D515E2"/>
    <w:rsid w:val="00D53BC5"/>
    <w:rsid w:val="00D600BE"/>
    <w:rsid w:val="00D64778"/>
    <w:rsid w:val="00D6592E"/>
    <w:rsid w:val="00D73EED"/>
    <w:rsid w:val="00D77F18"/>
    <w:rsid w:val="00D85421"/>
    <w:rsid w:val="00D85F6F"/>
    <w:rsid w:val="00DA7F51"/>
    <w:rsid w:val="00DB076E"/>
    <w:rsid w:val="00DD04A6"/>
    <w:rsid w:val="00DD3950"/>
    <w:rsid w:val="00DE33A0"/>
    <w:rsid w:val="00DF274A"/>
    <w:rsid w:val="00E00B8F"/>
    <w:rsid w:val="00E031D8"/>
    <w:rsid w:val="00E03246"/>
    <w:rsid w:val="00E11178"/>
    <w:rsid w:val="00E40B39"/>
    <w:rsid w:val="00E43425"/>
    <w:rsid w:val="00E47A0C"/>
    <w:rsid w:val="00E550B7"/>
    <w:rsid w:val="00E628CF"/>
    <w:rsid w:val="00E6413A"/>
    <w:rsid w:val="00E64D24"/>
    <w:rsid w:val="00E7316F"/>
    <w:rsid w:val="00E81B1C"/>
    <w:rsid w:val="00E82B2A"/>
    <w:rsid w:val="00E85D8F"/>
    <w:rsid w:val="00E96CF1"/>
    <w:rsid w:val="00E96DC3"/>
    <w:rsid w:val="00E97CF4"/>
    <w:rsid w:val="00EA26BF"/>
    <w:rsid w:val="00EA6AE7"/>
    <w:rsid w:val="00EA7471"/>
    <w:rsid w:val="00EC18CF"/>
    <w:rsid w:val="00EC203B"/>
    <w:rsid w:val="00EC312F"/>
    <w:rsid w:val="00EC49A2"/>
    <w:rsid w:val="00EC5DA1"/>
    <w:rsid w:val="00EE563F"/>
    <w:rsid w:val="00EF0B16"/>
    <w:rsid w:val="00F02E43"/>
    <w:rsid w:val="00F114B9"/>
    <w:rsid w:val="00F177AC"/>
    <w:rsid w:val="00F21796"/>
    <w:rsid w:val="00F22A31"/>
    <w:rsid w:val="00F35744"/>
    <w:rsid w:val="00F3739E"/>
    <w:rsid w:val="00F55957"/>
    <w:rsid w:val="00F57881"/>
    <w:rsid w:val="00F62D1D"/>
    <w:rsid w:val="00F733C2"/>
    <w:rsid w:val="00F771F4"/>
    <w:rsid w:val="00F80E7E"/>
    <w:rsid w:val="00F877A9"/>
    <w:rsid w:val="00F91A28"/>
    <w:rsid w:val="00F95B15"/>
    <w:rsid w:val="00FC2676"/>
    <w:rsid w:val="00FD17EB"/>
    <w:rsid w:val="00FF6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3F002"/>
  <w15:chartTrackingRefBased/>
  <w15:docId w15:val="{AF1409CB-8936-4181-848E-EE4381B8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D24"/>
  </w:style>
  <w:style w:type="paragraph" w:styleId="Heading1">
    <w:name w:val="heading 1"/>
    <w:basedOn w:val="Normal"/>
    <w:link w:val="Heading1Char"/>
    <w:uiPriority w:val="9"/>
    <w:qFormat/>
    <w:rsid w:val="005C547F"/>
    <w:pPr>
      <w:widowControl w:val="0"/>
      <w:autoSpaceDE w:val="0"/>
      <w:autoSpaceDN w:val="0"/>
      <w:spacing w:after="0" w:line="240" w:lineRule="auto"/>
      <w:ind w:left="119"/>
      <w:outlineLvl w:val="0"/>
    </w:pPr>
    <w:rPr>
      <w:rFonts w:ascii="Arial" w:eastAsia="Arial" w:hAnsi="Arial" w:cs="Arial"/>
      <w:b/>
      <w:bCs/>
      <w:sz w:val="24"/>
      <w:szCs w:val="24"/>
    </w:rPr>
  </w:style>
  <w:style w:type="paragraph" w:styleId="Heading2">
    <w:name w:val="heading 2"/>
    <w:basedOn w:val="Normal"/>
    <w:next w:val="Normal"/>
    <w:link w:val="Heading2Char"/>
    <w:uiPriority w:val="9"/>
    <w:semiHidden/>
    <w:unhideWhenUsed/>
    <w:qFormat/>
    <w:rsid w:val="00C161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D5F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9D5FD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5AC8"/>
    <w:rPr>
      <w:color w:val="0000FF"/>
      <w:u w:val="single"/>
    </w:rPr>
  </w:style>
  <w:style w:type="paragraph" w:customStyle="1" w:styleId="Default">
    <w:name w:val="Default"/>
    <w:rsid w:val="00735AC8"/>
    <w:pPr>
      <w:autoSpaceDE w:val="0"/>
      <w:autoSpaceDN w:val="0"/>
      <w:adjustRightInd w:val="0"/>
      <w:spacing w:after="0" w:line="240" w:lineRule="auto"/>
    </w:pPr>
    <w:rPr>
      <w:rFonts w:ascii="FGEOO N# 2 B Gill Sans" w:eastAsia="Calibri" w:hAnsi="FGEOO N# 2 B Gill Sans" w:cs="FGEOO N# 2 B Gill Sans"/>
      <w:color w:val="000000"/>
      <w:sz w:val="24"/>
      <w:szCs w:val="24"/>
    </w:rPr>
  </w:style>
  <w:style w:type="paragraph" w:styleId="ListParagraph">
    <w:name w:val="List Paragraph"/>
    <w:basedOn w:val="Normal"/>
    <w:uiPriority w:val="34"/>
    <w:qFormat/>
    <w:rsid w:val="00735AC8"/>
    <w:pPr>
      <w:spacing w:after="200" w:line="276" w:lineRule="auto"/>
      <w:ind w:left="720"/>
      <w:contextualSpacing/>
    </w:pPr>
    <w:rPr>
      <w:rFonts w:ascii="Calibri" w:eastAsia="Calibri" w:hAnsi="Calibri" w:cs="Arial"/>
    </w:rPr>
  </w:style>
  <w:style w:type="table" w:styleId="TableGrid">
    <w:name w:val="Table Grid"/>
    <w:basedOn w:val="TableNormal"/>
    <w:rsid w:val="00735A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35AC8"/>
    <w:pPr>
      <w:widowControl w:val="0"/>
      <w:autoSpaceDE w:val="0"/>
      <w:autoSpaceDN w:val="0"/>
      <w:spacing w:after="0" w:line="240" w:lineRule="auto"/>
    </w:pPr>
    <w:rPr>
      <w:rFonts w:ascii="Segoe UI" w:eastAsia="Segoe UI" w:hAnsi="Segoe UI" w:cs="Segoe UI"/>
      <w:lang w:val="en-US" w:bidi="en-US"/>
    </w:rPr>
  </w:style>
  <w:style w:type="character" w:customStyle="1" w:styleId="BodyTextChar">
    <w:name w:val="Body Text Char"/>
    <w:basedOn w:val="DefaultParagraphFont"/>
    <w:link w:val="BodyText"/>
    <w:uiPriority w:val="1"/>
    <w:rsid w:val="00735AC8"/>
    <w:rPr>
      <w:rFonts w:ascii="Segoe UI" w:eastAsia="Segoe UI" w:hAnsi="Segoe UI" w:cs="Segoe UI"/>
      <w:lang w:val="en-US" w:bidi="en-US"/>
    </w:rPr>
  </w:style>
  <w:style w:type="paragraph" w:styleId="Header">
    <w:name w:val="header"/>
    <w:basedOn w:val="Normal"/>
    <w:link w:val="HeaderChar"/>
    <w:uiPriority w:val="99"/>
    <w:unhideWhenUsed/>
    <w:rsid w:val="00735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AC8"/>
  </w:style>
  <w:style w:type="paragraph" w:styleId="Footer">
    <w:name w:val="footer"/>
    <w:basedOn w:val="Normal"/>
    <w:link w:val="FooterChar"/>
    <w:uiPriority w:val="99"/>
    <w:unhideWhenUsed/>
    <w:rsid w:val="00735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AC8"/>
  </w:style>
  <w:style w:type="paragraph" w:styleId="BalloonText">
    <w:name w:val="Balloon Text"/>
    <w:basedOn w:val="Normal"/>
    <w:link w:val="BalloonTextChar"/>
    <w:uiPriority w:val="99"/>
    <w:semiHidden/>
    <w:unhideWhenUsed/>
    <w:rsid w:val="00CF68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8FD"/>
    <w:rPr>
      <w:rFonts w:ascii="Segoe UI" w:hAnsi="Segoe UI" w:cs="Segoe UI"/>
      <w:sz w:val="18"/>
      <w:szCs w:val="18"/>
    </w:rPr>
  </w:style>
  <w:style w:type="character" w:customStyle="1" w:styleId="Heading1Char">
    <w:name w:val="Heading 1 Char"/>
    <w:basedOn w:val="DefaultParagraphFont"/>
    <w:link w:val="Heading1"/>
    <w:uiPriority w:val="9"/>
    <w:rsid w:val="005C547F"/>
    <w:rPr>
      <w:rFonts w:ascii="Arial" w:eastAsia="Arial" w:hAnsi="Arial" w:cs="Arial"/>
      <w:b/>
      <w:bCs/>
      <w:sz w:val="24"/>
      <w:szCs w:val="24"/>
    </w:rPr>
  </w:style>
  <w:style w:type="paragraph" w:styleId="FootnoteText">
    <w:name w:val="footnote text"/>
    <w:basedOn w:val="Normal"/>
    <w:link w:val="FootnoteTextChar"/>
    <w:uiPriority w:val="99"/>
    <w:semiHidden/>
    <w:unhideWhenUsed/>
    <w:rsid w:val="00720C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C77"/>
    <w:rPr>
      <w:sz w:val="20"/>
      <w:szCs w:val="20"/>
    </w:rPr>
  </w:style>
  <w:style w:type="character" w:styleId="FootnoteReference">
    <w:name w:val="footnote reference"/>
    <w:basedOn w:val="DefaultParagraphFont"/>
    <w:uiPriority w:val="99"/>
    <w:semiHidden/>
    <w:unhideWhenUsed/>
    <w:rsid w:val="00720C77"/>
    <w:rPr>
      <w:vertAlign w:val="superscript"/>
    </w:rPr>
  </w:style>
  <w:style w:type="character" w:styleId="UnresolvedMention">
    <w:name w:val="Unresolved Mention"/>
    <w:basedOn w:val="DefaultParagraphFont"/>
    <w:uiPriority w:val="99"/>
    <w:semiHidden/>
    <w:unhideWhenUsed/>
    <w:rsid w:val="004D3838"/>
    <w:rPr>
      <w:color w:val="605E5C"/>
      <w:shd w:val="clear" w:color="auto" w:fill="E1DFDD"/>
    </w:rPr>
  </w:style>
  <w:style w:type="paragraph" w:styleId="BodyText2">
    <w:name w:val="Body Text 2"/>
    <w:basedOn w:val="Normal"/>
    <w:link w:val="BodyText2Char"/>
    <w:uiPriority w:val="99"/>
    <w:semiHidden/>
    <w:unhideWhenUsed/>
    <w:rsid w:val="002C056D"/>
    <w:pPr>
      <w:spacing w:after="120" w:line="480" w:lineRule="auto"/>
    </w:pPr>
  </w:style>
  <w:style w:type="character" w:customStyle="1" w:styleId="BodyText2Char">
    <w:name w:val="Body Text 2 Char"/>
    <w:basedOn w:val="DefaultParagraphFont"/>
    <w:link w:val="BodyText2"/>
    <w:uiPriority w:val="99"/>
    <w:semiHidden/>
    <w:rsid w:val="002C056D"/>
  </w:style>
  <w:style w:type="character" w:styleId="CommentReference">
    <w:name w:val="annotation reference"/>
    <w:basedOn w:val="DefaultParagraphFont"/>
    <w:uiPriority w:val="99"/>
    <w:semiHidden/>
    <w:unhideWhenUsed/>
    <w:rsid w:val="002C056D"/>
    <w:rPr>
      <w:sz w:val="16"/>
      <w:szCs w:val="16"/>
    </w:rPr>
  </w:style>
  <w:style w:type="paragraph" w:customStyle="1" w:styleId="CommentText1">
    <w:name w:val="Comment Text1"/>
    <w:basedOn w:val="Normal"/>
    <w:next w:val="CommentText"/>
    <w:link w:val="CommentTextChar"/>
    <w:uiPriority w:val="99"/>
    <w:semiHidden/>
    <w:unhideWhenUsed/>
    <w:rsid w:val="002C056D"/>
    <w:pPr>
      <w:widowControl w:val="0"/>
      <w:spacing w:after="120" w:line="240" w:lineRule="auto"/>
      <w:jc w:val="both"/>
    </w:pPr>
    <w:rPr>
      <w:rFonts w:ascii="Arial" w:hAnsi="Arial" w:cs="Tahoma"/>
      <w:sz w:val="20"/>
      <w:szCs w:val="20"/>
    </w:rPr>
  </w:style>
  <w:style w:type="character" w:customStyle="1" w:styleId="CommentTextChar">
    <w:name w:val="Comment Text Char"/>
    <w:basedOn w:val="DefaultParagraphFont"/>
    <w:link w:val="CommentText1"/>
    <w:uiPriority w:val="99"/>
    <w:semiHidden/>
    <w:rsid w:val="002C056D"/>
    <w:rPr>
      <w:rFonts w:ascii="Arial" w:hAnsi="Arial" w:cs="Tahoma"/>
      <w:sz w:val="20"/>
      <w:szCs w:val="20"/>
    </w:rPr>
  </w:style>
  <w:style w:type="paragraph" w:styleId="CommentText">
    <w:name w:val="annotation text"/>
    <w:basedOn w:val="Normal"/>
    <w:link w:val="CommentTextChar1"/>
    <w:uiPriority w:val="99"/>
    <w:semiHidden/>
    <w:unhideWhenUsed/>
    <w:rsid w:val="002C056D"/>
    <w:pPr>
      <w:spacing w:line="240" w:lineRule="auto"/>
    </w:pPr>
    <w:rPr>
      <w:sz w:val="20"/>
      <w:szCs w:val="20"/>
    </w:rPr>
  </w:style>
  <w:style w:type="character" w:customStyle="1" w:styleId="CommentTextChar1">
    <w:name w:val="Comment Text Char1"/>
    <w:basedOn w:val="DefaultParagraphFont"/>
    <w:link w:val="CommentText"/>
    <w:uiPriority w:val="99"/>
    <w:semiHidden/>
    <w:rsid w:val="002C056D"/>
    <w:rPr>
      <w:sz w:val="20"/>
      <w:szCs w:val="20"/>
    </w:rPr>
  </w:style>
  <w:style w:type="paragraph" w:styleId="NormalWeb">
    <w:name w:val="Normal (Web)"/>
    <w:basedOn w:val="Normal"/>
    <w:uiPriority w:val="99"/>
    <w:semiHidden/>
    <w:unhideWhenUsed/>
    <w:rsid w:val="00E00B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rsid w:val="009D5FD8"/>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9D5FD8"/>
    <w:rPr>
      <w:rFonts w:asciiTheme="majorHAnsi" w:eastAsiaTheme="majorEastAsia" w:hAnsiTheme="majorHAnsi" w:cstheme="majorBidi"/>
      <w:color w:val="2F5496" w:themeColor="accent1" w:themeShade="BF"/>
    </w:rPr>
  </w:style>
  <w:style w:type="paragraph" w:styleId="BodyTextIndent2">
    <w:name w:val="Body Text Indent 2"/>
    <w:basedOn w:val="Normal"/>
    <w:link w:val="BodyTextIndent2Char"/>
    <w:uiPriority w:val="99"/>
    <w:semiHidden/>
    <w:unhideWhenUsed/>
    <w:rsid w:val="009D5FD8"/>
    <w:pPr>
      <w:spacing w:after="120" w:line="480" w:lineRule="auto"/>
      <w:ind w:left="283"/>
    </w:pPr>
  </w:style>
  <w:style w:type="character" w:customStyle="1" w:styleId="BodyTextIndent2Char">
    <w:name w:val="Body Text Indent 2 Char"/>
    <w:basedOn w:val="DefaultParagraphFont"/>
    <w:link w:val="BodyTextIndent2"/>
    <w:uiPriority w:val="99"/>
    <w:semiHidden/>
    <w:rsid w:val="009D5FD8"/>
  </w:style>
  <w:style w:type="paragraph" w:styleId="CommentSubject">
    <w:name w:val="annotation subject"/>
    <w:basedOn w:val="CommentText"/>
    <w:next w:val="CommentText"/>
    <w:link w:val="CommentSubjectChar"/>
    <w:uiPriority w:val="99"/>
    <w:semiHidden/>
    <w:unhideWhenUsed/>
    <w:rsid w:val="00185180"/>
    <w:rPr>
      <w:b/>
      <w:bCs/>
    </w:rPr>
  </w:style>
  <w:style w:type="character" w:customStyle="1" w:styleId="CommentSubjectChar">
    <w:name w:val="Comment Subject Char"/>
    <w:basedOn w:val="CommentTextChar1"/>
    <w:link w:val="CommentSubject"/>
    <w:uiPriority w:val="99"/>
    <w:semiHidden/>
    <w:rsid w:val="00185180"/>
    <w:rPr>
      <w:b/>
      <w:bCs/>
      <w:sz w:val="20"/>
      <w:szCs w:val="20"/>
    </w:rPr>
  </w:style>
  <w:style w:type="character" w:customStyle="1" w:styleId="Heading2Char">
    <w:name w:val="Heading 2 Char"/>
    <w:basedOn w:val="DefaultParagraphFont"/>
    <w:link w:val="Heading2"/>
    <w:uiPriority w:val="9"/>
    <w:semiHidden/>
    <w:rsid w:val="00C1619E"/>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F771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027877">
      <w:bodyDiv w:val="1"/>
      <w:marLeft w:val="0"/>
      <w:marRight w:val="0"/>
      <w:marTop w:val="0"/>
      <w:marBottom w:val="0"/>
      <w:divBdr>
        <w:top w:val="none" w:sz="0" w:space="0" w:color="auto"/>
        <w:left w:val="none" w:sz="0" w:space="0" w:color="auto"/>
        <w:bottom w:val="none" w:sz="0" w:space="0" w:color="auto"/>
        <w:right w:val="none" w:sz="0" w:space="0" w:color="auto"/>
      </w:divBdr>
    </w:div>
    <w:div w:id="1491949078">
      <w:bodyDiv w:val="1"/>
      <w:marLeft w:val="0"/>
      <w:marRight w:val="0"/>
      <w:marTop w:val="0"/>
      <w:marBottom w:val="0"/>
      <w:divBdr>
        <w:top w:val="none" w:sz="0" w:space="0" w:color="auto"/>
        <w:left w:val="none" w:sz="0" w:space="0" w:color="auto"/>
        <w:bottom w:val="none" w:sz="0" w:space="0" w:color="auto"/>
        <w:right w:val="none" w:sz="0" w:space="0" w:color="auto"/>
      </w:divBdr>
    </w:div>
    <w:div w:id="180704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boro.ac.uk/students/handbook/exams/mitigating-circumstan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boro.ac.uk/students/handbook/exams/extens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boro.ac.uk/students/handbook/exams/mitigating-circumstan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boro.ac.uk/services/it/student/storage/" TargetMode="External"/><Relationship Id="rId5" Type="http://schemas.openxmlformats.org/officeDocument/2006/relationships/styles" Target="styles.xml"/><Relationship Id="rId15" Type="http://schemas.openxmlformats.org/officeDocument/2006/relationships/hyperlink" Target="https://www.lboro.ac.uk/students/handbook/exams/extensions/"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boro.ac.uk/services/it/student/stor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89B97E61E83439B781AEB7570A0A1" ma:contentTypeVersion="14" ma:contentTypeDescription="Create a new document." ma:contentTypeScope="" ma:versionID="83a28dfb540a18206b8516f2edd36e0f">
  <xsd:schema xmlns:xsd="http://www.w3.org/2001/XMLSchema" xmlns:xs="http://www.w3.org/2001/XMLSchema" xmlns:p="http://schemas.microsoft.com/office/2006/metadata/properties" xmlns:ns2="19c54d97-7c34-49a2-a30b-c16445f7a17b" xmlns:ns3="d79e6cb5-5a2a-4cd3-8d72-a172e5aab376" targetNamespace="http://schemas.microsoft.com/office/2006/metadata/properties" ma:root="true" ma:fieldsID="a8ad61935f32785b89ae2dd6578a9f60" ns2:_="" ns3:_="">
    <xsd:import namespace="19c54d97-7c34-49a2-a30b-c16445f7a17b"/>
    <xsd:import namespace="d79e6cb5-5a2a-4cd3-8d72-a172e5aab3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54d97-7c34-49a2-a30b-c16445f7a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b1f9f8-f5cc-49a8-8ca6-8016371bfcc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e6cb5-5a2a-4cd3-8d72-a172e5aab3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567ab-3b85-4a22-822a-4639647c0e7b}" ma:internalName="TaxCatchAll" ma:showField="CatchAllData" ma:web="d79e6cb5-5a2a-4cd3-8d72-a172e5aab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c54d97-7c34-49a2-a30b-c16445f7a17b">
      <Terms xmlns="http://schemas.microsoft.com/office/infopath/2007/PartnerControls"/>
    </lcf76f155ced4ddcb4097134ff3c332f>
    <TaxCatchAll xmlns="d79e6cb5-5a2a-4cd3-8d72-a172e5aab3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492862-A747-466F-BC85-98838C5EDB44}"/>
</file>

<file path=customXml/itemProps2.xml><?xml version="1.0" encoding="utf-8"?>
<ds:datastoreItem xmlns:ds="http://schemas.openxmlformats.org/officeDocument/2006/customXml" ds:itemID="{67C14BAD-2E53-4BA3-BE41-CA522D5BE7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E43B3E-5A81-428D-8BB1-472DCA654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2184</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Bucknor</dc:creator>
  <cp:keywords/>
  <dc:description/>
  <cp:lastModifiedBy>Sue Kirkland</cp:lastModifiedBy>
  <cp:revision>5</cp:revision>
  <cp:lastPrinted>2021-02-02T21:29:00Z</cp:lastPrinted>
  <dcterms:created xsi:type="dcterms:W3CDTF">2023-08-03T09:56:00Z</dcterms:created>
  <dcterms:modified xsi:type="dcterms:W3CDTF">2023-08-04T08:24:00Z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0x0101006F689B97E61E83439B781AEB7570A0A1</vt:lpwstr>
  </property>
</Properties>
</file>