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3C09" w14:textId="77777777" w:rsidR="00CF467F" w:rsidRPr="00CF467F" w:rsidRDefault="00CF467F" w:rsidP="00CF467F">
      <w:pPr>
        <w:spacing w:after="0" w:line="240" w:lineRule="auto"/>
        <w:ind w:right="90"/>
        <w:outlineLvl w:val="1"/>
        <w:rPr>
          <w:rFonts w:ascii="Lato" w:eastAsia="Times New Roman" w:hAnsi="Lato" w:cs="Times New Roman"/>
          <w:b/>
          <w:bCs/>
          <w:color w:val="202122"/>
          <w:spacing w:val="3"/>
          <w:kern w:val="0"/>
          <w:sz w:val="36"/>
          <w:szCs w:val="36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b/>
          <w:bCs/>
          <w:color w:val="202122"/>
          <w:spacing w:val="3"/>
          <w:kern w:val="0"/>
          <w:sz w:val="36"/>
          <w:szCs w:val="36"/>
          <w:lang w:eastAsia="en-IN"/>
          <w14:ligatures w14:val="none"/>
        </w:rPr>
        <w:t>Question 1 </w:t>
      </w:r>
      <w:r w:rsidRPr="00CF467F">
        <w:rPr>
          <w:rFonts w:ascii="Lato" w:eastAsia="Times New Roman" w:hAnsi="Lato" w:cs="Times New Roman"/>
          <w:color w:val="202122"/>
          <w:spacing w:val="3"/>
          <w:kern w:val="0"/>
          <w:sz w:val="36"/>
          <w:szCs w:val="36"/>
          <w:lang w:eastAsia="en-IN"/>
          <w14:ligatures w14:val="none"/>
        </w:rPr>
        <w:t>(1 point)</w:t>
      </w:r>
    </w:p>
    <w:p w14:paraId="207F0E03" w14:textId="77777777" w:rsidR="00CF467F" w:rsidRPr="00CF467F" w:rsidRDefault="00CF467F" w:rsidP="00CF467F">
      <w:pPr>
        <w:spacing w:after="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 </w:t>
      </w:r>
    </w:p>
    <w:p w14:paraId="45493A18" w14:textId="77777777" w:rsidR="00CF467F" w:rsidRPr="00CF467F" w:rsidRDefault="00CF467F" w:rsidP="00CF467F">
      <w:pPr>
        <w:spacing w:after="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Daveco's Net Income for 20X1 was $460. During the year, Inventory decreased by $35. Based only this information, what should Daveco report as Total Cash Flow from Operations?</w:t>
      </w:r>
    </w:p>
    <w:p w14:paraId="25467C9E" w14:textId="77777777" w:rsidR="00CF467F" w:rsidRPr="00CF467F" w:rsidRDefault="00CF467F" w:rsidP="00CF467F">
      <w:pPr>
        <w:spacing w:after="12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Your Answer:</w:t>
      </w:r>
    </w:p>
    <w:p w14:paraId="1C278155" w14:textId="77777777" w:rsidR="00CF467F" w:rsidRPr="00CF467F" w:rsidRDefault="00CF467F" w:rsidP="00CF467F">
      <w:pPr>
        <w:spacing w:after="12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Question 1 options: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8990"/>
        <w:gridCol w:w="36"/>
      </w:tblGrid>
      <w:tr w:rsidR="00CF467F" w:rsidRPr="00CF467F" w14:paraId="406154E6" w14:textId="77777777" w:rsidTr="00CF467F">
        <w:trPr>
          <w:gridAfter w:val="1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995BBE" w14:textId="7E8F185C" w:rsidR="00CF467F" w:rsidRPr="00CF467F" w:rsidRDefault="00CF467F" w:rsidP="00CF467F">
            <w:pPr>
              <w:spacing w:after="0" w:line="240" w:lineRule="auto"/>
              <w:divId w:val="26018946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object w:dxaOrig="1440" w:dyaOrig="1440" w14:anchorId="79B115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00" type="#_x0000_t75" style="width:51.6pt;height:18pt" o:ole="">
                  <v:imagedata r:id="rId4" o:title=""/>
                </v:shape>
                <w:control r:id="rId5" w:name="DefaultOcxName" w:shapeid="_x0000_i1300"/>
              </w:object>
            </w:r>
          </w:p>
        </w:tc>
      </w:tr>
      <w:tr w:rsidR="00CF467F" w:rsidRPr="00CF467F" w14:paraId="16D7FD50" w14:textId="77777777" w:rsidTr="00CF467F">
        <w:trPr>
          <w:gridAfter w:val="1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2E354" w14:textId="77777777" w:rsidR="00CF467F" w:rsidRPr="00CF467F" w:rsidRDefault="00CF467F" w:rsidP="00CF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Answer</w:t>
            </w:r>
          </w:p>
        </w:tc>
      </w:tr>
      <w:tr w:rsidR="00CF467F" w:rsidRPr="00CF467F" w14:paraId="45A3944A" w14:textId="77777777" w:rsidTr="00CF467F">
        <w:tc>
          <w:tcPr>
            <w:tcW w:w="0" w:type="auto"/>
            <w:gridSpan w:val="2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771D99D6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Hide hint for Question 1</w:t>
            </w:r>
          </w:p>
        </w:tc>
      </w:tr>
      <w:tr w:rsidR="00CF467F" w:rsidRPr="00CF467F" w14:paraId="25955F9F" w14:textId="77777777" w:rsidTr="00CF467F">
        <w:tc>
          <w:tcPr>
            <w:tcW w:w="159" w:type="dxa"/>
            <w:noWrap/>
            <w:tcMar>
              <w:top w:w="105" w:type="dxa"/>
              <w:left w:w="15" w:type="dxa"/>
              <w:bottom w:w="15" w:type="dxa"/>
              <w:right w:w="45" w:type="dxa"/>
            </w:tcMar>
            <w:hideMark/>
          </w:tcPr>
          <w:p w14:paraId="2F7CA3F0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AA0BD9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F467F" w:rsidRPr="00CF467F" w14:paraId="10BDD615" w14:textId="77777777" w:rsidTr="00CF467F">
        <w:tc>
          <w:tcPr>
            <w:tcW w:w="0" w:type="auto"/>
            <w:gridSpan w:val="2"/>
            <w:hideMark/>
          </w:tcPr>
          <w:p w14:paraId="6E821DCB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No great intuition here. If a Current Asset goes down, we add the change from NI to get to CFO!</w:t>
            </w:r>
          </w:p>
        </w:tc>
      </w:tr>
    </w:tbl>
    <w:p w14:paraId="5DCA954E" w14:textId="77777777" w:rsidR="00CF467F" w:rsidRPr="00CF467F" w:rsidRDefault="00CF467F" w:rsidP="00CF467F">
      <w:pPr>
        <w:spacing w:after="0" w:line="240" w:lineRule="auto"/>
        <w:ind w:right="90"/>
        <w:outlineLvl w:val="1"/>
        <w:rPr>
          <w:rFonts w:ascii="Lato" w:eastAsia="Times New Roman" w:hAnsi="Lato" w:cs="Times New Roman"/>
          <w:b/>
          <w:bCs/>
          <w:color w:val="202122"/>
          <w:spacing w:val="3"/>
          <w:kern w:val="0"/>
          <w:sz w:val="36"/>
          <w:szCs w:val="36"/>
          <w:lang w:eastAsia="en-IN"/>
          <w14:ligatures w14:val="none"/>
        </w:rPr>
      </w:pPr>
      <w:bookmarkStart w:id="0" w:name="q12826842"/>
      <w:bookmarkEnd w:id="0"/>
      <w:r w:rsidRPr="00CF467F">
        <w:rPr>
          <w:rFonts w:ascii="Lato" w:eastAsia="Times New Roman" w:hAnsi="Lato" w:cs="Times New Roman"/>
          <w:b/>
          <w:bCs/>
          <w:color w:val="202122"/>
          <w:spacing w:val="3"/>
          <w:kern w:val="0"/>
          <w:sz w:val="36"/>
          <w:szCs w:val="36"/>
          <w:lang w:eastAsia="en-IN"/>
          <w14:ligatures w14:val="none"/>
        </w:rPr>
        <w:t>Question 2 </w:t>
      </w:r>
      <w:r w:rsidRPr="00CF467F">
        <w:rPr>
          <w:rFonts w:ascii="Lato" w:eastAsia="Times New Roman" w:hAnsi="Lato" w:cs="Times New Roman"/>
          <w:color w:val="202122"/>
          <w:spacing w:val="3"/>
          <w:kern w:val="0"/>
          <w:sz w:val="36"/>
          <w:szCs w:val="36"/>
          <w:lang w:eastAsia="en-IN"/>
          <w14:ligatures w14:val="none"/>
        </w:rPr>
        <w:t>(1 point)</w:t>
      </w:r>
    </w:p>
    <w:p w14:paraId="3FCEBB96" w14:textId="77777777" w:rsidR="00CF467F" w:rsidRPr="00CF467F" w:rsidRDefault="00CF467F" w:rsidP="00CF467F">
      <w:pPr>
        <w:spacing w:after="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 </w:t>
      </w:r>
    </w:p>
    <w:p w14:paraId="78FF32B2" w14:textId="77777777" w:rsidR="00CF467F" w:rsidRPr="00CF467F" w:rsidRDefault="00CF467F" w:rsidP="00CF467F">
      <w:pPr>
        <w:spacing w:after="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Daveco's Net Income for 20X1 was $400. During the year, Accrued Expenses increased by $25. Based only this information, what should Daveco report as Total Cash Flow from Operations?</w:t>
      </w:r>
    </w:p>
    <w:p w14:paraId="7148C242" w14:textId="77777777" w:rsidR="00CF467F" w:rsidRPr="00CF467F" w:rsidRDefault="00CF467F" w:rsidP="00CF467F">
      <w:pPr>
        <w:spacing w:after="12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Your Answer:</w:t>
      </w:r>
    </w:p>
    <w:p w14:paraId="0F5157E3" w14:textId="77777777" w:rsidR="00CF467F" w:rsidRPr="00CF467F" w:rsidRDefault="00CF467F" w:rsidP="00CF467F">
      <w:pPr>
        <w:spacing w:after="12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Question 2 options: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2430"/>
      </w:tblGrid>
      <w:tr w:rsidR="00CF467F" w:rsidRPr="00CF467F" w14:paraId="6A79960B" w14:textId="77777777" w:rsidTr="00CF467F"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A56752" w14:textId="25E58F14" w:rsidR="00CF467F" w:rsidRPr="00CF467F" w:rsidRDefault="00CF467F" w:rsidP="00CF467F">
            <w:pPr>
              <w:spacing w:after="0" w:line="240" w:lineRule="auto"/>
              <w:divId w:val="1684284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object w:dxaOrig="1440" w:dyaOrig="1440" w14:anchorId="1995A190">
                <v:shape id="_x0000_i1299" type="#_x0000_t75" style="width:51.6pt;height:18pt" o:ole="">
                  <v:imagedata r:id="rId4" o:title=""/>
                </v:shape>
                <w:control r:id="rId6" w:name="DefaultOcxName1" w:shapeid="_x0000_i1299"/>
              </w:object>
            </w:r>
          </w:p>
        </w:tc>
      </w:tr>
      <w:tr w:rsidR="00CF467F" w:rsidRPr="00CF467F" w14:paraId="61EC5975" w14:textId="77777777" w:rsidTr="00CF467F"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7E1B5B" w14:textId="77777777" w:rsidR="00CF467F" w:rsidRPr="00CF467F" w:rsidRDefault="00CF467F" w:rsidP="00CF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Answer</w:t>
            </w:r>
          </w:p>
        </w:tc>
      </w:tr>
      <w:tr w:rsidR="00CF467F" w:rsidRPr="00CF467F" w14:paraId="42C7D0AC" w14:textId="77777777" w:rsidTr="00CF467F"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4330D0D2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View hint for Question 2</w:t>
            </w:r>
          </w:p>
        </w:tc>
      </w:tr>
    </w:tbl>
    <w:p w14:paraId="069D1BCC" w14:textId="77777777" w:rsidR="00CF467F" w:rsidRPr="00CF467F" w:rsidRDefault="00CF467F" w:rsidP="00CF467F">
      <w:pPr>
        <w:spacing w:after="0" w:line="240" w:lineRule="auto"/>
        <w:ind w:right="90"/>
        <w:outlineLvl w:val="1"/>
        <w:rPr>
          <w:rFonts w:ascii="Lato" w:eastAsia="Times New Roman" w:hAnsi="Lato" w:cs="Times New Roman"/>
          <w:b/>
          <w:bCs/>
          <w:color w:val="202122"/>
          <w:spacing w:val="3"/>
          <w:kern w:val="0"/>
          <w:sz w:val="36"/>
          <w:szCs w:val="36"/>
          <w:lang w:eastAsia="en-IN"/>
          <w14:ligatures w14:val="none"/>
        </w:rPr>
      </w:pPr>
      <w:bookmarkStart w:id="1" w:name="q12826843"/>
      <w:bookmarkEnd w:id="1"/>
      <w:r w:rsidRPr="00CF467F">
        <w:rPr>
          <w:rFonts w:ascii="Lato" w:eastAsia="Times New Roman" w:hAnsi="Lato" w:cs="Times New Roman"/>
          <w:b/>
          <w:bCs/>
          <w:color w:val="202122"/>
          <w:spacing w:val="3"/>
          <w:kern w:val="0"/>
          <w:sz w:val="36"/>
          <w:szCs w:val="36"/>
          <w:lang w:eastAsia="en-IN"/>
          <w14:ligatures w14:val="none"/>
        </w:rPr>
        <w:t>Question 3 </w:t>
      </w:r>
      <w:r w:rsidRPr="00CF467F">
        <w:rPr>
          <w:rFonts w:ascii="Lato" w:eastAsia="Times New Roman" w:hAnsi="Lato" w:cs="Times New Roman"/>
          <w:color w:val="202122"/>
          <w:spacing w:val="3"/>
          <w:kern w:val="0"/>
          <w:sz w:val="36"/>
          <w:szCs w:val="36"/>
          <w:lang w:eastAsia="en-IN"/>
          <w14:ligatures w14:val="none"/>
        </w:rPr>
        <w:t>(1 point)</w:t>
      </w:r>
    </w:p>
    <w:p w14:paraId="54401542" w14:textId="77777777" w:rsidR="00CF467F" w:rsidRPr="00CF467F" w:rsidRDefault="00CF467F" w:rsidP="00CF467F">
      <w:pPr>
        <w:spacing w:after="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 </w:t>
      </w:r>
    </w:p>
    <w:p w14:paraId="397C6F00" w14:textId="77777777" w:rsidR="00CF467F" w:rsidRPr="00CF467F" w:rsidRDefault="00CF467F" w:rsidP="00CF467F">
      <w:pPr>
        <w:spacing w:after="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Daveco's Net Income for 20X1 was $500. During the year, Accounts Receivable increased by $25. Based only this information, what should Daveco report as Total Cash Flow from Operations?</w:t>
      </w:r>
    </w:p>
    <w:p w14:paraId="75BB2DA9" w14:textId="77777777" w:rsidR="00CF467F" w:rsidRPr="00CF467F" w:rsidRDefault="00CF467F" w:rsidP="00CF467F">
      <w:pPr>
        <w:spacing w:after="12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Your Answer:</w:t>
      </w:r>
    </w:p>
    <w:p w14:paraId="28D3A45B" w14:textId="77777777" w:rsidR="00CF467F" w:rsidRPr="00CF467F" w:rsidRDefault="00CF467F" w:rsidP="00CF467F">
      <w:pPr>
        <w:spacing w:after="12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Question 3 options: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8990"/>
        <w:gridCol w:w="36"/>
      </w:tblGrid>
      <w:tr w:rsidR="00CF467F" w:rsidRPr="00CF467F" w14:paraId="0B5C65E7" w14:textId="77777777" w:rsidTr="00CF467F">
        <w:trPr>
          <w:gridAfter w:val="1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5098E" w14:textId="432B4158" w:rsidR="00CF467F" w:rsidRPr="00CF467F" w:rsidRDefault="00CF467F" w:rsidP="00CF467F">
            <w:pPr>
              <w:spacing w:after="0" w:line="240" w:lineRule="auto"/>
              <w:divId w:val="21231846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object w:dxaOrig="1440" w:dyaOrig="1440" w14:anchorId="1C63E037">
                <v:shape id="_x0000_i1298" type="#_x0000_t75" style="width:51.6pt;height:18pt" o:ole="">
                  <v:imagedata r:id="rId4" o:title=""/>
                </v:shape>
                <w:control r:id="rId7" w:name="DefaultOcxName2" w:shapeid="_x0000_i1298"/>
              </w:object>
            </w:r>
          </w:p>
        </w:tc>
      </w:tr>
      <w:tr w:rsidR="00CF467F" w:rsidRPr="00CF467F" w14:paraId="01658C3A" w14:textId="77777777" w:rsidTr="00CF467F">
        <w:trPr>
          <w:gridAfter w:val="1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E162C" w14:textId="77777777" w:rsidR="00CF467F" w:rsidRPr="00CF467F" w:rsidRDefault="00CF467F" w:rsidP="00CF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Answer</w:t>
            </w:r>
          </w:p>
        </w:tc>
      </w:tr>
      <w:tr w:rsidR="00CF467F" w:rsidRPr="00CF467F" w14:paraId="21B9A4D9" w14:textId="77777777" w:rsidTr="00CF467F">
        <w:tc>
          <w:tcPr>
            <w:tcW w:w="0" w:type="auto"/>
            <w:gridSpan w:val="2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2FC13276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Hide hint for Question 3</w:t>
            </w:r>
          </w:p>
        </w:tc>
      </w:tr>
      <w:tr w:rsidR="00CF467F" w:rsidRPr="00CF467F" w14:paraId="16ACA9CE" w14:textId="77777777" w:rsidTr="00CF467F">
        <w:tc>
          <w:tcPr>
            <w:tcW w:w="159" w:type="dxa"/>
            <w:noWrap/>
            <w:tcMar>
              <w:top w:w="105" w:type="dxa"/>
              <w:left w:w="15" w:type="dxa"/>
              <w:bottom w:w="15" w:type="dxa"/>
              <w:right w:w="45" w:type="dxa"/>
            </w:tcMar>
            <w:hideMark/>
          </w:tcPr>
          <w:p w14:paraId="69F5DEDA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73345E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F467F" w:rsidRPr="00CF467F" w14:paraId="51F0E713" w14:textId="77777777" w:rsidTr="00CF467F">
        <w:tc>
          <w:tcPr>
            <w:tcW w:w="0" w:type="auto"/>
            <w:gridSpan w:val="2"/>
            <w:hideMark/>
          </w:tcPr>
          <w:p w14:paraId="78FB0B64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Remember that an Increase in Accounts Receivable means we recognized sales but did not yet get paid! Net Income is higher than CFO!</w:t>
            </w:r>
          </w:p>
        </w:tc>
      </w:tr>
    </w:tbl>
    <w:p w14:paraId="21DDA589" w14:textId="77777777" w:rsidR="00CF467F" w:rsidRPr="00CF467F" w:rsidRDefault="00CF467F" w:rsidP="00CF467F">
      <w:pPr>
        <w:spacing w:after="0" w:line="240" w:lineRule="auto"/>
        <w:ind w:right="90"/>
        <w:outlineLvl w:val="1"/>
        <w:rPr>
          <w:rFonts w:ascii="Lato" w:eastAsia="Times New Roman" w:hAnsi="Lato" w:cs="Times New Roman"/>
          <w:b/>
          <w:bCs/>
          <w:color w:val="202122"/>
          <w:spacing w:val="3"/>
          <w:kern w:val="0"/>
          <w:sz w:val="36"/>
          <w:szCs w:val="36"/>
          <w:lang w:eastAsia="en-IN"/>
          <w14:ligatures w14:val="none"/>
        </w:rPr>
      </w:pPr>
      <w:bookmarkStart w:id="2" w:name="q12826844"/>
      <w:bookmarkEnd w:id="2"/>
      <w:r w:rsidRPr="00CF467F">
        <w:rPr>
          <w:rFonts w:ascii="Lato" w:eastAsia="Times New Roman" w:hAnsi="Lato" w:cs="Times New Roman"/>
          <w:b/>
          <w:bCs/>
          <w:color w:val="202122"/>
          <w:spacing w:val="3"/>
          <w:kern w:val="0"/>
          <w:sz w:val="36"/>
          <w:szCs w:val="36"/>
          <w:lang w:eastAsia="en-IN"/>
          <w14:ligatures w14:val="none"/>
        </w:rPr>
        <w:t>Question 4 </w:t>
      </w:r>
      <w:r w:rsidRPr="00CF467F">
        <w:rPr>
          <w:rFonts w:ascii="Lato" w:eastAsia="Times New Roman" w:hAnsi="Lato" w:cs="Times New Roman"/>
          <w:color w:val="202122"/>
          <w:spacing w:val="3"/>
          <w:kern w:val="0"/>
          <w:sz w:val="36"/>
          <w:szCs w:val="36"/>
          <w:lang w:eastAsia="en-IN"/>
          <w14:ligatures w14:val="none"/>
        </w:rPr>
        <w:t>(1 point)</w:t>
      </w:r>
    </w:p>
    <w:p w14:paraId="4F24463F" w14:textId="77777777" w:rsidR="00CF467F" w:rsidRPr="00CF467F" w:rsidRDefault="00CF467F" w:rsidP="00CF467F">
      <w:pPr>
        <w:spacing w:after="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lastRenderedPageBreak/>
        <w:t> </w:t>
      </w:r>
    </w:p>
    <w:p w14:paraId="3DA7B1AF" w14:textId="77777777" w:rsidR="00CF467F" w:rsidRPr="00CF467F" w:rsidRDefault="00CF467F" w:rsidP="00CF467F">
      <w:pPr>
        <w:spacing w:after="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Daveco's Net Income for 20X1 was $490. During the year, Accounts Receivable decreased by $30. Based only this information, what should Daveco report as Total Cash Flow from Operations?</w:t>
      </w:r>
    </w:p>
    <w:p w14:paraId="65585566" w14:textId="77777777" w:rsidR="00CF467F" w:rsidRPr="00CF467F" w:rsidRDefault="00CF467F" w:rsidP="00CF467F">
      <w:pPr>
        <w:spacing w:after="12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Your Answer:</w:t>
      </w:r>
    </w:p>
    <w:p w14:paraId="08D10732" w14:textId="77777777" w:rsidR="00CF467F" w:rsidRPr="00CF467F" w:rsidRDefault="00CF467F" w:rsidP="00CF467F">
      <w:pPr>
        <w:spacing w:after="12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Question 4 options: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8990"/>
        <w:gridCol w:w="36"/>
      </w:tblGrid>
      <w:tr w:rsidR="00CF467F" w:rsidRPr="00CF467F" w14:paraId="66C5DFDD" w14:textId="77777777" w:rsidTr="00CF467F">
        <w:trPr>
          <w:gridAfter w:val="1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0DB42C" w14:textId="36B86874" w:rsidR="00CF467F" w:rsidRPr="00CF467F" w:rsidRDefault="00CF467F" w:rsidP="00CF467F">
            <w:pPr>
              <w:spacing w:after="0" w:line="240" w:lineRule="auto"/>
              <w:divId w:val="185493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object w:dxaOrig="1440" w:dyaOrig="1440" w14:anchorId="3E9D5BB9">
                <v:shape id="_x0000_i1297" type="#_x0000_t75" style="width:51.6pt;height:18pt" o:ole="">
                  <v:imagedata r:id="rId4" o:title=""/>
                </v:shape>
                <w:control r:id="rId8" w:name="DefaultOcxName3" w:shapeid="_x0000_i1297"/>
              </w:object>
            </w:r>
          </w:p>
        </w:tc>
      </w:tr>
      <w:tr w:rsidR="00CF467F" w:rsidRPr="00CF467F" w14:paraId="764EA3E3" w14:textId="77777777" w:rsidTr="00CF467F">
        <w:trPr>
          <w:gridAfter w:val="1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9FFFE" w14:textId="77777777" w:rsidR="00CF467F" w:rsidRPr="00CF467F" w:rsidRDefault="00CF467F" w:rsidP="00CF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Answer</w:t>
            </w:r>
          </w:p>
        </w:tc>
      </w:tr>
      <w:tr w:rsidR="00CF467F" w:rsidRPr="00CF467F" w14:paraId="04F0808F" w14:textId="77777777" w:rsidTr="00CF467F">
        <w:tc>
          <w:tcPr>
            <w:tcW w:w="0" w:type="auto"/>
            <w:gridSpan w:val="2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41F23BE4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Hide hint for Question 4</w:t>
            </w:r>
          </w:p>
        </w:tc>
      </w:tr>
      <w:tr w:rsidR="00CF467F" w:rsidRPr="00CF467F" w14:paraId="5A73F8D1" w14:textId="77777777" w:rsidTr="00CF467F">
        <w:tc>
          <w:tcPr>
            <w:tcW w:w="159" w:type="dxa"/>
            <w:noWrap/>
            <w:tcMar>
              <w:top w:w="105" w:type="dxa"/>
              <w:left w:w="15" w:type="dxa"/>
              <w:bottom w:w="15" w:type="dxa"/>
              <w:right w:w="45" w:type="dxa"/>
            </w:tcMar>
            <w:hideMark/>
          </w:tcPr>
          <w:p w14:paraId="1980A28D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E8C254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F467F" w:rsidRPr="00CF467F" w14:paraId="32D79239" w14:textId="77777777" w:rsidTr="00CF467F">
        <w:tc>
          <w:tcPr>
            <w:tcW w:w="0" w:type="auto"/>
            <w:gridSpan w:val="2"/>
            <w:hideMark/>
          </w:tcPr>
          <w:p w14:paraId="2E1D3DC6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Remember that a Decrease in Accounts Receivable means we got paid in cash more than we recognized in sales. CFO is higher than Net Income!</w:t>
            </w:r>
          </w:p>
        </w:tc>
      </w:tr>
    </w:tbl>
    <w:p w14:paraId="13115E84" w14:textId="77777777" w:rsidR="00CF467F" w:rsidRPr="00CF467F" w:rsidRDefault="00CF467F" w:rsidP="00CF467F">
      <w:pPr>
        <w:spacing w:after="0" w:line="240" w:lineRule="auto"/>
        <w:ind w:right="90"/>
        <w:outlineLvl w:val="1"/>
        <w:rPr>
          <w:rFonts w:ascii="Lato" w:eastAsia="Times New Roman" w:hAnsi="Lato" w:cs="Times New Roman"/>
          <w:b/>
          <w:bCs/>
          <w:color w:val="202122"/>
          <w:spacing w:val="3"/>
          <w:kern w:val="0"/>
          <w:sz w:val="36"/>
          <w:szCs w:val="36"/>
          <w:lang w:eastAsia="en-IN"/>
          <w14:ligatures w14:val="none"/>
        </w:rPr>
      </w:pPr>
      <w:bookmarkStart w:id="3" w:name="q12826845"/>
      <w:bookmarkEnd w:id="3"/>
      <w:r w:rsidRPr="00CF467F">
        <w:rPr>
          <w:rFonts w:ascii="Lato" w:eastAsia="Times New Roman" w:hAnsi="Lato" w:cs="Times New Roman"/>
          <w:b/>
          <w:bCs/>
          <w:color w:val="202122"/>
          <w:spacing w:val="3"/>
          <w:kern w:val="0"/>
          <w:sz w:val="36"/>
          <w:szCs w:val="36"/>
          <w:lang w:eastAsia="en-IN"/>
          <w14:ligatures w14:val="none"/>
        </w:rPr>
        <w:t>Question 5 </w:t>
      </w:r>
      <w:r w:rsidRPr="00CF467F">
        <w:rPr>
          <w:rFonts w:ascii="Lato" w:eastAsia="Times New Roman" w:hAnsi="Lato" w:cs="Times New Roman"/>
          <w:color w:val="202122"/>
          <w:spacing w:val="3"/>
          <w:kern w:val="0"/>
          <w:sz w:val="36"/>
          <w:szCs w:val="36"/>
          <w:lang w:eastAsia="en-IN"/>
          <w14:ligatures w14:val="none"/>
        </w:rPr>
        <w:t>(1 point)</w:t>
      </w:r>
    </w:p>
    <w:p w14:paraId="1C639E36" w14:textId="77777777" w:rsidR="00CF467F" w:rsidRPr="00CF467F" w:rsidRDefault="00CF467F" w:rsidP="00CF467F">
      <w:pPr>
        <w:spacing w:after="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 </w:t>
      </w:r>
    </w:p>
    <w:p w14:paraId="34B93032" w14:textId="77777777" w:rsidR="00CF467F" w:rsidRPr="00CF467F" w:rsidRDefault="00CF467F" w:rsidP="00CF467F">
      <w:pPr>
        <w:spacing w:after="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Daveco's Net Income for 20X1 was $500. This included a Gain on the Sale of a Fixed Asset of $25. Based only this information, what should Daveco report as Total Cash Flow from Operations?</w:t>
      </w:r>
    </w:p>
    <w:p w14:paraId="3F7AB8F1" w14:textId="77777777" w:rsidR="00CF467F" w:rsidRPr="00CF467F" w:rsidRDefault="00CF467F" w:rsidP="00CF467F">
      <w:pPr>
        <w:spacing w:after="12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Your Answer:</w:t>
      </w:r>
    </w:p>
    <w:p w14:paraId="6215DA07" w14:textId="77777777" w:rsidR="00CF467F" w:rsidRPr="00CF467F" w:rsidRDefault="00CF467F" w:rsidP="00CF467F">
      <w:pPr>
        <w:spacing w:after="12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Question 5 options: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2430"/>
      </w:tblGrid>
      <w:tr w:rsidR="00CF467F" w:rsidRPr="00CF467F" w14:paraId="4DBBF2DD" w14:textId="77777777" w:rsidTr="00CF467F"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5A2EA2" w14:textId="22B6DA34" w:rsidR="00CF467F" w:rsidRPr="00CF467F" w:rsidRDefault="00CF467F" w:rsidP="00CF467F">
            <w:pPr>
              <w:spacing w:after="0" w:line="240" w:lineRule="auto"/>
              <w:divId w:val="853501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object w:dxaOrig="1440" w:dyaOrig="1440" w14:anchorId="35D49576">
                <v:shape id="_x0000_i1296" type="#_x0000_t75" style="width:51.6pt;height:18pt" o:ole="">
                  <v:imagedata r:id="rId4" o:title=""/>
                </v:shape>
                <w:control r:id="rId9" w:name="DefaultOcxName4" w:shapeid="_x0000_i1296"/>
              </w:object>
            </w:r>
          </w:p>
        </w:tc>
      </w:tr>
      <w:tr w:rsidR="00CF467F" w:rsidRPr="00CF467F" w14:paraId="264E319C" w14:textId="77777777" w:rsidTr="00CF467F"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60E56C" w14:textId="77777777" w:rsidR="00CF467F" w:rsidRPr="00CF467F" w:rsidRDefault="00CF467F" w:rsidP="00CF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Answer</w:t>
            </w:r>
          </w:p>
        </w:tc>
      </w:tr>
      <w:tr w:rsidR="00CF467F" w:rsidRPr="00CF467F" w14:paraId="30386F26" w14:textId="77777777" w:rsidTr="00CF467F"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20D1EB31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View hint for Question 5</w:t>
            </w:r>
          </w:p>
        </w:tc>
      </w:tr>
    </w:tbl>
    <w:p w14:paraId="000CCF10" w14:textId="77777777" w:rsidR="00CF467F" w:rsidRPr="00CF467F" w:rsidRDefault="00CF467F" w:rsidP="00CF467F">
      <w:pPr>
        <w:spacing w:after="0" w:line="240" w:lineRule="auto"/>
        <w:ind w:right="90"/>
        <w:outlineLvl w:val="1"/>
        <w:rPr>
          <w:rFonts w:ascii="Lato" w:eastAsia="Times New Roman" w:hAnsi="Lato" w:cs="Times New Roman"/>
          <w:b/>
          <w:bCs/>
          <w:color w:val="202122"/>
          <w:spacing w:val="3"/>
          <w:kern w:val="0"/>
          <w:sz w:val="36"/>
          <w:szCs w:val="36"/>
          <w:lang w:eastAsia="en-IN"/>
          <w14:ligatures w14:val="none"/>
        </w:rPr>
      </w:pPr>
      <w:bookmarkStart w:id="4" w:name="q12826846"/>
      <w:bookmarkEnd w:id="4"/>
      <w:r w:rsidRPr="00CF467F">
        <w:rPr>
          <w:rFonts w:ascii="Lato" w:eastAsia="Times New Roman" w:hAnsi="Lato" w:cs="Times New Roman"/>
          <w:b/>
          <w:bCs/>
          <w:color w:val="202122"/>
          <w:spacing w:val="3"/>
          <w:kern w:val="0"/>
          <w:sz w:val="36"/>
          <w:szCs w:val="36"/>
          <w:lang w:eastAsia="en-IN"/>
          <w14:ligatures w14:val="none"/>
        </w:rPr>
        <w:t>Question 6 </w:t>
      </w:r>
      <w:r w:rsidRPr="00CF467F">
        <w:rPr>
          <w:rFonts w:ascii="Lato" w:eastAsia="Times New Roman" w:hAnsi="Lato" w:cs="Times New Roman"/>
          <w:color w:val="202122"/>
          <w:spacing w:val="3"/>
          <w:kern w:val="0"/>
          <w:sz w:val="36"/>
          <w:szCs w:val="36"/>
          <w:lang w:eastAsia="en-IN"/>
          <w14:ligatures w14:val="none"/>
        </w:rPr>
        <w:t>(1 point)</w:t>
      </w:r>
    </w:p>
    <w:p w14:paraId="06704C84" w14:textId="77777777" w:rsidR="00CF467F" w:rsidRPr="00CF467F" w:rsidRDefault="00CF467F" w:rsidP="00CF467F">
      <w:pPr>
        <w:spacing w:after="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 </w:t>
      </w:r>
    </w:p>
    <w:p w14:paraId="1D34242C" w14:textId="77777777" w:rsidR="00CF467F" w:rsidRPr="00CF467F" w:rsidRDefault="00CF467F" w:rsidP="00CF467F">
      <w:pPr>
        <w:spacing w:after="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Daveco's Net Income for 20X1 was $460. During the year, Accounts Payable decreased by $25. Based only this information, what should Daveco report as Total Cash Flow from Operations?</w:t>
      </w:r>
    </w:p>
    <w:p w14:paraId="745C604D" w14:textId="77777777" w:rsidR="00CF467F" w:rsidRPr="00CF467F" w:rsidRDefault="00CF467F" w:rsidP="00CF467F">
      <w:pPr>
        <w:spacing w:after="12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Your Answer:</w:t>
      </w:r>
    </w:p>
    <w:p w14:paraId="16E75A11" w14:textId="77777777" w:rsidR="00CF467F" w:rsidRPr="00CF467F" w:rsidRDefault="00CF467F" w:rsidP="00CF467F">
      <w:pPr>
        <w:spacing w:after="12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Question 6 options: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2430"/>
      </w:tblGrid>
      <w:tr w:rsidR="00CF467F" w:rsidRPr="00CF467F" w14:paraId="265A34B7" w14:textId="77777777" w:rsidTr="00CF467F"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770DD3" w14:textId="429E9BE5" w:rsidR="00CF467F" w:rsidRPr="00CF467F" w:rsidRDefault="00CF467F" w:rsidP="00CF467F">
            <w:pPr>
              <w:spacing w:after="0" w:line="240" w:lineRule="auto"/>
              <w:divId w:val="179162767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object w:dxaOrig="1440" w:dyaOrig="1440" w14:anchorId="37768DC2">
                <v:shape id="_x0000_i1295" type="#_x0000_t75" style="width:51.6pt;height:18pt" o:ole="">
                  <v:imagedata r:id="rId4" o:title=""/>
                </v:shape>
                <w:control r:id="rId10" w:name="DefaultOcxName5" w:shapeid="_x0000_i1295"/>
              </w:object>
            </w:r>
          </w:p>
        </w:tc>
      </w:tr>
      <w:tr w:rsidR="00CF467F" w:rsidRPr="00CF467F" w14:paraId="72053819" w14:textId="77777777" w:rsidTr="00CF467F"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51AE2" w14:textId="77777777" w:rsidR="00CF467F" w:rsidRPr="00CF467F" w:rsidRDefault="00CF467F" w:rsidP="00CF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Answer</w:t>
            </w:r>
          </w:p>
        </w:tc>
      </w:tr>
      <w:tr w:rsidR="00CF467F" w:rsidRPr="00CF467F" w14:paraId="15A49582" w14:textId="77777777" w:rsidTr="00CF467F"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4D461BC8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View hint for Question 6</w:t>
            </w:r>
          </w:p>
        </w:tc>
      </w:tr>
    </w:tbl>
    <w:p w14:paraId="66086B80" w14:textId="77777777" w:rsidR="00CF467F" w:rsidRPr="00CF467F" w:rsidRDefault="00CF467F" w:rsidP="00CF467F">
      <w:pPr>
        <w:spacing w:after="0" w:line="240" w:lineRule="auto"/>
        <w:ind w:right="90"/>
        <w:outlineLvl w:val="1"/>
        <w:rPr>
          <w:rFonts w:ascii="Lato" w:eastAsia="Times New Roman" w:hAnsi="Lato" w:cs="Times New Roman"/>
          <w:b/>
          <w:bCs/>
          <w:color w:val="202122"/>
          <w:spacing w:val="3"/>
          <w:kern w:val="0"/>
          <w:sz w:val="36"/>
          <w:szCs w:val="36"/>
          <w:lang w:eastAsia="en-IN"/>
          <w14:ligatures w14:val="none"/>
        </w:rPr>
      </w:pPr>
      <w:bookmarkStart w:id="5" w:name="q12826848"/>
      <w:bookmarkEnd w:id="5"/>
      <w:r w:rsidRPr="00CF467F">
        <w:rPr>
          <w:rFonts w:ascii="Lato" w:eastAsia="Times New Roman" w:hAnsi="Lato" w:cs="Times New Roman"/>
          <w:b/>
          <w:bCs/>
          <w:color w:val="202122"/>
          <w:spacing w:val="3"/>
          <w:kern w:val="0"/>
          <w:sz w:val="36"/>
          <w:szCs w:val="36"/>
          <w:lang w:eastAsia="en-IN"/>
          <w14:ligatures w14:val="none"/>
        </w:rPr>
        <w:t>Question 7 </w:t>
      </w:r>
      <w:r w:rsidRPr="00CF467F">
        <w:rPr>
          <w:rFonts w:ascii="Lato" w:eastAsia="Times New Roman" w:hAnsi="Lato" w:cs="Times New Roman"/>
          <w:color w:val="202122"/>
          <w:spacing w:val="3"/>
          <w:kern w:val="0"/>
          <w:sz w:val="36"/>
          <w:szCs w:val="36"/>
          <w:lang w:eastAsia="en-IN"/>
          <w14:ligatures w14:val="none"/>
        </w:rPr>
        <w:t>(7 points)</w:t>
      </w:r>
    </w:p>
    <w:p w14:paraId="6C10EE15" w14:textId="77777777" w:rsidR="00CF467F" w:rsidRPr="00CF467F" w:rsidRDefault="00CF467F" w:rsidP="00CF467F">
      <w:pPr>
        <w:spacing w:after="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 </w:t>
      </w:r>
    </w:p>
    <w:p w14:paraId="608A7AA3" w14:textId="77777777" w:rsidR="00CF467F" w:rsidRPr="00CF467F" w:rsidRDefault="00CF467F" w:rsidP="00CF467F">
      <w:pPr>
        <w:spacing w:after="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Question 7 options:</w:t>
      </w:r>
    </w:p>
    <w:p w14:paraId="3B8FA558" w14:textId="77777777" w:rsidR="00CF467F" w:rsidRPr="00CF467F" w:rsidRDefault="00CF467F" w:rsidP="00CF467F">
      <w:pPr>
        <w:spacing w:before="120" w:after="24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lastRenderedPageBreak/>
        <w:t>The following information comes from Daveco's 20X1 and 20X2 Financial Statements</w:t>
      </w:r>
    </w:p>
    <w:tbl>
      <w:tblPr>
        <w:tblW w:w="48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4"/>
        <w:gridCol w:w="2405"/>
      </w:tblGrid>
      <w:tr w:rsidR="00CF467F" w:rsidRPr="00CF467F" w14:paraId="1AFB8A21" w14:textId="77777777" w:rsidTr="00CF467F"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6EA8D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Sales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0E4EF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$   1,000</w:t>
            </w:r>
          </w:p>
        </w:tc>
      </w:tr>
      <w:tr w:rsidR="00CF467F" w:rsidRPr="00CF467F" w14:paraId="2EC573F2" w14:textId="77777777" w:rsidTr="00CF467F"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EDDA5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Cost of Goods Sold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9CB9F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en-IN"/>
                <w14:ligatures w14:val="none"/>
              </w:rPr>
              <w:t>700</w:t>
            </w:r>
          </w:p>
        </w:tc>
      </w:tr>
      <w:tr w:rsidR="00CF467F" w:rsidRPr="00CF467F" w14:paraId="694BC85E" w14:textId="77777777" w:rsidTr="00CF467F"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DD504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Gross Profit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1ECF2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300</w:t>
            </w:r>
          </w:p>
        </w:tc>
      </w:tr>
      <w:tr w:rsidR="00CF467F" w:rsidRPr="00CF467F" w14:paraId="2FB19554" w14:textId="77777777" w:rsidTr="00CF467F"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2B0CB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Operating Expenses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50BC6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en-IN"/>
                <w14:ligatures w14:val="none"/>
              </w:rPr>
              <w:t>200</w:t>
            </w:r>
          </w:p>
        </w:tc>
      </w:tr>
      <w:tr w:rsidR="00CF467F" w:rsidRPr="00CF467F" w14:paraId="779EF842" w14:textId="77777777" w:rsidTr="00CF467F"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A8EA8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Operating Income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FA662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100</w:t>
            </w:r>
          </w:p>
        </w:tc>
      </w:tr>
      <w:tr w:rsidR="00CF467F" w:rsidRPr="00CF467F" w14:paraId="35953B62" w14:textId="77777777" w:rsidTr="00CF467F"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6E328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Gain on Asset Disposal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DA8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en-IN"/>
                <w14:ligatures w14:val="none"/>
              </w:rPr>
              <w:t>25</w:t>
            </w:r>
          </w:p>
        </w:tc>
      </w:tr>
      <w:tr w:rsidR="00CF467F" w:rsidRPr="00CF467F" w14:paraId="479EC035" w14:textId="77777777" w:rsidTr="00CF467F"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DEAA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Net Income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20536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$     125</w:t>
            </w:r>
          </w:p>
        </w:tc>
      </w:tr>
    </w:tbl>
    <w:p w14:paraId="3040980F" w14:textId="77777777" w:rsidR="00CF467F" w:rsidRPr="00CF467F" w:rsidRDefault="00CF467F" w:rsidP="00CF467F">
      <w:pPr>
        <w:spacing w:after="120" w:line="240" w:lineRule="auto"/>
        <w:rPr>
          <w:rFonts w:ascii="Lato" w:eastAsia="Times New Roman" w:hAnsi="Lato" w:cs="Times New Roman"/>
          <w:vanish/>
          <w:color w:val="202122"/>
          <w:spacing w:val="3"/>
          <w:kern w:val="0"/>
          <w:sz w:val="29"/>
          <w:szCs w:val="29"/>
          <w:lang w:eastAsia="en-IN"/>
          <w14:ligatures w14:val="none"/>
        </w:rPr>
      </w:pPr>
    </w:p>
    <w:tbl>
      <w:tblPr>
        <w:tblW w:w="62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9"/>
        <w:gridCol w:w="1682"/>
        <w:gridCol w:w="371"/>
        <w:gridCol w:w="1672"/>
      </w:tblGrid>
      <w:tr w:rsidR="00CF467F" w:rsidRPr="00CF467F" w14:paraId="7EAD9109" w14:textId="77777777" w:rsidTr="00CF467F">
        <w:trPr>
          <w:trHeight w:val="420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63305" w14:textId="77777777" w:rsidR="00CF467F" w:rsidRPr="00CF467F" w:rsidRDefault="00CF467F" w:rsidP="00CF467F">
            <w:pPr>
              <w:spacing w:after="0" w:line="240" w:lineRule="auto"/>
              <w:rPr>
                <w:rFonts w:ascii="Lato" w:eastAsia="Times New Roman" w:hAnsi="Lato" w:cs="Times New Roman"/>
                <w:color w:val="202122"/>
                <w:spacing w:val="3"/>
                <w:kern w:val="0"/>
                <w:sz w:val="29"/>
                <w:szCs w:val="29"/>
                <w:lang w:eastAsia="en-IN"/>
                <w14:ligatures w14:val="none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009CE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20X2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4E626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E1021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20X1</w:t>
            </w:r>
          </w:p>
        </w:tc>
      </w:tr>
      <w:tr w:rsidR="00CF467F" w:rsidRPr="00CF467F" w14:paraId="2DAFE63A" w14:textId="77777777" w:rsidTr="00CF467F">
        <w:trPr>
          <w:trHeight w:val="420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1F84F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Cash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FDA38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$    30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38948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6816C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$      15</w:t>
            </w:r>
          </w:p>
        </w:tc>
      </w:tr>
      <w:tr w:rsidR="00CF467F" w:rsidRPr="00CF467F" w14:paraId="1AE62E27" w14:textId="77777777" w:rsidTr="00CF467F">
        <w:trPr>
          <w:trHeight w:val="840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FF851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Accounts Receivable (net)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60C92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D3261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27819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</w:tr>
      <w:tr w:rsidR="00CF467F" w:rsidRPr="00CF467F" w14:paraId="0604E3F4" w14:textId="77777777" w:rsidTr="00CF467F">
        <w:trPr>
          <w:trHeight w:val="420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54432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Inventory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5E438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en-IN"/>
                <w14:ligatures w14:val="none"/>
              </w:rPr>
              <w:t>50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0F8B6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212B7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en-IN"/>
                <w14:ligatures w14:val="none"/>
              </w:rPr>
              <w:t>30</w:t>
            </w:r>
          </w:p>
        </w:tc>
      </w:tr>
      <w:tr w:rsidR="00CF467F" w:rsidRPr="00CF467F" w14:paraId="01D26548" w14:textId="77777777" w:rsidTr="00CF467F">
        <w:trPr>
          <w:trHeight w:val="840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9C9A8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Total Current Assets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9E67C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100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BDC38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C1A87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70</w:t>
            </w:r>
          </w:p>
        </w:tc>
      </w:tr>
      <w:tr w:rsidR="00CF467F" w:rsidRPr="00CF467F" w14:paraId="5658C612" w14:textId="77777777" w:rsidTr="00CF467F">
        <w:trPr>
          <w:trHeight w:val="420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427C6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Fixed Assets (net)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6CA5D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en-IN"/>
                <w14:ligatures w14:val="none"/>
              </w:rPr>
              <w:t>110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E021E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3F272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en-IN"/>
                <w14:ligatures w14:val="none"/>
              </w:rPr>
              <w:t>95</w:t>
            </w:r>
          </w:p>
        </w:tc>
      </w:tr>
      <w:tr w:rsidR="00CF467F" w:rsidRPr="00CF467F" w14:paraId="5213EA21" w14:textId="77777777" w:rsidTr="00CF467F">
        <w:trPr>
          <w:trHeight w:val="420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38565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Total Assets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139E6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210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70DF6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F754E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165</w:t>
            </w:r>
          </w:p>
        </w:tc>
      </w:tr>
      <w:tr w:rsidR="00CF467F" w:rsidRPr="00CF467F" w14:paraId="5F8C17EC" w14:textId="77777777" w:rsidTr="00CF467F">
        <w:trPr>
          <w:trHeight w:val="420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9E80D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8226C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D720F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D87B5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F467F" w:rsidRPr="00CF467F" w14:paraId="5A5C1AF4" w14:textId="77777777" w:rsidTr="00CF467F">
        <w:trPr>
          <w:trHeight w:val="420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EAB9A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Accounts Payable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9F7E1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750C6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29432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  <w:tr w:rsidR="00CF467F" w:rsidRPr="00CF467F" w14:paraId="7D48F53D" w14:textId="77777777" w:rsidTr="00CF467F">
        <w:trPr>
          <w:trHeight w:val="840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2E5D9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Noncurrent Liabilities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87C31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en-IN"/>
                <w14:ligatures w14:val="none"/>
              </w:rPr>
              <w:t>60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12CC9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FCB59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en-IN"/>
                <w14:ligatures w14:val="none"/>
              </w:rPr>
              <w:t>70</w:t>
            </w:r>
          </w:p>
        </w:tc>
      </w:tr>
      <w:tr w:rsidR="00CF467F" w:rsidRPr="00CF467F" w14:paraId="758A2CBC" w14:textId="77777777" w:rsidTr="00CF467F">
        <w:trPr>
          <w:trHeight w:val="420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5292E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Total Liabilities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9CC03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100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46422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24C69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90</w:t>
            </w:r>
          </w:p>
        </w:tc>
      </w:tr>
      <w:tr w:rsidR="00CF467F" w:rsidRPr="00CF467F" w14:paraId="5452FFDA" w14:textId="77777777" w:rsidTr="00CF467F">
        <w:trPr>
          <w:trHeight w:val="420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32B45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FE363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32754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89D9A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F467F" w:rsidRPr="00CF467F" w14:paraId="595C88A3" w14:textId="77777777" w:rsidTr="00CF467F">
        <w:trPr>
          <w:trHeight w:val="420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E1F0C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Common Stock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9C275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50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5FE10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7386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50</w:t>
            </w:r>
          </w:p>
        </w:tc>
      </w:tr>
      <w:tr w:rsidR="00CF467F" w:rsidRPr="00CF467F" w14:paraId="6BA0000B" w14:textId="77777777" w:rsidTr="00CF467F">
        <w:trPr>
          <w:trHeight w:val="420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2AE74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Retained Earnings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B7ECA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en-IN"/>
                <w14:ligatures w14:val="none"/>
              </w:rPr>
              <w:t>60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C05BE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51553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en-IN"/>
                <w14:ligatures w14:val="none"/>
              </w:rPr>
              <w:t>25</w:t>
            </w:r>
          </w:p>
        </w:tc>
      </w:tr>
      <w:tr w:rsidR="00CF467F" w:rsidRPr="00CF467F" w14:paraId="117134F6" w14:textId="77777777" w:rsidTr="00CF467F">
        <w:trPr>
          <w:trHeight w:val="420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E9F9A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Total Equity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CFA8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en-IN"/>
                <w14:ligatures w14:val="none"/>
              </w:rPr>
              <w:t>110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42B7D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50A84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en-IN"/>
                <w14:ligatures w14:val="none"/>
              </w:rPr>
              <w:t>75</w:t>
            </w:r>
          </w:p>
        </w:tc>
      </w:tr>
      <w:tr w:rsidR="00CF467F" w:rsidRPr="00CF467F" w14:paraId="50E30C77" w14:textId="77777777" w:rsidTr="00CF467F">
        <w:trPr>
          <w:trHeight w:val="840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96E06" w14:textId="77777777" w:rsidR="00CF467F" w:rsidRPr="00CF467F" w:rsidRDefault="00CF467F" w:rsidP="00CF4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Total Liabilities and Equity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EBFE8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$   210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51E6C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CC15E" w14:textId="77777777" w:rsidR="00CF467F" w:rsidRPr="00CF467F" w:rsidRDefault="00CF467F" w:rsidP="00CF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F46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$      165</w:t>
            </w:r>
          </w:p>
        </w:tc>
      </w:tr>
    </w:tbl>
    <w:p w14:paraId="316203F4" w14:textId="77777777" w:rsidR="00CF467F" w:rsidRPr="00CF467F" w:rsidRDefault="00CF467F" w:rsidP="00CF467F">
      <w:pPr>
        <w:spacing w:before="120" w:after="24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The Operating Expenses in the Income Statement include $15 of Depreciation Expense</w:t>
      </w:r>
    </w:p>
    <w:p w14:paraId="183E6F80" w14:textId="77777777" w:rsidR="00CF467F" w:rsidRPr="00CF467F" w:rsidRDefault="00CF467F" w:rsidP="00CF467F">
      <w:pPr>
        <w:spacing w:before="120" w:after="24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lastRenderedPageBreak/>
        <w:t>Below, please assemble the Operating Section of a Statement of Cash Flows</w:t>
      </w:r>
    </w:p>
    <w:p w14:paraId="2E483C65" w14:textId="77777777" w:rsidR="00CF467F" w:rsidRPr="00CF467F" w:rsidRDefault="00CF467F" w:rsidP="00CF467F">
      <w:pPr>
        <w:spacing w:after="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What was Net Income?</w:t>
      </w:r>
    </w:p>
    <w:p w14:paraId="2441BFB1" w14:textId="1BE1275F" w:rsidR="00CF467F" w:rsidRPr="00CF467F" w:rsidRDefault="00CF467F" w:rsidP="00CF467F">
      <w:pPr>
        <w:spacing w:after="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object w:dxaOrig="1440" w:dyaOrig="1440" w14:anchorId="5A2926AA">
          <v:shape id="_x0000_i1294" type="#_x0000_t75" style="width:37.2pt;height:18pt" o:ole="">
            <v:imagedata r:id="rId11" o:title=""/>
          </v:shape>
          <w:control r:id="rId12" w:name="DefaultOcxName6" w:shapeid="_x0000_i1294"/>
        </w:object>
      </w: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 </w:t>
      </w:r>
    </w:p>
    <w:p w14:paraId="0963AA58" w14:textId="77777777" w:rsidR="00CF467F" w:rsidRPr="00CF467F" w:rsidRDefault="00CF467F" w:rsidP="00CF467F">
      <w:pPr>
        <w:spacing w:after="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How should Depreciation be dealt with in the Indirect Method (please use a - sign to indicate  subtraction.</w:t>
      </w:r>
    </w:p>
    <w:p w14:paraId="4F8A988E" w14:textId="70828BFA" w:rsidR="00CF467F" w:rsidRPr="00CF467F" w:rsidRDefault="00CF467F" w:rsidP="00CF467F">
      <w:pPr>
        <w:spacing w:after="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object w:dxaOrig="1440" w:dyaOrig="1440" w14:anchorId="77BD23C4">
          <v:shape id="_x0000_i1293" type="#_x0000_t75" style="width:37.2pt;height:18pt" o:ole="">
            <v:imagedata r:id="rId11" o:title=""/>
          </v:shape>
          <w:control r:id="rId13" w:name="DefaultOcxName7" w:shapeid="_x0000_i1293"/>
        </w:object>
      </w: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 </w:t>
      </w:r>
    </w:p>
    <w:p w14:paraId="130B6E55" w14:textId="77777777" w:rsidR="00CF467F" w:rsidRPr="00CF467F" w:rsidRDefault="00CF467F" w:rsidP="00CF467F">
      <w:pPr>
        <w:spacing w:after="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How should the Gain on Asset Sale be dealt with in the Indirect Method (please use a - sign to indicate  subtraction.</w:t>
      </w:r>
    </w:p>
    <w:p w14:paraId="38947830" w14:textId="2EED324B" w:rsidR="00CF467F" w:rsidRPr="00CF467F" w:rsidRDefault="00CF467F" w:rsidP="00CF467F">
      <w:pPr>
        <w:spacing w:after="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object w:dxaOrig="1440" w:dyaOrig="1440" w14:anchorId="2E121881">
          <v:shape id="_x0000_i1292" type="#_x0000_t75" style="width:37.2pt;height:18pt" o:ole="">
            <v:imagedata r:id="rId11" o:title=""/>
          </v:shape>
          <w:control r:id="rId14" w:name="DefaultOcxName8" w:shapeid="_x0000_i1292"/>
        </w:object>
      </w: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 </w:t>
      </w:r>
    </w:p>
    <w:p w14:paraId="32D3A3F4" w14:textId="77777777" w:rsidR="00CF467F" w:rsidRPr="00CF467F" w:rsidRDefault="00CF467F" w:rsidP="00CF467F">
      <w:pPr>
        <w:spacing w:after="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How should the Decrease in Accounts Receivable be dealt with in the Indirect Method (please use a - sign to indicate  subtraction.</w:t>
      </w:r>
    </w:p>
    <w:p w14:paraId="7C458B4C" w14:textId="05B0AAB9" w:rsidR="00CF467F" w:rsidRPr="00CF467F" w:rsidRDefault="00CF467F" w:rsidP="00CF467F">
      <w:pPr>
        <w:spacing w:after="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object w:dxaOrig="1440" w:dyaOrig="1440" w14:anchorId="0742E1E9">
          <v:shape id="_x0000_i1291" type="#_x0000_t75" style="width:37.2pt;height:18pt" o:ole="">
            <v:imagedata r:id="rId11" o:title=""/>
          </v:shape>
          <w:control r:id="rId15" w:name="DefaultOcxName9" w:shapeid="_x0000_i1291"/>
        </w:object>
      </w: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 </w:t>
      </w:r>
    </w:p>
    <w:p w14:paraId="12FDE3A4" w14:textId="77777777" w:rsidR="00CF467F" w:rsidRPr="00CF467F" w:rsidRDefault="00CF467F" w:rsidP="00CF467F">
      <w:pPr>
        <w:spacing w:after="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How should Increase in Inventory be dealt with in the Indirect Method (please use a - sign to indicate  subtraction.</w:t>
      </w:r>
    </w:p>
    <w:p w14:paraId="3112B5F6" w14:textId="1EF71127" w:rsidR="00CF467F" w:rsidRPr="00CF467F" w:rsidRDefault="00CF467F" w:rsidP="00CF467F">
      <w:pPr>
        <w:spacing w:after="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object w:dxaOrig="1440" w:dyaOrig="1440" w14:anchorId="2BE16157">
          <v:shape id="_x0000_i1290" type="#_x0000_t75" style="width:37.2pt;height:18pt" o:ole="">
            <v:imagedata r:id="rId11" o:title=""/>
          </v:shape>
          <w:control r:id="rId16" w:name="DefaultOcxName10" w:shapeid="_x0000_i1290"/>
        </w:object>
      </w: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 </w:t>
      </w:r>
    </w:p>
    <w:p w14:paraId="35DB7EBA" w14:textId="77777777" w:rsidR="00CF467F" w:rsidRPr="00CF467F" w:rsidRDefault="00CF467F" w:rsidP="00CF467F">
      <w:pPr>
        <w:spacing w:after="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How should the Increase in Accounts Payable be dealt with in the Indirect Method (please use a - sign to indicate  subtraction.</w:t>
      </w:r>
    </w:p>
    <w:p w14:paraId="40996FAD" w14:textId="48B75468" w:rsidR="00CF467F" w:rsidRPr="00CF467F" w:rsidRDefault="00CF467F" w:rsidP="00CF467F">
      <w:pPr>
        <w:spacing w:after="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object w:dxaOrig="1440" w:dyaOrig="1440" w14:anchorId="00601B34">
          <v:shape id="_x0000_i1289" type="#_x0000_t75" style="width:37.2pt;height:18pt" o:ole="">
            <v:imagedata r:id="rId11" o:title=""/>
          </v:shape>
          <w:control r:id="rId17" w:name="DefaultOcxName11" w:shapeid="_x0000_i1289"/>
        </w:object>
      </w: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 </w:t>
      </w:r>
    </w:p>
    <w:p w14:paraId="595E0BF9" w14:textId="77777777" w:rsidR="00CF467F" w:rsidRPr="00CF467F" w:rsidRDefault="00CF467F" w:rsidP="00CF467F">
      <w:pPr>
        <w:spacing w:after="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t>What is total Cash Flow from Operations? This should be the sum of all the blanks above</w:t>
      </w:r>
    </w:p>
    <w:p w14:paraId="07FE3E48" w14:textId="12FCBBED" w:rsidR="00CF467F" w:rsidRPr="00CF467F" w:rsidRDefault="00CF467F" w:rsidP="00CF467F">
      <w:pPr>
        <w:spacing w:after="120" w:line="240" w:lineRule="auto"/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</w:pPr>
      <w:r w:rsidRPr="00CF467F">
        <w:rPr>
          <w:rFonts w:ascii="Lato" w:eastAsia="Times New Roman" w:hAnsi="Lato" w:cs="Times New Roman"/>
          <w:color w:val="202122"/>
          <w:spacing w:val="3"/>
          <w:kern w:val="0"/>
          <w:sz w:val="29"/>
          <w:szCs w:val="29"/>
          <w:lang w:eastAsia="en-IN"/>
          <w14:ligatures w14:val="none"/>
        </w:rPr>
        <w:object w:dxaOrig="1440" w:dyaOrig="1440" w14:anchorId="02005025">
          <v:shape id="_x0000_i1288" type="#_x0000_t75" style="width:37.2pt;height:18pt" o:ole="">
            <v:imagedata r:id="rId11" o:title=""/>
          </v:shape>
          <w:control r:id="rId18" w:name="DefaultOcxName12" w:shapeid="_x0000_i1288"/>
        </w:object>
      </w:r>
    </w:p>
    <w:p w14:paraId="7DF251B3" w14:textId="77777777" w:rsidR="005358DE" w:rsidRDefault="005358DE"/>
    <w:sectPr w:rsidR="00535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7F"/>
    <w:rsid w:val="005358DE"/>
    <w:rsid w:val="00C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F2EA2"/>
  <w15:chartTrackingRefBased/>
  <w15:docId w15:val="{7ED907AC-B92D-4E20-9AF9-F7BA412B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6582">
              <w:marLeft w:val="21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908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75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79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69857">
              <w:marLeft w:val="21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744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3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53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91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3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6226">
              <w:marLeft w:val="21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40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5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8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6062">
              <w:marLeft w:val="21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881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5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0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18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3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7036">
              <w:marLeft w:val="21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2637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4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5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0858">
              <w:marLeft w:val="21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519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5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8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3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5288">
              <w:marLeft w:val="21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617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8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48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44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88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10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image" Target="media/image2.wmf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10" Type="http://schemas.openxmlformats.org/officeDocument/2006/relationships/control" Target="activeX/activeX6.xml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SUDHESH CHOWDHARY - 200968027</dc:creator>
  <cp:keywords/>
  <dc:description/>
  <cp:lastModifiedBy>K SUDHESH CHOWDHARY - 200968027</cp:lastModifiedBy>
  <cp:revision>1</cp:revision>
  <dcterms:created xsi:type="dcterms:W3CDTF">2023-06-27T07:39:00Z</dcterms:created>
  <dcterms:modified xsi:type="dcterms:W3CDTF">2023-06-27T07:39:00Z</dcterms:modified>
</cp:coreProperties>
</file>