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376C" w14:textId="5012A301" w:rsidR="002D6A21" w:rsidRDefault="003B0A8E" w:rsidP="007B7B42">
      <w:pPr>
        <w:contextualSpacing/>
        <w:jc w:val="center"/>
        <w:rPr>
          <w:rFonts w:ascii="Times New Roman" w:hAnsi="Times New Roman" w:cs="Times New Roman"/>
          <w:b/>
          <w:bCs/>
          <w:sz w:val="32"/>
          <w:szCs w:val="32"/>
        </w:rPr>
      </w:pPr>
      <w:r>
        <w:rPr>
          <w:i/>
          <w:noProof/>
          <w:color w:val="000000"/>
        </w:rPr>
        <w:drawing>
          <wp:anchor distT="0" distB="0" distL="0" distR="0" simplePos="0" relativeHeight="251659264" behindDoc="1" locked="0" layoutInCell="1" hidden="0" allowOverlap="1" wp14:anchorId="745D8696" wp14:editId="76043759">
            <wp:simplePos x="0" y="0"/>
            <wp:positionH relativeFrom="margin">
              <wp:align>center</wp:align>
            </wp:positionH>
            <wp:positionV relativeFrom="page">
              <wp:posOffset>1555750</wp:posOffset>
            </wp:positionV>
            <wp:extent cx="1466850" cy="409575"/>
            <wp:effectExtent l="0" t="0" r="0" b="9525"/>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66850" cy="409575"/>
                    </a:xfrm>
                    <a:prstGeom prst="rect">
                      <a:avLst/>
                    </a:prstGeom>
                    <a:ln/>
                  </pic:spPr>
                </pic:pic>
              </a:graphicData>
            </a:graphic>
          </wp:anchor>
        </w:drawing>
      </w:r>
      <w:r w:rsidR="003726C6" w:rsidRPr="005E2ED2">
        <w:rPr>
          <w:rFonts w:ascii="Georgia" w:hAnsi="Georgia"/>
          <w:noProof/>
        </w:rPr>
        <w:drawing>
          <wp:inline distT="0" distB="0" distL="0" distR="0" wp14:anchorId="2D4E68AC" wp14:editId="34126387">
            <wp:extent cx="1170305" cy="1360805"/>
            <wp:effectExtent l="0" t="0" r="0" b="0"/>
            <wp:docPr id="3" name="Picture 3" descr="http://www.jgu.edu.in/sites/all/themes/j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gu.edu.in/sites/all/themes/jgu/logo.png"/>
                    <pic:cNvPicPr>
                      <a:picLocks noChangeAspect="1" noChangeArrowheads="1"/>
                    </pic:cNvPicPr>
                  </pic:nvPicPr>
                  <pic:blipFill>
                    <a:blip r:embed="rId8">
                      <a:extLst>
                        <a:ext uri="{28A0092B-C50C-407E-A947-70E740481C1C}">
                          <a14:useLocalDpi xmlns:a14="http://schemas.microsoft.com/office/drawing/2010/main" val="0"/>
                        </a:ext>
                      </a:extLst>
                    </a:blip>
                    <a:srcRect r="81250"/>
                    <a:stretch>
                      <a:fillRect/>
                    </a:stretch>
                  </pic:blipFill>
                  <pic:spPr bwMode="auto">
                    <a:xfrm>
                      <a:off x="0" y="0"/>
                      <a:ext cx="1170305" cy="1360805"/>
                    </a:xfrm>
                    <a:prstGeom prst="rect">
                      <a:avLst/>
                    </a:prstGeom>
                    <a:noFill/>
                    <a:ln>
                      <a:noFill/>
                    </a:ln>
                  </pic:spPr>
                </pic:pic>
              </a:graphicData>
            </a:graphic>
          </wp:inline>
        </w:drawing>
      </w:r>
      <w:r w:rsidR="00C745ED">
        <w:rPr>
          <w:rFonts w:ascii="Times New Roman" w:hAnsi="Times New Roman" w:cs="Times New Roman"/>
          <w:b/>
          <w:bCs/>
          <w:sz w:val="32"/>
          <w:szCs w:val="32"/>
        </w:rPr>
        <w:t xml:space="preserve">                                          </w:t>
      </w:r>
      <w:r w:rsidR="00AC2FBD">
        <w:rPr>
          <w:rFonts w:ascii="Times New Roman" w:hAnsi="Times New Roman" w:cs="Times New Roman"/>
          <w:b/>
          <w:bCs/>
          <w:sz w:val="32"/>
          <w:szCs w:val="32"/>
        </w:rPr>
        <w:t xml:space="preserve">                  </w:t>
      </w:r>
      <w:r w:rsidR="00C745ED">
        <w:rPr>
          <w:rFonts w:ascii="Times New Roman" w:hAnsi="Times New Roman" w:cs="Times New Roman"/>
          <w:b/>
          <w:bCs/>
          <w:sz w:val="32"/>
          <w:szCs w:val="32"/>
        </w:rPr>
        <w:t xml:space="preserve"> </w:t>
      </w:r>
      <w:r w:rsidR="00C745ED" w:rsidRPr="005E2ED2">
        <w:rPr>
          <w:rFonts w:ascii="Georgia" w:hAnsi="Georgia"/>
          <w:b/>
          <w:noProof/>
        </w:rPr>
        <w:drawing>
          <wp:inline distT="0" distB="0" distL="0" distR="0" wp14:anchorId="3622E732" wp14:editId="740C2A20">
            <wp:extent cx="1426210" cy="1360805"/>
            <wp:effectExtent l="0" t="0" r="2540" b="0"/>
            <wp:docPr id="4" name="Picture 4" descr="JG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L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210" cy="1360805"/>
                    </a:xfrm>
                    <a:prstGeom prst="rect">
                      <a:avLst/>
                    </a:prstGeom>
                    <a:noFill/>
                    <a:ln>
                      <a:noFill/>
                    </a:ln>
                  </pic:spPr>
                </pic:pic>
              </a:graphicData>
            </a:graphic>
          </wp:inline>
        </w:drawing>
      </w:r>
    </w:p>
    <w:p w14:paraId="7D519178" w14:textId="77777777" w:rsidR="002D6A21" w:rsidRDefault="002D6A21" w:rsidP="007B7B42">
      <w:pPr>
        <w:contextualSpacing/>
        <w:jc w:val="center"/>
        <w:rPr>
          <w:rFonts w:ascii="Times New Roman" w:hAnsi="Times New Roman" w:cs="Times New Roman"/>
          <w:b/>
          <w:bCs/>
          <w:sz w:val="32"/>
          <w:szCs w:val="32"/>
        </w:rPr>
      </w:pPr>
    </w:p>
    <w:p w14:paraId="032A91D9" w14:textId="75D378E7" w:rsidR="007B7B42" w:rsidRPr="00BA035C" w:rsidRDefault="007B7B42" w:rsidP="007B7B42">
      <w:pPr>
        <w:contextualSpacing/>
        <w:jc w:val="center"/>
        <w:rPr>
          <w:rFonts w:ascii="Times New Roman" w:hAnsi="Times New Roman" w:cs="Times New Roman"/>
          <w:b/>
          <w:bCs/>
          <w:sz w:val="32"/>
          <w:szCs w:val="32"/>
        </w:rPr>
      </w:pPr>
      <w:r w:rsidRPr="00BA035C">
        <w:rPr>
          <w:rFonts w:ascii="Times New Roman" w:hAnsi="Times New Roman" w:cs="Times New Roman"/>
          <w:b/>
          <w:bCs/>
          <w:sz w:val="32"/>
          <w:szCs w:val="32"/>
        </w:rPr>
        <w:t>JINDAL GLOBAL LAW SCHOOL</w:t>
      </w:r>
    </w:p>
    <w:p w14:paraId="3B8BCD1B" w14:textId="77777777" w:rsidR="00765351" w:rsidRDefault="00765351" w:rsidP="00FF65A7">
      <w:pPr>
        <w:contextualSpacing/>
        <w:jc w:val="center"/>
        <w:rPr>
          <w:rFonts w:ascii="Times New Roman" w:hAnsi="Times New Roman" w:cs="Times New Roman"/>
          <w:b/>
          <w:bCs/>
          <w:sz w:val="24"/>
          <w:szCs w:val="24"/>
        </w:rPr>
      </w:pPr>
    </w:p>
    <w:p w14:paraId="4B3839BE" w14:textId="638280AD" w:rsidR="00FF65A7" w:rsidRPr="00943674" w:rsidRDefault="003653F9" w:rsidP="00943674">
      <w:pPr>
        <w:contextualSpacing/>
        <w:jc w:val="center"/>
        <w:rPr>
          <w:rFonts w:ascii="Times New Roman" w:hAnsi="Times New Roman" w:cs="Times New Roman"/>
          <w:b/>
          <w:bCs/>
          <w:sz w:val="24"/>
          <w:szCs w:val="24"/>
        </w:rPr>
      </w:pPr>
      <w:r w:rsidRPr="00BA035C">
        <w:rPr>
          <w:rFonts w:ascii="Times New Roman" w:hAnsi="Times New Roman" w:cs="Times New Roman"/>
          <w:b/>
          <w:bCs/>
          <w:sz w:val="24"/>
          <w:szCs w:val="24"/>
        </w:rPr>
        <w:t>INTERNAL ASSESSMENT</w:t>
      </w:r>
    </w:p>
    <w:p w14:paraId="335CFD8B" w14:textId="77777777" w:rsidR="00FF65A7" w:rsidRPr="00BA035C" w:rsidRDefault="00FF65A7" w:rsidP="00FF65A7">
      <w:pPr>
        <w:contextualSpacing/>
        <w:jc w:val="both"/>
        <w:rPr>
          <w:rFonts w:ascii="Times New Roman" w:hAnsi="Times New Roman" w:cs="Times New Roman"/>
          <w:sz w:val="24"/>
          <w:szCs w:val="24"/>
        </w:rPr>
      </w:pPr>
    </w:p>
    <w:p w14:paraId="0DF0FD27" w14:textId="4D943F23" w:rsidR="00FF65A7" w:rsidRPr="00BA035C" w:rsidRDefault="00FF65A7" w:rsidP="003653F9">
      <w:pPr>
        <w:spacing w:before="200"/>
        <w:rPr>
          <w:rFonts w:ascii="Times New Roman" w:hAnsi="Times New Roman" w:cs="Times New Roman"/>
          <w:bCs/>
          <w:sz w:val="24"/>
          <w:szCs w:val="24"/>
        </w:rPr>
      </w:pPr>
      <w:r w:rsidRPr="00BA035C">
        <w:rPr>
          <w:rFonts w:ascii="Times New Roman" w:hAnsi="Times New Roman" w:cs="Times New Roman"/>
          <w:sz w:val="24"/>
          <w:szCs w:val="24"/>
        </w:rPr>
        <w:t>Course Name</w:t>
      </w:r>
      <w:r w:rsidRPr="00BA035C">
        <w:rPr>
          <w:rFonts w:ascii="Times New Roman" w:hAnsi="Times New Roman" w:cs="Times New Roman"/>
          <w:sz w:val="24"/>
          <w:szCs w:val="24"/>
        </w:rPr>
        <w:tab/>
      </w:r>
      <w:r w:rsidRPr="00BA035C">
        <w:rPr>
          <w:rFonts w:ascii="Times New Roman" w:hAnsi="Times New Roman" w:cs="Times New Roman"/>
          <w:sz w:val="24"/>
          <w:szCs w:val="24"/>
        </w:rPr>
        <w:tab/>
        <w:t xml:space="preserve">: </w:t>
      </w:r>
      <w:r w:rsidR="003653F9" w:rsidRPr="00BA035C">
        <w:rPr>
          <w:rFonts w:ascii="Times New Roman" w:hAnsi="Times New Roman" w:cs="Times New Roman"/>
          <w:bCs/>
          <w:sz w:val="24"/>
          <w:szCs w:val="24"/>
        </w:rPr>
        <w:t>LAW AND JUSTICE IN A GLOBALISING WORLD</w:t>
      </w:r>
    </w:p>
    <w:p w14:paraId="712C72C5" w14:textId="08013F91" w:rsidR="00FF65A7" w:rsidRPr="00BA035C" w:rsidRDefault="00FF65A7" w:rsidP="00FF65A7">
      <w:pPr>
        <w:contextualSpacing/>
        <w:jc w:val="both"/>
        <w:rPr>
          <w:rFonts w:ascii="Times New Roman" w:hAnsi="Times New Roman" w:cs="Times New Roman"/>
          <w:sz w:val="24"/>
          <w:szCs w:val="24"/>
        </w:rPr>
      </w:pPr>
      <w:r w:rsidRPr="00BA035C">
        <w:rPr>
          <w:rFonts w:ascii="Times New Roman" w:hAnsi="Times New Roman" w:cs="Times New Roman"/>
          <w:sz w:val="24"/>
          <w:szCs w:val="24"/>
        </w:rPr>
        <w:t>Course Code</w:t>
      </w:r>
      <w:r w:rsidRPr="00BA035C">
        <w:rPr>
          <w:rFonts w:ascii="Times New Roman" w:hAnsi="Times New Roman" w:cs="Times New Roman"/>
          <w:sz w:val="24"/>
          <w:szCs w:val="24"/>
        </w:rPr>
        <w:tab/>
      </w:r>
      <w:r w:rsidRPr="00BA035C">
        <w:rPr>
          <w:rFonts w:ascii="Times New Roman" w:hAnsi="Times New Roman" w:cs="Times New Roman"/>
          <w:sz w:val="24"/>
          <w:szCs w:val="24"/>
        </w:rPr>
        <w:tab/>
        <w:t xml:space="preserve">: </w:t>
      </w:r>
      <w:r w:rsidR="00093E49" w:rsidRPr="00BA035C">
        <w:rPr>
          <w:rFonts w:ascii="Times New Roman" w:hAnsi="Times New Roman" w:cs="Times New Roman"/>
          <w:bCs/>
          <w:sz w:val="24"/>
          <w:szCs w:val="24"/>
        </w:rPr>
        <w:t>L-CM-0003</w:t>
      </w:r>
      <w:r w:rsidR="00093E49" w:rsidRPr="00BA035C">
        <w:rPr>
          <w:rFonts w:ascii="Times New Roman" w:hAnsi="Times New Roman" w:cs="Times New Roman"/>
          <w:b/>
          <w:sz w:val="24"/>
          <w:szCs w:val="24"/>
        </w:rPr>
        <w:tab/>
      </w:r>
      <w:r w:rsidR="00093E49" w:rsidRPr="00BA035C">
        <w:rPr>
          <w:rFonts w:ascii="Times New Roman" w:hAnsi="Times New Roman" w:cs="Times New Roman"/>
          <w:b/>
          <w:sz w:val="24"/>
          <w:szCs w:val="24"/>
        </w:rPr>
        <w:tab/>
      </w:r>
    </w:p>
    <w:p w14:paraId="513BD2D8" w14:textId="3EF4CF39" w:rsidR="00FF65A7" w:rsidRPr="00BA035C" w:rsidRDefault="00FF65A7" w:rsidP="00FF65A7">
      <w:pPr>
        <w:contextualSpacing/>
        <w:jc w:val="both"/>
        <w:rPr>
          <w:rFonts w:ascii="Times New Roman" w:hAnsi="Times New Roman" w:cs="Times New Roman"/>
          <w:sz w:val="24"/>
          <w:szCs w:val="24"/>
        </w:rPr>
      </w:pPr>
      <w:proofErr w:type="spellStart"/>
      <w:r w:rsidRPr="00BA035C">
        <w:rPr>
          <w:rFonts w:ascii="Times New Roman" w:hAnsi="Times New Roman" w:cs="Times New Roman"/>
          <w:sz w:val="24"/>
          <w:szCs w:val="24"/>
        </w:rPr>
        <w:t>Programme</w:t>
      </w:r>
      <w:proofErr w:type="spellEnd"/>
      <w:r w:rsidRPr="00BA035C">
        <w:rPr>
          <w:rFonts w:ascii="Times New Roman" w:hAnsi="Times New Roman" w:cs="Times New Roman"/>
          <w:sz w:val="24"/>
          <w:szCs w:val="24"/>
        </w:rPr>
        <w:t xml:space="preserve"> </w:t>
      </w:r>
      <w:r w:rsidRPr="00BA035C">
        <w:rPr>
          <w:rFonts w:ascii="Times New Roman" w:hAnsi="Times New Roman" w:cs="Times New Roman"/>
          <w:sz w:val="24"/>
          <w:szCs w:val="24"/>
        </w:rPr>
        <w:tab/>
      </w:r>
      <w:r w:rsidRPr="00BA035C">
        <w:rPr>
          <w:rFonts w:ascii="Times New Roman" w:hAnsi="Times New Roman" w:cs="Times New Roman"/>
          <w:sz w:val="24"/>
          <w:szCs w:val="24"/>
        </w:rPr>
        <w:tab/>
        <w:t xml:space="preserve">: </w:t>
      </w:r>
      <w:proofErr w:type="spellStart"/>
      <w:r w:rsidR="00093E49" w:rsidRPr="00BA035C">
        <w:rPr>
          <w:rFonts w:ascii="Times New Roman" w:hAnsi="Times New Roman" w:cs="Times New Roman"/>
          <w:sz w:val="24"/>
          <w:szCs w:val="24"/>
        </w:rPr>
        <w:t>UpGrad</w:t>
      </w:r>
      <w:proofErr w:type="spellEnd"/>
      <w:r w:rsidR="00093E49" w:rsidRPr="00BA035C">
        <w:rPr>
          <w:rFonts w:ascii="Times New Roman" w:hAnsi="Times New Roman" w:cs="Times New Roman"/>
          <w:sz w:val="24"/>
          <w:szCs w:val="24"/>
        </w:rPr>
        <w:t xml:space="preserve"> </w:t>
      </w:r>
      <w:r w:rsidR="001D007D" w:rsidRPr="00BA035C">
        <w:rPr>
          <w:rFonts w:ascii="Times New Roman" w:hAnsi="Times New Roman" w:cs="Times New Roman"/>
          <w:sz w:val="24"/>
          <w:szCs w:val="24"/>
        </w:rPr>
        <w:t xml:space="preserve">Blended-LLM </w:t>
      </w:r>
      <w:proofErr w:type="spellStart"/>
      <w:r w:rsidR="001D007D" w:rsidRPr="00BA035C">
        <w:rPr>
          <w:rFonts w:ascii="Times New Roman" w:hAnsi="Times New Roman" w:cs="Times New Roman"/>
          <w:sz w:val="24"/>
          <w:szCs w:val="24"/>
        </w:rPr>
        <w:t>Program</w:t>
      </w:r>
      <w:r w:rsidR="00330558" w:rsidRPr="00BA035C">
        <w:rPr>
          <w:rFonts w:ascii="Times New Roman" w:hAnsi="Times New Roman" w:cs="Times New Roman"/>
          <w:sz w:val="24"/>
          <w:szCs w:val="24"/>
        </w:rPr>
        <w:t>me</w:t>
      </w:r>
      <w:proofErr w:type="spellEnd"/>
      <w:r w:rsidR="007B7B42" w:rsidRPr="00BA035C">
        <w:rPr>
          <w:rFonts w:ascii="Times New Roman" w:hAnsi="Times New Roman" w:cs="Times New Roman"/>
          <w:sz w:val="24"/>
          <w:szCs w:val="24"/>
        </w:rPr>
        <w:t xml:space="preserve"> (Cohort 10)</w:t>
      </w:r>
    </w:p>
    <w:p w14:paraId="7F149C3B" w14:textId="3A69FADE" w:rsidR="00FF65A7" w:rsidRPr="00BA035C" w:rsidRDefault="00FF65A7" w:rsidP="00FF65A7">
      <w:pPr>
        <w:contextualSpacing/>
        <w:jc w:val="both"/>
        <w:rPr>
          <w:rFonts w:ascii="Times New Roman" w:hAnsi="Times New Roman" w:cs="Times New Roman"/>
          <w:sz w:val="24"/>
          <w:szCs w:val="24"/>
        </w:rPr>
      </w:pPr>
      <w:r w:rsidRPr="00BA035C">
        <w:rPr>
          <w:rFonts w:ascii="Times New Roman" w:hAnsi="Times New Roman" w:cs="Times New Roman"/>
          <w:sz w:val="24"/>
          <w:szCs w:val="24"/>
        </w:rPr>
        <w:t>D</w:t>
      </w:r>
      <w:r w:rsidR="007B7B42" w:rsidRPr="00BA035C">
        <w:rPr>
          <w:rFonts w:ascii="Times New Roman" w:hAnsi="Times New Roman" w:cs="Times New Roman"/>
          <w:sz w:val="24"/>
          <w:szCs w:val="24"/>
        </w:rPr>
        <w:t>eadline</w:t>
      </w:r>
      <w:r w:rsidRPr="00BA035C">
        <w:rPr>
          <w:rFonts w:ascii="Times New Roman" w:hAnsi="Times New Roman" w:cs="Times New Roman"/>
          <w:sz w:val="24"/>
          <w:szCs w:val="24"/>
        </w:rPr>
        <w:tab/>
      </w:r>
      <w:r w:rsidRPr="00BA035C">
        <w:rPr>
          <w:rFonts w:ascii="Times New Roman" w:hAnsi="Times New Roman" w:cs="Times New Roman"/>
          <w:sz w:val="24"/>
          <w:szCs w:val="24"/>
        </w:rPr>
        <w:tab/>
        <w:t xml:space="preserve">: </w:t>
      </w:r>
      <w:r w:rsidR="007B7B42" w:rsidRPr="00BA035C">
        <w:rPr>
          <w:rFonts w:ascii="Times New Roman" w:hAnsi="Times New Roman" w:cs="Times New Roman"/>
          <w:sz w:val="24"/>
          <w:szCs w:val="24"/>
        </w:rPr>
        <w:t>2</w:t>
      </w:r>
      <w:r w:rsidR="00952C80">
        <w:rPr>
          <w:rFonts w:ascii="Times New Roman" w:hAnsi="Times New Roman" w:cs="Times New Roman"/>
          <w:sz w:val="24"/>
          <w:szCs w:val="24"/>
        </w:rPr>
        <w:t>4</w:t>
      </w:r>
      <w:r w:rsidR="007B7B42" w:rsidRPr="00BA035C">
        <w:rPr>
          <w:rFonts w:ascii="Times New Roman" w:hAnsi="Times New Roman" w:cs="Times New Roman"/>
          <w:sz w:val="24"/>
          <w:szCs w:val="24"/>
          <w:vertAlign w:val="superscript"/>
        </w:rPr>
        <w:t>th</w:t>
      </w:r>
      <w:r w:rsidR="007B7B42" w:rsidRPr="00BA035C">
        <w:rPr>
          <w:rFonts w:ascii="Times New Roman" w:hAnsi="Times New Roman" w:cs="Times New Roman"/>
          <w:sz w:val="24"/>
          <w:szCs w:val="24"/>
        </w:rPr>
        <w:t xml:space="preserve"> June</w:t>
      </w:r>
    </w:p>
    <w:p w14:paraId="54BA75A0" w14:textId="2BFD955B" w:rsidR="00FF65A7" w:rsidRPr="00BA035C" w:rsidRDefault="00FF65A7" w:rsidP="00FF65A7">
      <w:pPr>
        <w:contextualSpacing/>
        <w:jc w:val="both"/>
        <w:rPr>
          <w:rFonts w:ascii="Times New Roman" w:hAnsi="Times New Roman" w:cs="Times New Roman"/>
          <w:sz w:val="24"/>
          <w:szCs w:val="24"/>
        </w:rPr>
      </w:pPr>
      <w:r w:rsidRPr="00BA035C">
        <w:rPr>
          <w:rFonts w:ascii="Times New Roman" w:hAnsi="Times New Roman" w:cs="Times New Roman"/>
          <w:sz w:val="24"/>
          <w:szCs w:val="24"/>
        </w:rPr>
        <w:t>Maximum Marks</w:t>
      </w:r>
      <w:r w:rsidRPr="00BA035C">
        <w:rPr>
          <w:rFonts w:ascii="Times New Roman" w:hAnsi="Times New Roman" w:cs="Times New Roman"/>
          <w:sz w:val="24"/>
          <w:szCs w:val="24"/>
        </w:rPr>
        <w:tab/>
        <w:t xml:space="preserve">: </w:t>
      </w:r>
      <w:r w:rsidR="007B7B42" w:rsidRPr="00BA035C">
        <w:rPr>
          <w:rFonts w:ascii="Times New Roman" w:hAnsi="Times New Roman" w:cs="Times New Roman"/>
          <w:sz w:val="24"/>
          <w:szCs w:val="24"/>
        </w:rPr>
        <w:t>25</w:t>
      </w:r>
    </w:p>
    <w:p w14:paraId="4BC1EFB6" w14:textId="77777777" w:rsidR="007B7B42" w:rsidRDefault="007B7B42" w:rsidP="00FF65A7">
      <w:pPr>
        <w:contextualSpacing/>
        <w:jc w:val="both"/>
        <w:rPr>
          <w:rFonts w:ascii="Times New Roman" w:hAnsi="Times New Roman" w:cs="Times New Roman"/>
          <w:sz w:val="24"/>
          <w:szCs w:val="24"/>
        </w:rPr>
      </w:pPr>
    </w:p>
    <w:p w14:paraId="113FFE55" w14:textId="241B7941" w:rsidR="00943674" w:rsidRPr="00E85C99" w:rsidRDefault="00E85C99" w:rsidP="00E85C99">
      <w:pPr>
        <w:contextualSpacing/>
        <w:jc w:val="center"/>
        <w:rPr>
          <w:rFonts w:ascii="Times New Roman" w:hAnsi="Times New Roman" w:cs="Times New Roman"/>
          <w:b/>
          <w:bCs/>
          <w:sz w:val="24"/>
          <w:szCs w:val="24"/>
        </w:rPr>
      </w:pPr>
      <w:r w:rsidRPr="00E85C99">
        <w:rPr>
          <w:rFonts w:ascii="Times New Roman" w:hAnsi="Times New Roman" w:cs="Times New Roman"/>
          <w:b/>
          <w:bCs/>
          <w:sz w:val="24"/>
          <w:szCs w:val="24"/>
        </w:rPr>
        <w:t>INSTRUCTIONS TO STUDENTS:</w:t>
      </w:r>
    </w:p>
    <w:p w14:paraId="2E3054DA" w14:textId="77777777" w:rsidR="00943674" w:rsidRDefault="00943674" w:rsidP="00FF65A7">
      <w:pPr>
        <w:contextualSpacing/>
        <w:jc w:val="both"/>
        <w:rPr>
          <w:rFonts w:ascii="Times New Roman" w:hAnsi="Times New Roman" w:cs="Times New Roman"/>
          <w:sz w:val="24"/>
          <w:szCs w:val="24"/>
        </w:rPr>
      </w:pPr>
    </w:p>
    <w:p w14:paraId="337B10BB" w14:textId="77777777" w:rsidR="00E85C99" w:rsidRDefault="00E85C99" w:rsidP="00E85C99">
      <w:pPr>
        <w:pStyle w:val="Default"/>
      </w:pPr>
    </w:p>
    <w:p w14:paraId="3539B499" w14:textId="29C45AEC" w:rsidR="00E85C99" w:rsidRPr="000177FD" w:rsidRDefault="00E85C99" w:rsidP="00E85C99">
      <w:pPr>
        <w:pStyle w:val="Default"/>
        <w:rPr>
          <w:i/>
          <w:iCs/>
          <w:sz w:val="23"/>
          <w:szCs w:val="23"/>
        </w:rPr>
      </w:pPr>
      <w:r>
        <w:t xml:space="preserve"> </w:t>
      </w:r>
      <w:r>
        <w:rPr>
          <w:i/>
          <w:iCs/>
          <w:sz w:val="23"/>
          <w:szCs w:val="23"/>
        </w:rPr>
        <w:t xml:space="preserve">Please read carefully. These are meant to assist you and not intimidate you! Format and expectations: </w:t>
      </w:r>
    </w:p>
    <w:p w14:paraId="3DB8B131" w14:textId="371DAD13" w:rsidR="00E85C99" w:rsidRDefault="00E85C99" w:rsidP="00E85C99">
      <w:pPr>
        <w:pStyle w:val="Default"/>
        <w:spacing w:after="51"/>
        <w:rPr>
          <w:sz w:val="23"/>
          <w:szCs w:val="23"/>
        </w:rPr>
      </w:pPr>
      <w:r>
        <w:rPr>
          <w:rFonts w:ascii="Times New Roman" w:hAnsi="Times New Roman" w:cs="Times New Roman"/>
          <w:b/>
          <w:bCs/>
          <w:sz w:val="23"/>
          <w:szCs w:val="23"/>
        </w:rPr>
        <w:t xml:space="preserve">1. </w:t>
      </w:r>
      <w:r>
        <w:rPr>
          <w:b/>
          <w:bCs/>
          <w:sz w:val="23"/>
          <w:szCs w:val="23"/>
        </w:rPr>
        <w:t>This question paper has t</w:t>
      </w:r>
      <w:r w:rsidR="000177FD">
        <w:rPr>
          <w:b/>
          <w:bCs/>
          <w:sz w:val="23"/>
          <w:szCs w:val="23"/>
        </w:rPr>
        <w:t>hree</w:t>
      </w:r>
      <w:r>
        <w:rPr>
          <w:b/>
          <w:bCs/>
          <w:sz w:val="23"/>
          <w:szCs w:val="23"/>
        </w:rPr>
        <w:t xml:space="preserve"> questions, where each question contains 25 marks. </w:t>
      </w:r>
      <w:r>
        <w:rPr>
          <w:b/>
          <w:bCs/>
          <w:i/>
          <w:iCs/>
          <w:sz w:val="23"/>
          <w:szCs w:val="23"/>
        </w:rPr>
        <w:t>Attempt one of the t</w:t>
      </w:r>
      <w:r w:rsidR="000177FD">
        <w:rPr>
          <w:b/>
          <w:bCs/>
          <w:i/>
          <w:iCs/>
          <w:sz w:val="23"/>
          <w:szCs w:val="23"/>
        </w:rPr>
        <w:t>hree</w:t>
      </w:r>
      <w:r>
        <w:rPr>
          <w:b/>
          <w:bCs/>
          <w:i/>
          <w:iCs/>
          <w:sz w:val="23"/>
          <w:szCs w:val="23"/>
        </w:rPr>
        <w:t xml:space="preserve"> questions. </w:t>
      </w:r>
    </w:p>
    <w:p w14:paraId="717280E3" w14:textId="77777777" w:rsidR="00E85C99" w:rsidRDefault="00E85C99" w:rsidP="00E85C99">
      <w:pPr>
        <w:pStyle w:val="Default"/>
        <w:spacing w:after="51"/>
        <w:rPr>
          <w:sz w:val="23"/>
          <w:szCs w:val="23"/>
        </w:rPr>
      </w:pPr>
      <w:r>
        <w:rPr>
          <w:rFonts w:ascii="Times New Roman" w:hAnsi="Times New Roman" w:cs="Times New Roman"/>
          <w:b/>
          <w:bCs/>
          <w:sz w:val="23"/>
          <w:szCs w:val="23"/>
        </w:rPr>
        <w:t xml:space="preserve">2. </w:t>
      </w:r>
      <w:r>
        <w:rPr>
          <w:b/>
          <w:bCs/>
          <w:sz w:val="23"/>
          <w:szCs w:val="23"/>
        </w:rPr>
        <w:t xml:space="preserve">The test broadly aims to assess the comprehension, application, analytical and critical skills on concepts which have been introduced through discussions in class, and/or readings in the manual. Many such readings are already available. </w:t>
      </w:r>
    </w:p>
    <w:p w14:paraId="50C7675F" w14:textId="77777777" w:rsidR="00E85C99" w:rsidRDefault="00E85C99" w:rsidP="00E85C99">
      <w:pPr>
        <w:pStyle w:val="Default"/>
        <w:spacing w:after="51"/>
        <w:rPr>
          <w:sz w:val="23"/>
          <w:szCs w:val="23"/>
        </w:rPr>
      </w:pPr>
      <w:r>
        <w:rPr>
          <w:rFonts w:ascii="Times New Roman" w:hAnsi="Times New Roman" w:cs="Times New Roman"/>
          <w:b/>
          <w:bCs/>
          <w:sz w:val="23"/>
          <w:szCs w:val="23"/>
        </w:rPr>
        <w:t xml:space="preserve">3. </w:t>
      </w:r>
      <w:r>
        <w:rPr>
          <w:b/>
          <w:bCs/>
          <w:sz w:val="23"/>
          <w:szCs w:val="23"/>
        </w:rPr>
        <w:t>Cite legal provisions, precedents [</w:t>
      </w:r>
      <w:r>
        <w:rPr>
          <w:b/>
          <w:bCs/>
          <w:i/>
          <w:iCs/>
          <w:sz w:val="23"/>
          <w:szCs w:val="23"/>
        </w:rPr>
        <w:t>with paragraph &amp; page numbers</w:t>
      </w:r>
      <w:r>
        <w:rPr>
          <w:b/>
          <w:bCs/>
          <w:sz w:val="23"/>
          <w:szCs w:val="23"/>
        </w:rPr>
        <w:t xml:space="preserve">], examples wherever applicable in the answers. However, please quote the relevant parts of the provisions/cases </w:t>
      </w:r>
      <w:r>
        <w:rPr>
          <w:b/>
          <w:bCs/>
          <w:i/>
          <w:iCs/>
          <w:sz w:val="23"/>
          <w:szCs w:val="23"/>
        </w:rPr>
        <w:t xml:space="preserve">only </w:t>
      </w:r>
      <w:r>
        <w:rPr>
          <w:b/>
          <w:bCs/>
          <w:sz w:val="23"/>
          <w:szCs w:val="23"/>
        </w:rPr>
        <w:t xml:space="preserve">where necessary considering there is a word limit. </w:t>
      </w:r>
    </w:p>
    <w:p w14:paraId="0CD5785D" w14:textId="08857BB6" w:rsidR="00E85C99" w:rsidRPr="000177FD" w:rsidRDefault="00E85C99" w:rsidP="000177FD">
      <w:pPr>
        <w:pStyle w:val="Default"/>
        <w:rPr>
          <w:b/>
          <w:bCs/>
          <w:sz w:val="23"/>
          <w:szCs w:val="23"/>
        </w:rPr>
      </w:pPr>
      <w:r w:rsidRPr="007C0E09">
        <w:rPr>
          <w:rFonts w:ascii="Times New Roman" w:hAnsi="Times New Roman" w:cs="Times New Roman"/>
          <w:b/>
          <w:bCs/>
          <w:sz w:val="23"/>
          <w:szCs w:val="23"/>
        </w:rPr>
        <w:t>4</w:t>
      </w:r>
      <w:r>
        <w:rPr>
          <w:rFonts w:ascii="Times New Roman" w:hAnsi="Times New Roman" w:cs="Times New Roman"/>
          <w:sz w:val="23"/>
          <w:szCs w:val="23"/>
        </w:rPr>
        <w:t xml:space="preserve">. </w:t>
      </w:r>
      <w:r>
        <w:rPr>
          <w:b/>
          <w:bCs/>
          <w:sz w:val="23"/>
          <w:szCs w:val="23"/>
        </w:rPr>
        <w:t>The details of the grading brackets as well as the criteria for awarding such grades are provided in the course manual under the heading GRADING OF STUDENT ACHEIVEMENT.</w:t>
      </w:r>
    </w:p>
    <w:p w14:paraId="74773AE2" w14:textId="77777777" w:rsidR="00E85C99" w:rsidRDefault="00E85C99" w:rsidP="00E85C99">
      <w:pPr>
        <w:pStyle w:val="Default"/>
        <w:rPr>
          <w:sz w:val="23"/>
          <w:szCs w:val="23"/>
        </w:rPr>
      </w:pPr>
    </w:p>
    <w:p w14:paraId="68C00673" w14:textId="77777777" w:rsidR="000177FD" w:rsidRPr="000177FD" w:rsidRDefault="00E85C99" w:rsidP="002278A3">
      <w:pPr>
        <w:pStyle w:val="Default"/>
        <w:rPr>
          <w:i/>
          <w:iCs/>
          <w:sz w:val="23"/>
          <w:szCs w:val="23"/>
        </w:rPr>
      </w:pPr>
      <w:r w:rsidRPr="000177FD">
        <w:rPr>
          <w:i/>
          <w:iCs/>
          <w:sz w:val="23"/>
          <w:szCs w:val="23"/>
        </w:rPr>
        <w:t xml:space="preserve">Formatting Requirements: </w:t>
      </w:r>
    </w:p>
    <w:p w14:paraId="6345D5D7" w14:textId="03E7A560" w:rsidR="002278A3" w:rsidRDefault="00101473" w:rsidP="002278A3">
      <w:pPr>
        <w:pStyle w:val="Default"/>
        <w:rPr>
          <w:rFonts w:ascii="Calibri" w:hAnsi="Calibri" w:cs="Calibri"/>
          <w:sz w:val="22"/>
          <w:szCs w:val="22"/>
        </w:rPr>
      </w:pPr>
      <w:r>
        <w:rPr>
          <w:rFonts w:ascii="Times New Roman" w:hAnsi="Times New Roman" w:cs="Times New Roman"/>
          <w:b/>
          <w:bCs/>
          <w:sz w:val="23"/>
          <w:szCs w:val="23"/>
        </w:rPr>
        <w:t>5</w:t>
      </w:r>
      <w:r w:rsidR="00E85C99">
        <w:rPr>
          <w:rFonts w:ascii="Times New Roman" w:hAnsi="Times New Roman" w:cs="Times New Roman"/>
          <w:b/>
          <w:bCs/>
          <w:sz w:val="23"/>
          <w:szCs w:val="23"/>
        </w:rPr>
        <w:t xml:space="preserve">. </w:t>
      </w:r>
      <w:r w:rsidR="00E85C99">
        <w:rPr>
          <w:b/>
          <w:bCs/>
          <w:sz w:val="23"/>
          <w:szCs w:val="23"/>
        </w:rPr>
        <w:t xml:space="preserve">The submission should be on MS Word </w:t>
      </w:r>
      <w:r w:rsidR="00E85C99">
        <w:rPr>
          <w:b/>
          <w:bCs/>
          <w:i/>
          <w:iCs/>
          <w:sz w:val="23"/>
          <w:szCs w:val="23"/>
        </w:rPr>
        <w:t>only</w:t>
      </w:r>
      <w:r w:rsidR="00E85C99">
        <w:rPr>
          <w:b/>
          <w:bCs/>
          <w:sz w:val="23"/>
          <w:szCs w:val="23"/>
        </w:rPr>
        <w:t>.</w:t>
      </w:r>
      <w:r w:rsidR="00E85C99">
        <w:rPr>
          <w:rFonts w:ascii="Calibri" w:hAnsi="Calibri" w:cs="Calibri"/>
          <w:sz w:val="22"/>
          <w:szCs w:val="22"/>
        </w:rPr>
        <w:t xml:space="preserve"> </w:t>
      </w:r>
    </w:p>
    <w:p w14:paraId="4D85DA71" w14:textId="19E5D4A7" w:rsidR="00E85C99" w:rsidRPr="002278A3" w:rsidRDefault="002278A3" w:rsidP="002278A3">
      <w:pPr>
        <w:pStyle w:val="Default"/>
        <w:rPr>
          <w:rFonts w:ascii="Calibri" w:hAnsi="Calibri" w:cs="Calibri"/>
          <w:sz w:val="22"/>
          <w:szCs w:val="22"/>
        </w:rPr>
      </w:pPr>
      <w:r>
        <w:rPr>
          <w:rFonts w:ascii="Times New Roman" w:hAnsi="Times New Roman" w:cs="Times New Roman"/>
          <w:b/>
          <w:bCs/>
          <w:color w:val="auto"/>
          <w:sz w:val="23"/>
          <w:szCs w:val="23"/>
        </w:rPr>
        <w:t>6</w:t>
      </w:r>
      <w:r w:rsidR="00E85C99">
        <w:rPr>
          <w:rFonts w:ascii="Times New Roman" w:hAnsi="Times New Roman" w:cs="Times New Roman"/>
          <w:b/>
          <w:bCs/>
          <w:color w:val="auto"/>
          <w:sz w:val="23"/>
          <w:szCs w:val="23"/>
        </w:rPr>
        <w:t xml:space="preserve">. Explanatory footnotes are not allowed. </w:t>
      </w:r>
    </w:p>
    <w:p w14:paraId="231A07B4" w14:textId="42378DA5" w:rsidR="00E85C99" w:rsidRDefault="002278A3" w:rsidP="00E85C99">
      <w:pPr>
        <w:pStyle w:val="Default"/>
        <w:spacing w:after="51"/>
        <w:rPr>
          <w:color w:val="auto"/>
          <w:sz w:val="23"/>
          <w:szCs w:val="23"/>
        </w:rPr>
      </w:pPr>
      <w:r>
        <w:rPr>
          <w:rFonts w:ascii="Times New Roman" w:hAnsi="Times New Roman" w:cs="Times New Roman"/>
          <w:b/>
          <w:bCs/>
          <w:color w:val="auto"/>
          <w:sz w:val="23"/>
          <w:szCs w:val="23"/>
        </w:rPr>
        <w:t>7</w:t>
      </w:r>
      <w:r w:rsidR="00E85C99">
        <w:rPr>
          <w:rFonts w:ascii="Times New Roman" w:hAnsi="Times New Roman" w:cs="Times New Roman"/>
          <w:b/>
          <w:bCs/>
          <w:color w:val="auto"/>
          <w:sz w:val="23"/>
          <w:szCs w:val="23"/>
        </w:rPr>
        <w:t xml:space="preserve">. </w:t>
      </w:r>
      <w:r w:rsidR="00E85C99">
        <w:rPr>
          <w:b/>
          <w:bCs/>
          <w:color w:val="auto"/>
          <w:sz w:val="23"/>
          <w:szCs w:val="23"/>
        </w:rPr>
        <w:t>Save your document as &lt;name&gt;. For example: “</w:t>
      </w:r>
      <w:proofErr w:type="spellStart"/>
      <w:r w:rsidR="00E85C99">
        <w:rPr>
          <w:b/>
          <w:bCs/>
          <w:color w:val="auto"/>
          <w:sz w:val="23"/>
          <w:szCs w:val="23"/>
        </w:rPr>
        <w:t>Kanika</w:t>
      </w:r>
      <w:proofErr w:type="spellEnd"/>
      <w:r w:rsidR="00E85C99">
        <w:rPr>
          <w:b/>
          <w:bCs/>
          <w:color w:val="auto"/>
          <w:sz w:val="23"/>
          <w:szCs w:val="23"/>
        </w:rPr>
        <w:t xml:space="preserve"> </w:t>
      </w:r>
      <w:proofErr w:type="spellStart"/>
      <w:r w:rsidR="00E85C99">
        <w:rPr>
          <w:b/>
          <w:bCs/>
          <w:color w:val="auto"/>
          <w:sz w:val="23"/>
          <w:szCs w:val="23"/>
        </w:rPr>
        <w:t>Parmar</w:t>
      </w:r>
      <w:proofErr w:type="spellEnd"/>
      <w:r w:rsidR="00E85C99">
        <w:rPr>
          <w:b/>
          <w:bCs/>
          <w:color w:val="auto"/>
          <w:sz w:val="23"/>
          <w:szCs w:val="23"/>
        </w:rPr>
        <w:t>”, “</w:t>
      </w:r>
      <w:proofErr w:type="spellStart"/>
      <w:r w:rsidR="00E85C99">
        <w:rPr>
          <w:b/>
          <w:bCs/>
          <w:color w:val="auto"/>
          <w:sz w:val="23"/>
          <w:szCs w:val="23"/>
        </w:rPr>
        <w:t>Kasim</w:t>
      </w:r>
      <w:proofErr w:type="spellEnd"/>
      <w:r w:rsidR="00E85C99">
        <w:rPr>
          <w:b/>
          <w:bCs/>
          <w:color w:val="auto"/>
          <w:sz w:val="23"/>
          <w:szCs w:val="23"/>
        </w:rPr>
        <w:t xml:space="preserve"> </w:t>
      </w:r>
      <w:proofErr w:type="spellStart"/>
      <w:r w:rsidR="00E85C99">
        <w:rPr>
          <w:b/>
          <w:bCs/>
          <w:color w:val="auto"/>
          <w:sz w:val="23"/>
          <w:szCs w:val="23"/>
        </w:rPr>
        <w:t>Balarabe</w:t>
      </w:r>
      <w:proofErr w:type="spellEnd"/>
      <w:r w:rsidR="00E85C99">
        <w:rPr>
          <w:b/>
          <w:bCs/>
          <w:color w:val="auto"/>
          <w:sz w:val="23"/>
          <w:szCs w:val="23"/>
        </w:rPr>
        <w:t xml:space="preserve">”. </w:t>
      </w:r>
    </w:p>
    <w:p w14:paraId="38A65863" w14:textId="403FDBFB" w:rsidR="00E85C99" w:rsidRDefault="002278A3" w:rsidP="00E85C99">
      <w:pPr>
        <w:pStyle w:val="Default"/>
        <w:spacing w:after="51"/>
        <w:rPr>
          <w:color w:val="auto"/>
          <w:sz w:val="23"/>
          <w:szCs w:val="23"/>
        </w:rPr>
      </w:pPr>
      <w:r>
        <w:rPr>
          <w:rFonts w:ascii="Times New Roman" w:hAnsi="Times New Roman" w:cs="Times New Roman"/>
          <w:b/>
          <w:bCs/>
          <w:color w:val="auto"/>
          <w:sz w:val="23"/>
          <w:szCs w:val="23"/>
        </w:rPr>
        <w:t>8</w:t>
      </w:r>
      <w:r w:rsidR="00E85C99">
        <w:rPr>
          <w:rFonts w:ascii="Times New Roman" w:hAnsi="Times New Roman" w:cs="Times New Roman"/>
          <w:b/>
          <w:bCs/>
          <w:color w:val="auto"/>
          <w:sz w:val="23"/>
          <w:szCs w:val="23"/>
        </w:rPr>
        <w:t xml:space="preserve">. </w:t>
      </w:r>
      <w:r w:rsidR="00E85C99">
        <w:rPr>
          <w:b/>
          <w:bCs/>
          <w:color w:val="auto"/>
          <w:sz w:val="23"/>
          <w:szCs w:val="23"/>
        </w:rPr>
        <w:t xml:space="preserve">It is strongly encouraged that students use any clear font with a consistent font size (pt.11/12), have single line spacing, and be justified. The footnotes, similarly, should bear the same formatting – although, a smaller font size is encouraged. </w:t>
      </w:r>
    </w:p>
    <w:p w14:paraId="60999931" w14:textId="0E34BD46" w:rsidR="00E85C99" w:rsidRDefault="007C0E09" w:rsidP="00E85C99">
      <w:pPr>
        <w:pStyle w:val="Default"/>
        <w:rPr>
          <w:color w:val="auto"/>
          <w:sz w:val="23"/>
          <w:szCs w:val="23"/>
        </w:rPr>
      </w:pPr>
      <w:r>
        <w:rPr>
          <w:rFonts w:ascii="Times New Roman" w:hAnsi="Times New Roman" w:cs="Times New Roman"/>
          <w:b/>
          <w:bCs/>
          <w:color w:val="auto"/>
          <w:sz w:val="23"/>
          <w:szCs w:val="23"/>
        </w:rPr>
        <w:t>9</w:t>
      </w:r>
      <w:r w:rsidR="00E85C99">
        <w:rPr>
          <w:rFonts w:ascii="Times New Roman" w:hAnsi="Times New Roman" w:cs="Times New Roman"/>
          <w:b/>
          <w:bCs/>
          <w:color w:val="auto"/>
          <w:sz w:val="23"/>
          <w:szCs w:val="23"/>
        </w:rPr>
        <w:t xml:space="preserve">. </w:t>
      </w:r>
      <w:r w:rsidR="00E85C99">
        <w:rPr>
          <w:b/>
          <w:bCs/>
          <w:color w:val="auto"/>
          <w:sz w:val="23"/>
          <w:szCs w:val="23"/>
        </w:rPr>
        <w:t xml:space="preserve">Inability to comply with these formatting requirements, may lead to a one-time penalty </w:t>
      </w:r>
      <w:proofErr w:type="spellStart"/>
      <w:r w:rsidR="00E85C99">
        <w:rPr>
          <w:b/>
          <w:bCs/>
          <w:color w:val="auto"/>
          <w:sz w:val="23"/>
          <w:szCs w:val="23"/>
        </w:rPr>
        <w:t>upto</w:t>
      </w:r>
      <w:proofErr w:type="spellEnd"/>
      <w:r w:rsidR="00E85C99">
        <w:rPr>
          <w:b/>
          <w:bCs/>
          <w:color w:val="auto"/>
          <w:sz w:val="23"/>
          <w:szCs w:val="23"/>
        </w:rPr>
        <w:t xml:space="preserve"> 5 marks wherever the penalty is not specified. </w:t>
      </w:r>
    </w:p>
    <w:p w14:paraId="7F96D4B9" w14:textId="77777777" w:rsidR="00E85C99" w:rsidRDefault="00E85C99" w:rsidP="00E85C99">
      <w:pPr>
        <w:pStyle w:val="Default"/>
        <w:rPr>
          <w:color w:val="auto"/>
          <w:sz w:val="23"/>
          <w:szCs w:val="23"/>
        </w:rPr>
      </w:pPr>
    </w:p>
    <w:p w14:paraId="586BBAF0" w14:textId="77777777" w:rsidR="00E85C99" w:rsidRDefault="00E85C99" w:rsidP="00E85C99">
      <w:pPr>
        <w:pStyle w:val="Default"/>
        <w:rPr>
          <w:color w:val="auto"/>
          <w:sz w:val="23"/>
          <w:szCs w:val="23"/>
        </w:rPr>
      </w:pPr>
      <w:r>
        <w:rPr>
          <w:i/>
          <w:iCs/>
          <w:color w:val="auto"/>
          <w:sz w:val="23"/>
          <w:szCs w:val="23"/>
        </w:rPr>
        <w:t xml:space="preserve">Rules for Submission </w:t>
      </w:r>
    </w:p>
    <w:p w14:paraId="37EF5B3C" w14:textId="29CDFD31" w:rsidR="00E85C99" w:rsidRDefault="007C0E09" w:rsidP="00E85C99">
      <w:pPr>
        <w:pStyle w:val="Default"/>
        <w:spacing w:after="30"/>
        <w:rPr>
          <w:rFonts w:ascii="Times New Roman" w:hAnsi="Times New Roman" w:cs="Times New Roman"/>
          <w:color w:val="auto"/>
          <w:sz w:val="23"/>
          <w:szCs w:val="23"/>
        </w:rPr>
      </w:pPr>
      <w:r>
        <w:rPr>
          <w:rFonts w:ascii="Times New Roman" w:hAnsi="Times New Roman" w:cs="Times New Roman"/>
          <w:b/>
          <w:bCs/>
          <w:color w:val="auto"/>
          <w:sz w:val="23"/>
          <w:szCs w:val="23"/>
        </w:rPr>
        <w:t>10</w:t>
      </w:r>
      <w:r w:rsidR="00E85C99">
        <w:rPr>
          <w:rFonts w:ascii="Times New Roman" w:hAnsi="Times New Roman" w:cs="Times New Roman"/>
          <w:b/>
          <w:bCs/>
          <w:color w:val="auto"/>
          <w:sz w:val="23"/>
          <w:szCs w:val="23"/>
        </w:rPr>
        <w:t xml:space="preserve">. The submission will have to be over UMS. </w:t>
      </w:r>
    </w:p>
    <w:p w14:paraId="748BE2A9" w14:textId="455A926A" w:rsidR="00E85C99" w:rsidRDefault="007C0E09" w:rsidP="00E85C99">
      <w:pPr>
        <w:pStyle w:val="Default"/>
        <w:rPr>
          <w:color w:val="auto"/>
          <w:sz w:val="23"/>
          <w:szCs w:val="23"/>
        </w:rPr>
      </w:pPr>
      <w:r w:rsidRPr="007C0E09">
        <w:rPr>
          <w:rFonts w:ascii="Times New Roman" w:hAnsi="Times New Roman" w:cs="Times New Roman"/>
          <w:b/>
          <w:bCs/>
          <w:color w:val="auto"/>
          <w:sz w:val="23"/>
          <w:szCs w:val="23"/>
        </w:rPr>
        <w:t>11</w:t>
      </w:r>
      <w:r>
        <w:rPr>
          <w:rFonts w:ascii="Times New Roman" w:hAnsi="Times New Roman" w:cs="Times New Roman"/>
          <w:color w:val="auto"/>
          <w:sz w:val="23"/>
          <w:szCs w:val="23"/>
        </w:rPr>
        <w:t xml:space="preserve">. </w:t>
      </w:r>
      <w:r w:rsidR="00E85C99">
        <w:rPr>
          <w:rFonts w:ascii="Times New Roman" w:hAnsi="Times New Roman" w:cs="Times New Roman"/>
          <w:b/>
          <w:bCs/>
          <w:color w:val="auto"/>
          <w:sz w:val="23"/>
          <w:szCs w:val="23"/>
        </w:rPr>
        <w:t xml:space="preserve">Late submission will result in penalty of 1 mark for the first 24 hours and 5 marks for submissions later than that. </w:t>
      </w:r>
    </w:p>
    <w:p w14:paraId="358373BE" w14:textId="77777777" w:rsidR="00E85C99" w:rsidRDefault="00E85C99" w:rsidP="00E85C99">
      <w:pPr>
        <w:pStyle w:val="Default"/>
        <w:rPr>
          <w:color w:val="auto"/>
          <w:sz w:val="23"/>
          <w:szCs w:val="23"/>
        </w:rPr>
      </w:pPr>
    </w:p>
    <w:p w14:paraId="0EFC0DBA" w14:textId="77777777" w:rsidR="00E85C99" w:rsidRDefault="00E85C99" w:rsidP="00E85C99">
      <w:pPr>
        <w:pStyle w:val="Default"/>
        <w:rPr>
          <w:color w:val="auto"/>
          <w:sz w:val="23"/>
          <w:szCs w:val="23"/>
        </w:rPr>
      </w:pPr>
      <w:r>
        <w:rPr>
          <w:i/>
          <w:iCs/>
          <w:color w:val="auto"/>
          <w:sz w:val="23"/>
          <w:szCs w:val="23"/>
        </w:rPr>
        <w:t xml:space="preserve">Plagiarism </w:t>
      </w:r>
    </w:p>
    <w:p w14:paraId="76A759E8" w14:textId="20C56CC0" w:rsidR="00E85C99" w:rsidRDefault="007C0E09" w:rsidP="00E85C99">
      <w:pPr>
        <w:pStyle w:val="Default"/>
        <w:rPr>
          <w:color w:val="auto"/>
          <w:sz w:val="23"/>
          <w:szCs w:val="23"/>
        </w:rPr>
      </w:pPr>
      <w:r>
        <w:rPr>
          <w:rFonts w:ascii="Times New Roman" w:hAnsi="Times New Roman" w:cs="Times New Roman"/>
          <w:b/>
          <w:bCs/>
          <w:color w:val="auto"/>
          <w:sz w:val="23"/>
          <w:szCs w:val="23"/>
        </w:rPr>
        <w:t>12</w:t>
      </w:r>
      <w:r w:rsidR="00E85C99">
        <w:rPr>
          <w:rFonts w:ascii="Times New Roman" w:hAnsi="Times New Roman" w:cs="Times New Roman"/>
          <w:b/>
          <w:bCs/>
          <w:color w:val="auto"/>
          <w:sz w:val="23"/>
          <w:szCs w:val="23"/>
        </w:rPr>
        <w:t xml:space="preserve">. </w:t>
      </w:r>
      <w:r w:rsidR="00E85C99">
        <w:rPr>
          <w:b/>
          <w:bCs/>
          <w:color w:val="auto"/>
          <w:sz w:val="23"/>
          <w:szCs w:val="23"/>
        </w:rPr>
        <w:t xml:space="preserve">While the assignments are designed to avoid it, and </w:t>
      </w:r>
      <w:r w:rsidR="000177FD">
        <w:rPr>
          <w:b/>
          <w:bCs/>
          <w:color w:val="auto"/>
          <w:sz w:val="23"/>
          <w:szCs w:val="23"/>
        </w:rPr>
        <w:t>we</w:t>
      </w:r>
      <w:r w:rsidR="00E85C99">
        <w:rPr>
          <w:b/>
          <w:bCs/>
          <w:color w:val="auto"/>
          <w:sz w:val="23"/>
          <w:szCs w:val="23"/>
        </w:rPr>
        <w:t xml:space="preserve"> hope to be available to encourage all attempting this to be confident about their own reflections and articulations – a breach, to ensure fairness in evaluation, will invite a penalty. The rule, as stated in the manual, is </w:t>
      </w:r>
      <w:r w:rsidR="00E85C99">
        <w:rPr>
          <w:b/>
          <w:bCs/>
          <w:i/>
          <w:iCs/>
          <w:color w:val="auto"/>
          <w:sz w:val="23"/>
          <w:szCs w:val="23"/>
        </w:rPr>
        <w:t>if the percentage of plagiarism is 26% to 49% on Turnitin, the penalty will be deduction of marks. If the percentage of plagiarism is 50% or above, fail grade will be given to the student in the assessment</w:t>
      </w:r>
      <w:r w:rsidR="00E85C99">
        <w:rPr>
          <w:b/>
          <w:bCs/>
          <w:color w:val="auto"/>
          <w:sz w:val="23"/>
          <w:szCs w:val="23"/>
        </w:rPr>
        <w:t xml:space="preserve">. </w:t>
      </w:r>
    </w:p>
    <w:p w14:paraId="0D31021C" w14:textId="77777777" w:rsidR="00E85C99" w:rsidRDefault="00E85C99" w:rsidP="00E85C99">
      <w:pPr>
        <w:pStyle w:val="Default"/>
        <w:rPr>
          <w:b/>
          <w:bCs/>
          <w:color w:val="auto"/>
          <w:sz w:val="23"/>
          <w:szCs w:val="23"/>
        </w:rPr>
      </w:pPr>
      <w:r>
        <w:rPr>
          <w:b/>
          <w:bCs/>
          <w:color w:val="auto"/>
          <w:sz w:val="23"/>
          <w:szCs w:val="23"/>
        </w:rPr>
        <w:t xml:space="preserve">Collusion of any kind is also being treated as plagiarism which may involve a penalty that may also lead to a complete cancellation of the exam. </w:t>
      </w:r>
    </w:p>
    <w:p w14:paraId="7BC767D6" w14:textId="77777777" w:rsidR="007C0E09" w:rsidRDefault="007C0E09" w:rsidP="00E85C99">
      <w:pPr>
        <w:pStyle w:val="Default"/>
        <w:rPr>
          <w:color w:val="auto"/>
          <w:sz w:val="23"/>
          <w:szCs w:val="23"/>
        </w:rPr>
      </w:pPr>
    </w:p>
    <w:p w14:paraId="2C2AA425" w14:textId="77777777" w:rsidR="00E85C99" w:rsidRDefault="00E85C99" w:rsidP="00E85C99">
      <w:pPr>
        <w:pStyle w:val="Default"/>
        <w:rPr>
          <w:i/>
          <w:iCs/>
          <w:color w:val="auto"/>
        </w:rPr>
      </w:pPr>
      <w:r w:rsidRPr="007C0E09">
        <w:rPr>
          <w:i/>
          <w:iCs/>
          <w:color w:val="auto"/>
        </w:rPr>
        <w:t xml:space="preserve">All the best! </w:t>
      </w:r>
    </w:p>
    <w:p w14:paraId="3D78E51A" w14:textId="77777777" w:rsidR="00283EA5" w:rsidRPr="007C0E09" w:rsidRDefault="00283EA5" w:rsidP="00E85C99">
      <w:pPr>
        <w:pStyle w:val="Default"/>
        <w:rPr>
          <w:color w:val="auto"/>
        </w:rPr>
      </w:pPr>
    </w:p>
    <w:p w14:paraId="56C7B86B" w14:textId="7AE7ED37" w:rsidR="00943674" w:rsidRDefault="00E85C99" w:rsidP="007C0E09">
      <w:pPr>
        <w:jc w:val="both"/>
        <w:rPr>
          <w:rFonts w:ascii="Times New Roman" w:hAnsi="Times New Roman" w:cs="Times New Roman"/>
          <w:i/>
          <w:iCs/>
          <w:sz w:val="24"/>
          <w:szCs w:val="24"/>
        </w:rPr>
      </w:pPr>
      <w:r w:rsidRPr="007C0E09">
        <w:rPr>
          <w:rFonts w:ascii="Times New Roman" w:hAnsi="Times New Roman" w:cs="Times New Roman"/>
          <w:i/>
          <w:iCs/>
          <w:sz w:val="24"/>
          <w:szCs w:val="24"/>
        </w:rPr>
        <w:t>I really hope we learn more by the process and (hopefully) don’t get carried away by the pressures of exams and the myopia attached to marks.</w:t>
      </w:r>
    </w:p>
    <w:p w14:paraId="49BB1244" w14:textId="77777777" w:rsidR="00283EA5" w:rsidRPr="007C0E09" w:rsidRDefault="00283EA5" w:rsidP="007C0E09">
      <w:pPr>
        <w:jc w:val="both"/>
        <w:rPr>
          <w:rFonts w:ascii="Times New Roman" w:hAnsi="Times New Roman" w:cs="Times New Roman"/>
          <w:sz w:val="24"/>
          <w:szCs w:val="24"/>
        </w:rPr>
      </w:pPr>
    </w:p>
    <w:p w14:paraId="1B6B2A00" w14:textId="77777777" w:rsidR="001E4FCD" w:rsidRPr="00BA035C" w:rsidRDefault="001E4FCD" w:rsidP="00FF65A7">
      <w:pPr>
        <w:contextualSpacing/>
        <w:jc w:val="both"/>
        <w:rPr>
          <w:rFonts w:ascii="Times New Roman" w:hAnsi="Times New Roman" w:cs="Times New Roman"/>
          <w:sz w:val="24"/>
          <w:szCs w:val="24"/>
        </w:rPr>
      </w:pPr>
    </w:p>
    <w:p w14:paraId="1CE84A97" w14:textId="24007FF2" w:rsidR="0010605E" w:rsidRPr="00132C87" w:rsidRDefault="005F177E" w:rsidP="005F177E">
      <w:pPr>
        <w:jc w:val="center"/>
        <w:rPr>
          <w:rFonts w:ascii="Times New Roman" w:hAnsi="Times New Roman" w:cs="Times New Roman"/>
          <w:b/>
          <w:bCs/>
          <w:spacing w:val="20"/>
          <w:sz w:val="24"/>
          <w:szCs w:val="24"/>
        </w:rPr>
      </w:pPr>
      <w:r w:rsidRPr="00132C87">
        <w:rPr>
          <w:rFonts w:ascii="Times New Roman" w:hAnsi="Times New Roman" w:cs="Times New Roman"/>
          <w:b/>
          <w:bCs/>
          <w:spacing w:val="20"/>
          <w:sz w:val="24"/>
          <w:szCs w:val="24"/>
        </w:rPr>
        <w:t xml:space="preserve">Answer </w:t>
      </w:r>
      <w:r w:rsidR="00755998">
        <w:rPr>
          <w:rFonts w:ascii="Times New Roman" w:hAnsi="Times New Roman" w:cs="Times New Roman"/>
          <w:b/>
          <w:bCs/>
          <w:spacing w:val="20"/>
          <w:sz w:val="24"/>
          <w:szCs w:val="24"/>
        </w:rPr>
        <w:t>ANY ONE</w:t>
      </w:r>
      <w:r w:rsidR="001E4FCD" w:rsidRPr="00132C87">
        <w:rPr>
          <w:rFonts w:ascii="Times New Roman" w:hAnsi="Times New Roman" w:cs="Times New Roman"/>
          <w:b/>
          <w:bCs/>
          <w:spacing w:val="20"/>
          <w:sz w:val="24"/>
          <w:szCs w:val="24"/>
        </w:rPr>
        <w:t xml:space="preserve"> of the </w:t>
      </w:r>
      <w:r w:rsidR="00755998">
        <w:rPr>
          <w:rFonts w:ascii="Times New Roman" w:hAnsi="Times New Roman" w:cs="Times New Roman"/>
          <w:b/>
          <w:bCs/>
          <w:spacing w:val="20"/>
          <w:sz w:val="24"/>
          <w:szCs w:val="24"/>
        </w:rPr>
        <w:t>THREE</w:t>
      </w:r>
      <w:r w:rsidR="001E4FCD" w:rsidRPr="00132C87">
        <w:rPr>
          <w:rFonts w:ascii="Times New Roman" w:hAnsi="Times New Roman" w:cs="Times New Roman"/>
          <w:b/>
          <w:bCs/>
          <w:spacing w:val="20"/>
          <w:sz w:val="24"/>
          <w:szCs w:val="24"/>
        </w:rPr>
        <w:t xml:space="preserve"> questions.</w:t>
      </w:r>
    </w:p>
    <w:p w14:paraId="04D81118" w14:textId="77777777" w:rsidR="00A73293" w:rsidRDefault="00A73293">
      <w:pPr>
        <w:rPr>
          <w:rFonts w:ascii="Times New Roman" w:hAnsi="Times New Roman" w:cs="Times New Roman"/>
          <w:sz w:val="24"/>
          <w:szCs w:val="24"/>
        </w:rPr>
      </w:pPr>
    </w:p>
    <w:p w14:paraId="6ADFDE57" w14:textId="77777777" w:rsidR="00132C87" w:rsidRPr="00BA035C" w:rsidRDefault="00132C87">
      <w:pPr>
        <w:rPr>
          <w:rFonts w:ascii="Times New Roman" w:hAnsi="Times New Roman" w:cs="Times New Roman"/>
          <w:sz w:val="24"/>
          <w:szCs w:val="24"/>
        </w:rPr>
      </w:pPr>
    </w:p>
    <w:p w14:paraId="50F58605" w14:textId="68D61B57" w:rsidR="0074473F" w:rsidRDefault="00BA035C" w:rsidP="00DD7E97">
      <w:pPr>
        <w:spacing w:line="480" w:lineRule="auto"/>
        <w:jc w:val="both"/>
        <w:rPr>
          <w:rFonts w:ascii="Times New Roman" w:hAnsi="Times New Roman" w:cs="Times New Roman"/>
          <w:sz w:val="24"/>
          <w:szCs w:val="24"/>
        </w:rPr>
      </w:pPr>
      <w:r w:rsidRPr="00943674">
        <w:rPr>
          <w:rFonts w:ascii="Times New Roman" w:hAnsi="Times New Roman" w:cs="Times New Roman"/>
          <w:b/>
          <w:bCs/>
          <w:sz w:val="24"/>
          <w:szCs w:val="24"/>
          <w:u w:val="single"/>
        </w:rPr>
        <w:t>Question 1:</w:t>
      </w:r>
      <w:r w:rsidR="00F215BC">
        <w:rPr>
          <w:rFonts w:ascii="Times New Roman" w:hAnsi="Times New Roman" w:cs="Times New Roman"/>
          <w:sz w:val="24"/>
          <w:szCs w:val="24"/>
        </w:rPr>
        <w:tab/>
      </w:r>
      <w:r w:rsidR="00E9335E" w:rsidRPr="00E9335E">
        <w:rPr>
          <w:rFonts w:ascii="Times New Roman" w:hAnsi="Times New Roman" w:cs="Times New Roman"/>
          <w:sz w:val="24"/>
          <w:szCs w:val="24"/>
        </w:rPr>
        <w:t xml:space="preserve">While some scholars contend that International Institutions (economic, social, political) foster the sense of a globalized world and prescribe uniform global standards, a good number of scholars, particularly from the Third World countries, agree on the contrary. They </w:t>
      </w:r>
      <w:r w:rsidR="00FD5934">
        <w:rPr>
          <w:rFonts w:ascii="Times New Roman" w:hAnsi="Times New Roman" w:cs="Times New Roman"/>
          <w:sz w:val="24"/>
          <w:szCs w:val="24"/>
        </w:rPr>
        <w:t>label</w:t>
      </w:r>
      <w:r w:rsidR="00E9335E" w:rsidRPr="00E9335E">
        <w:rPr>
          <w:rFonts w:ascii="Times New Roman" w:hAnsi="Times New Roman" w:cs="Times New Roman"/>
          <w:sz w:val="24"/>
          <w:szCs w:val="24"/>
        </w:rPr>
        <w:t xml:space="preserve"> these International Institutions as a manifestation of imperialism and a monopoly of transnational capitalist class. Which side of the argument do you support? How can these international institutions be more democratic and accountable? Substantiate your argument </w:t>
      </w:r>
      <w:r w:rsidR="00DD7E97" w:rsidRPr="00E9335E">
        <w:rPr>
          <w:rFonts w:ascii="Times New Roman" w:hAnsi="Times New Roman" w:cs="Times New Roman"/>
          <w:sz w:val="24"/>
          <w:szCs w:val="24"/>
        </w:rPr>
        <w:t>utilizing</w:t>
      </w:r>
      <w:r w:rsidR="00E9335E" w:rsidRPr="00E9335E">
        <w:rPr>
          <w:rFonts w:ascii="Times New Roman" w:hAnsi="Times New Roman" w:cs="Times New Roman"/>
          <w:sz w:val="24"/>
          <w:szCs w:val="24"/>
        </w:rPr>
        <w:t xml:space="preserve"> weekly readings, real-world scenarios and classroom discussions. (1500-2000 words)</w:t>
      </w:r>
    </w:p>
    <w:p w14:paraId="7D6229E7" w14:textId="77777777" w:rsidR="00EE1B73" w:rsidRDefault="00EE1B73" w:rsidP="00C26E95">
      <w:pPr>
        <w:spacing w:line="480" w:lineRule="auto"/>
        <w:jc w:val="both"/>
        <w:rPr>
          <w:rFonts w:ascii="Times New Roman" w:hAnsi="Times New Roman" w:cs="Times New Roman"/>
          <w:sz w:val="24"/>
          <w:szCs w:val="24"/>
        </w:rPr>
      </w:pPr>
    </w:p>
    <w:p w14:paraId="2202ABA0" w14:textId="40E11D09" w:rsidR="000B3B82" w:rsidRDefault="00376A07" w:rsidP="00376A07">
      <w:pPr>
        <w:spacing w:line="480" w:lineRule="auto"/>
        <w:jc w:val="center"/>
        <w:rPr>
          <w:rFonts w:ascii="Times New Roman" w:hAnsi="Times New Roman" w:cs="Times New Roman"/>
          <w:sz w:val="24"/>
          <w:szCs w:val="24"/>
        </w:rPr>
      </w:pPr>
      <w:r>
        <w:rPr>
          <w:rFonts w:ascii="Times New Roman" w:hAnsi="Times New Roman" w:cs="Times New Roman"/>
          <w:sz w:val="24"/>
          <w:szCs w:val="24"/>
        </w:rPr>
        <w:t>O R</w:t>
      </w:r>
    </w:p>
    <w:p w14:paraId="0E17CECA" w14:textId="77777777" w:rsidR="00EE1B73" w:rsidRDefault="00EE1B73" w:rsidP="00376A07">
      <w:pPr>
        <w:spacing w:line="480" w:lineRule="auto"/>
        <w:jc w:val="center"/>
        <w:rPr>
          <w:rFonts w:ascii="Times New Roman" w:hAnsi="Times New Roman" w:cs="Times New Roman"/>
          <w:sz w:val="24"/>
          <w:szCs w:val="24"/>
        </w:rPr>
      </w:pPr>
    </w:p>
    <w:p w14:paraId="19B708BC" w14:textId="77777777" w:rsidR="00B04B29" w:rsidRPr="00B04B29" w:rsidRDefault="005C2C77" w:rsidP="00B04B29">
      <w:pPr>
        <w:spacing w:line="480" w:lineRule="auto"/>
        <w:jc w:val="both"/>
        <w:rPr>
          <w:rFonts w:ascii="Times New Roman" w:hAnsi="Times New Roman" w:cs="Times New Roman"/>
          <w:sz w:val="24"/>
          <w:szCs w:val="24"/>
        </w:rPr>
      </w:pPr>
      <w:r w:rsidRPr="00EE1B73">
        <w:rPr>
          <w:rFonts w:ascii="Times New Roman" w:hAnsi="Times New Roman" w:cs="Times New Roman"/>
          <w:b/>
          <w:bCs/>
          <w:sz w:val="24"/>
          <w:szCs w:val="24"/>
          <w:u w:val="single"/>
        </w:rPr>
        <w:t>Question 2:</w:t>
      </w:r>
      <w:r w:rsidRPr="0055506B">
        <w:rPr>
          <w:rFonts w:ascii="Times New Roman" w:hAnsi="Times New Roman" w:cs="Times New Roman"/>
          <w:sz w:val="24"/>
          <w:szCs w:val="24"/>
        </w:rPr>
        <w:tab/>
      </w:r>
      <w:r w:rsidR="00B04B29" w:rsidRPr="00B04B29">
        <w:rPr>
          <w:rFonts w:ascii="Times New Roman" w:hAnsi="Times New Roman" w:cs="Times New Roman"/>
          <w:sz w:val="24"/>
          <w:szCs w:val="24"/>
        </w:rPr>
        <w:t>You are at the helm of an international nuclear crisis. You have options (</w:t>
      </w:r>
      <w:proofErr w:type="spellStart"/>
      <w:r w:rsidR="00B04B29" w:rsidRPr="00B04B29">
        <w:rPr>
          <w:rFonts w:ascii="Times New Roman" w:hAnsi="Times New Roman" w:cs="Times New Roman"/>
          <w:sz w:val="24"/>
          <w:szCs w:val="24"/>
        </w:rPr>
        <w:t>i</w:t>
      </w:r>
      <w:proofErr w:type="spellEnd"/>
      <w:r w:rsidR="00B04B29" w:rsidRPr="00B04B29">
        <w:rPr>
          <w:rFonts w:ascii="Times New Roman" w:hAnsi="Times New Roman" w:cs="Times New Roman"/>
          <w:sz w:val="24"/>
          <w:szCs w:val="24"/>
        </w:rPr>
        <w:t xml:space="preserve">) either to hold a mandate to save maximum population or (ii) to save as many people as possible. </w:t>
      </w:r>
    </w:p>
    <w:p w14:paraId="2BE35174" w14:textId="6C7C7E46" w:rsidR="000B3B82" w:rsidRDefault="00B04B29" w:rsidP="00B04B29">
      <w:pPr>
        <w:spacing w:line="480" w:lineRule="auto"/>
        <w:jc w:val="both"/>
        <w:rPr>
          <w:rFonts w:ascii="Times New Roman" w:hAnsi="Times New Roman" w:cs="Times New Roman"/>
          <w:sz w:val="24"/>
          <w:szCs w:val="24"/>
        </w:rPr>
      </w:pPr>
      <w:r w:rsidRPr="00B04B29">
        <w:rPr>
          <w:rFonts w:ascii="Times New Roman" w:hAnsi="Times New Roman" w:cs="Times New Roman"/>
          <w:sz w:val="24"/>
          <w:szCs w:val="24"/>
        </w:rPr>
        <w:t>Defend one or both positions applying the utilitarian or libertarian principles.</w:t>
      </w:r>
      <w:r w:rsidR="00D37ABD">
        <w:rPr>
          <w:rFonts w:ascii="Times New Roman" w:hAnsi="Times New Roman" w:cs="Times New Roman"/>
          <w:sz w:val="24"/>
          <w:szCs w:val="24"/>
        </w:rPr>
        <w:t xml:space="preserve"> </w:t>
      </w:r>
      <w:r w:rsidR="00D37ABD" w:rsidRPr="00E9335E">
        <w:rPr>
          <w:rFonts w:ascii="Times New Roman" w:hAnsi="Times New Roman" w:cs="Times New Roman"/>
          <w:sz w:val="24"/>
          <w:szCs w:val="24"/>
        </w:rPr>
        <w:t>(1500-2000 words)</w:t>
      </w:r>
    </w:p>
    <w:p w14:paraId="5C82E472" w14:textId="11C57560" w:rsidR="00A73293" w:rsidRDefault="00112E02" w:rsidP="00112E02">
      <w:pPr>
        <w:jc w:val="center"/>
        <w:rPr>
          <w:rFonts w:ascii="Times New Roman" w:hAnsi="Times New Roman" w:cs="Times New Roman"/>
          <w:sz w:val="24"/>
          <w:szCs w:val="24"/>
        </w:rPr>
      </w:pPr>
      <w:r>
        <w:rPr>
          <w:rFonts w:ascii="Times New Roman" w:hAnsi="Times New Roman" w:cs="Times New Roman"/>
          <w:sz w:val="24"/>
          <w:szCs w:val="24"/>
        </w:rPr>
        <w:t xml:space="preserve">OR </w:t>
      </w:r>
    </w:p>
    <w:p w14:paraId="7E23BA6F" w14:textId="77777777" w:rsidR="00112E02" w:rsidRDefault="00112E02" w:rsidP="00112E02">
      <w:pPr>
        <w:jc w:val="center"/>
        <w:rPr>
          <w:rFonts w:ascii="Times New Roman" w:hAnsi="Times New Roman" w:cs="Times New Roman"/>
          <w:sz w:val="24"/>
          <w:szCs w:val="24"/>
        </w:rPr>
      </w:pPr>
    </w:p>
    <w:p w14:paraId="0C4725AC" w14:textId="2DBCC776" w:rsidR="00112E02" w:rsidRPr="00112E02" w:rsidRDefault="00112E02" w:rsidP="004E0368">
      <w:pPr>
        <w:spacing w:line="480" w:lineRule="auto"/>
        <w:jc w:val="both"/>
        <w:rPr>
          <w:rFonts w:ascii="Times New Roman" w:hAnsi="Times New Roman" w:cs="Times New Roman"/>
          <w:sz w:val="24"/>
          <w:szCs w:val="24"/>
        </w:rPr>
      </w:pPr>
      <w:r w:rsidRPr="00112E02">
        <w:rPr>
          <w:rFonts w:ascii="Times New Roman" w:hAnsi="Times New Roman" w:cs="Times New Roman"/>
          <w:b/>
          <w:bCs/>
          <w:sz w:val="24"/>
          <w:szCs w:val="24"/>
          <w:u w:val="single"/>
        </w:rPr>
        <w:t>Question 3</w:t>
      </w:r>
      <w:r w:rsidRPr="004E0368">
        <w:rPr>
          <w:rFonts w:ascii="Times New Roman" w:hAnsi="Times New Roman" w:cs="Times New Roman"/>
          <w:sz w:val="24"/>
          <w:szCs w:val="24"/>
        </w:rPr>
        <w:t xml:space="preserve">: </w:t>
      </w:r>
      <w:r w:rsidR="004E0368">
        <w:rPr>
          <w:rFonts w:ascii="Times New Roman" w:hAnsi="Times New Roman" w:cs="Times New Roman"/>
          <w:sz w:val="24"/>
          <w:szCs w:val="24"/>
        </w:rPr>
        <w:tab/>
        <w:t xml:space="preserve">Dr. B.S. </w:t>
      </w:r>
      <w:proofErr w:type="spellStart"/>
      <w:r w:rsidR="004E0368" w:rsidRPr="004E0368">
        <w:rPr>
          <w:rFonts w:ascii="Times New Roman" w:hAnsi="Times New Roman" w:cs="Times New Roman"/>
          <w:sz w:val="24"/>
          <w:szCs w:val="24"/>
        </w:rPr>
        <w:t>Chimni</w:t>
      </w:r>
      <w:proofErr w:type="spellEnd"/>
      <w:r w:rsidR="004E0368" w:rsidRPr="004E0368">
        <w:rPr>
          <w:rFonts w:ascii="Times New Roman" w:hAnsi="Times New Roman" w:cs="Times New Roman"/>
          <w:sz w:val="24"/>
          <w:szCs w:val="24"/>
        </w:rPr>
        <w:t xml:space="preserve"> argues that market-driven globalization plays a central role in reshaping the global order, challenging the sovereignty of nation-states, and altering the balance of power in international relations. Critically analyze the role of global markets in globalization and the formation of an imperial global state. Further, evaluate the implications of market-driven globalization for the sovereignty of nation-states and the balance of power in international relations.</w:t>
      </w:r>
      <w:r w:rsidR="00283EA5">
        <w:rPr>
          <w:rFonts w:ascii="Times New Roman" w:hAnsi="Times New Roman" w:cs="Times New Roman"/>
          <w:sz w:val="24"/>
          <w:szCs w:val="24"/>
        </w:rPr>
        <w:t xml:space="preserve"> </w:t>
      </w:r>
      <w:r w:rsidR="00283EA5" w:rsidRPr="00E9335E">
        <w:rPr>
          <w:rFonts w:ascii="Times New Roman" w:hAnsi="Times New Roman" w:cs="Times New Roman"/>
          <w:sz w:val="24"/>
          <w:szCs w:val="24"/>
        </w:rPr>
        <w:t>(1500-2000 words)</w:t>
      </w:r>
    </w:p>
    <w:sectPr w:rsidR="00112E02" w:rsidRPr="00112E0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6000" w14:textId="77777777" w:rsidR="00B318BF" w:rsidRDefault="00B318BF" w:rsidP="00DC390F">
      <w:pPr>
        <w:spacing w:line="240" w:lineRule="auto"/>
      </w:pPr>
      <w:r>
        <w:separator/>
      </w:r>
    </w:p>
  </w:endnote>
  <w:endnote w:type="continuationSeparator" w:id="0">
    <w:p w14:paraId="66C8FA61" w14:textId="77777777" w:rsidR="00B318BF" w:rsidRDefault="00B318BF" w:rsidP="00DC3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256458"/>
      <w:docPartObj>
        <w:docPartGallery w:val="Page Numbers (Bottom of Page)"/>
        <w:docPartUnique/>
      </w:docPartObj>
    </w:sdtPr>
    <w:sdtEndPr>
      <w:rPr>
        <w:noProof/>
      </w:rPr>
    </w:sdtEndPr>
    <w:sdtContent>
      <w:p w14:paraId="76318B2D" w14:textId="753DB996" w:rsidR="00DC390F" w:rsidRDefault="00DC3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25529" w14:textId="77777777" w:rsidR="00DC390F" w:rsidRDefault="00DC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DD0B" w14:textId="77777777" w:rsidR="00B318BF" w:rsidRDefault="00B318BF" w:rsidP="00DC390F">
      <w:pPr>
        <w:spacing w:line="240" w:lineRule="auto"/>
      </w:pPr>
      <w:r>
        <w:separator/>
      </w:r>
    </w:p>
  </w:footnote>
  <w:footnote w:type="continuationSeparator" w:id="0">
    <w:p w14:paraId="4E822CF4" w14:textId="77777777" w:rsidR="00B318BF" w:rsidRDefault="00B318BF" w:rsidP="00DC39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2A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8C5753"/>
    <w:multiLevelType w:val="hybridMultilevel"/>
    <w:tmpl w:val="B91626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5412982">
    <w:abstractNumId w:val="1"/>
  </w:num>
  <w:num w:numId="2" w16cid:durableId="159916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48"/>
    <w:rsid w:val="000177FD"/>
    <w:rsid w:val="00034642"/>
    <w:rsid w:val="00075BAA"/>
    <w:rsid w:val="00093E49"/>
    <w:rsid w:val="000B3B82"/>
    <w:rsid w:val="000D4C95"/>
    <w:rsid w:val="00101473"/>
    <w:rsid w:val="0010605E"/>
    <w:rsid w:val="00112E02"/>
    <w:rsid w:val="00132C87"/>
    <w:rsid w:val="001471C8"/>
    <w:rsid w:val="001D007D"/>
    <w:rsid w:val="001E4FCD"/>
    <w:rsid w:val="002278A3"/>
    <w:rsid w:val="00283EA5"/>
    <w:rsid w:val="002D6A21"/>
    <w:rsid w:val="002E7E02"/>
    <w:rsid w:val="00330558"/>
    <w:rsid w:val="003653F9"/>
    <w:rsid w:val="003726C6"/>
    <w:rsid w:val="00376A07"/>
    <w:rsid w:val="003B0A8E"/>
    <w:rsid w:val="003E3555"/>
    <w:rsid w:val="003F11B5"/>
    <w:rsid w:val="00472346"/>
    <w:rsid w:val="004E0368"/>
    <w:rsid w:val="0055506B"/>
    <w:rsid w:val="00563739"/>
    <w:rsid w:val="005C2C77"/>
    <w:rsid w:val="005F177E"/>
    <w:rsid w:val="00623A79"/>
    <w:rsid w:val="00700EE7"/>
    <w:rsid w:val="0074473F"/>
    <w:rsid w:val="00755998"/>
    <w:rsid w:val="00765351"/>
    <w:rsid w:val="00792625"/>
    <w:rsid w:val="007B7B42"/>
    <w:rsid w:val="007C0E09"/>
    <w:rsid w:val="007E1F5D"/>
    <w:rsid w:val="00821C48"/>
    <w:rsid w:val="00843FBE"/>
    <w:rsid w:val="00853D72"/>
    <w:rsid w:val="008A3576"/>
    <w:rsid w:val="00943674"/>
    <w:rsid w:val="00952C80"/>
    <w:rsid w:val="009B662B"/>
    <w:rsid w:val="00A73293"/>
    <w:rsid w:val="00AC2FBD"/>
    <w:rsid w:val="00AD5235"/>
    <w:rsid w:val="00B04B29"/>
    <w:rsid w:val="00B318BF"/>
    <w:rsid w:val="00B66C68"/>
    <w:rsid w:val="00BA035C"/>
    <w:rsid w:val="00BE4FE3"/>
    <w:rsid w:val="00C0345E"/>
    <w:rsid w:val="00C26E95"/>
    <w:rsid w:val="00C745ED"/>
    <w:rsid w:val="00D37ABD"/>
    <w:rsid w:val="00DC390F"/>
    <w:rsid w:val="00DD7E97"/>
    <w:rsid w:val="00DF467D"/>
    <w:rsid w:val="00DF7DC7"/>
    <w:rsid w:val="00DF7FBC"/>
    <w:rsid w:val="00E85C99"/>
    <w:rsid w:val="00E9335E"/>
    <w:rsid w:val="00EE1B73"/>
    <w:rsid w:val="00F215BC"/>
    <w:rsid w:val="00FD5934"/>
    <w:rsid w:val="00FE1ACB"/>
    <w:rsid w:val="00FF65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64B2"/>
  <w15:chartTrackingRefBased/>
  <w15:docId w15:val="{3A03C4FA-2401-473B-AFF5-2E37933E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02"/>
    <w:pPr>
      <w:spacing w:after="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90F"/>
    <w:pPr>
      <w:tabs>
        <w:tab w:val="center" w:pos="4513"/>
        <w:tab w:val="right" w:pos="9026"/>
      </w:tabs>
      <w:spacing w:line="240" w:lineRule="auto"/>
    </w:pPr>
  </w:style>
  <w:style w:type="character" w:customStyle="1" w:styleId="HeaderChar">
    <w:name w:val="Header Char"/>
    <w:basedOn w:val="DefaultParagraphFont"/>
    <w:link w:val="Header"/>
    <w:uiPriority w:val="99"/>
    <w:rsid w:val="00DC390F"/>
    <w:rPr>
      <w:kern w:val="0"/>
      <w:lang w:val="en-US"/>
      <w14:ligatures w14:val="none"/>
    </w:rPr>
  </w:style>
  <w:style w:type="paragraph" w:styleId="Footer">
    <w:name w:val="footer"/>
    <w:basedOn w:val="Normal"/>
    <w:link w:val="FooterChar"/>
    <w:uiPriority w:val="99"/>
    <w:unhideWhenUsed/>
    <w:rsid w:val="00DC390F"/>
    <w:pPr>
      <w:tabs>
        <w:tab w:val="center" w:pos="4513"/>
        <w:tab w:val="right" w:pos="9026"/>
      </w:tabs>
      <w:spacing w:line="240" w:lineRule="auto"/>
    </w:pPr>
  </w:style>
  <w:style w:type="character" w:customStyle="1" w:styleId="FooterChar">
    <w:name w:val="Footer Char"/>
    <w:basedOn w:val="DefaultParagraphFont"/>
    <w:link w:val="Footer"/>
    <w:uiPriority w:val="99"/>
    <w:rsid w:val="00DC390F"/>
    <w:rPr>
      <w:kern w:val="0"/>
      <w:lang w:val="en-US"/>
      <w14:ligatures w14:val="none"/>
    </w:rPr>
  </w:style>
  <w:style w:type="paragraph" w:styleId="ListParagraph">
    <w:name w:val="List Paragraph"/>
    <w:basedOn w:val="Normal"/>
    <w:uiPriority w:val="34"/>
    <w:qFormat/>
    <w:rsid w:val="00943674"/>
    <w:pPr>
      <w:ind w:left="720"/>
      <w:contextualSpacing/>
    </w:pPr>
  </w:style>
  <w:style w:type="paragraph" w:customStyle="1" w:styleId="Default">
    <w:name w:val="Default"/>
    <w:rsid w:val="00E85C99"/>
    <w:pPr>
      <w:autoSpaceDE w:val="0"/>
      <w:autoSpaceDN w:val="0"/>
      <w:adjustRightInd w:val="0"/>
      <w:spacing w:after="0" w:line="240" w:lineRule="auto"/>
    </w:pPr>
    <w:rPr>
      <w:rFonts w:ascii="Palatino Linotype" w:hAnsi="Palatino Linotype" w:cs="Palatino Linotyp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parkhi saxena</dc:creator>
  <cp:keywords/>
  <dc:description/>
  <cp:lastModifiedBy>Prateek Bhandari</cp:lastModifiedBy>
  <cp:revision>2</cp:revision>
  <dcterms:created xsi:type="dcterms:W3CDTF">2023-06-12T16:59:00Z</dcterms:created>
  <dcterms:modified xsi:type="dcterms:W3CDTF">2023-06-12T16:59:00Z</dcterms:modified>
</cp:coreProperties>
</file>