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452B" w14:textId="77777777" w:rsidR="00630C9A" w:rsidRDefault="00630C9A" w:rsidP="00630C9A">
      <w:pPr>
        <w:pStyle w:val="Default"/>
      </w:pPr>
    </w:p>
    <w:p w14:paraId="467948D4" w14:textId="77777777" w:rsidR="00630C9A" w:rsidRDefault="00630C9A" w:rsidP="00630C9A">
      <w:pPr>
        <w:pStyle w:val="Default"/>
        <w:rPr>
          <w:sz w:val="28"/>
          <w:szCs w:val="28"/>
        </w:rPr>
      </w:pPr>
      <w:r>
        <w:t xml:space="preserve"> </w:t>
      </w:r>
      <w:r>
        <w:rPr>
          <w:sz w:val="28"/>
          <w:szCs w:val="28"/>
        </w:rPr>
        <w:t xml:space="preserve">Business Performance </w:t>
      </w:r>
    </w:p>
    <w:p w14:paraId="35EBCE6C" w14:textId="77777777" w:rsidR="00630C9A" w:rsidRDefault="00630C9A" w:rsidP="00630C9A">
      <w:pPr>
        <w:pStyle w:val="Default"/>
        <w:rPr>
          <w:sz w:val="52"/>
          <w:szCs w:val="52"/>
        </w:rPr>
      </w:pPr>
      <w:r>
        <w:rPr>
          <w:b/>
          <w:bCs/>
          <w:sz w:val="52"/>
          <w:szCs w:val="52"/>
        </w:rPr>
        <w:t xml:space="preserve">Assessment 2 </w:t>
      </w:r>
    </w:p>
    <w:tbl>
      <w:tblPr>
        <w:tblW w:w="974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748"/>
      </w:tblGrid>
      <w:tr w:rsidR="00630C9A" w:rsidRPr="00DD2CAA" w14:paraId="6462334E" w14:textId="77777777" w:rsidTr="00630C9A">
        <w:tblPrEx>
          <w:tblCellMar>
            <w:top w:w="0" w:type="dxa"/>
            <w:bottom w:w="0" w:type="dxa"/>
          </w:tblCellMar>
        </w:tblPrEx>
        <w:trPr>
          <w:trHeight w:val="3115"/>
        </w:trPr>
        <w:tc>
          <w:tcPr>
            <w:tcW w:w="9748" w:type="dxa"/>
            <w:tcBorders>
              <w:top w:val="none" w:sz="6" w:space="0" w:color="auto"/>
              <w:bottom w:val="none" w:sz="6" w:space="0" w:color="auto"/>
            </w:tcBorders>
          </w:tcPr>
          <w:p w14:paraId="325AE42B" w14:textId="7D0C35FA" w:rsidR="00630C9A" w:rsidRPr="00DD2CAA" w:rsidRDefault="00630C9A">
            <w:pPr>
              <w:pStyle w:val="Default"/>
              <w:rPr>
                <w:b/>
                <w:bCs/>
              </w:rPr>
            </w:pPr>
            <w:r w:rsidRPr="00DD2CAA">
              <w:rPr>
                <w:b/>
                <w:bCs/>
              </w:rPr>
              <w:t xml:space="preserve">Part (a) – Memo and dashboard Background information </w:t>
            </w:r>
          </w:p>
          <w:p w14:paraId="587FAF54" w14:textId="77777777" w:rsidR="00162709" w:rsidRPr="00DD2CAA" w:rsidRDefault="00162709">
            <w:pPr>
              <w:pStyle w:val="Default"/>
            </w:pPr>
          </w:p>
          <w:p w14:paraId="63F024C7" w14:textId="2BDBFF39" w:rsidR="00630C9A" w:rsidRPr="00DD2CAA" w:rsidRDefault="00630C9A">
            <w:pPr>
              <w:pStyle w:val="Default"/>
            </w:pPr>
            <w:r w:rsidRPr="00DD2CAA">
              <w:t xml:space="preserve">Organic Spoon Pty Limited (Organic Spoon) is a baby food manufacturer based in Tweed Heads, NSW. The business was established in 2010 by Evelyn Sanders, who was looking for a healthy and organic food option that was easy to make, even while busy or travelling. As Evelyn had four children under the age of five years old, she had tried all the baby food options on the market and identified a lack of healthy options for babies who are transitioning from milk and formula to solid foods (which occurs between the ages of 4 – 12 months). </w:t>
            </w:r>
          </w:p>
          <w:p w14:paraId="31DB035A" w14:textId="77777777" w:rsidR="00162709" w:rsidRPr="00DD2CAA" w:rsidRDefault="00162709">
            <w:pPr>
              <w:pStyle w:val="Default"/>
            </w:pPr>
          </w:p>
          <w:p w14:paraId="0EBFDA5C" w14:textId="3A1C5EC6" w:rsidR="00630C9A" w:rsidRPr="00DD2CAA" w:rsidRDefault="00630C9A">
            <w:pPr>
              <w:pStyle w:val="Default"/>
            </w:pPr>
            <w:r w:rsidRPr="00DD2CAA">
              <w:t xml:space="preserve">Evelyn’s husband, Theo Sanders, has a background in manufacturing and a Master of Business Administration degree. This allowed Theo to support Evelyn as she consulted chefs and organic food suppliers to try different recipes and food storage options. As Evelyn and Theo learned more about the baby food industry, they became quite passionate about developing a product that was nutrient-dense, looked and smelled fresh, and was easy for busy parents to carry with them throughout the day and make while they were away from the house. </w:t>
            </w:r>
          </w:p>
          <w:p w14:paraId="6D6CABEB" w14:textId="77777777" w:rsidR="00162709" w:rsidRPr="00DD2CAA" w:rsidRDefault="00162709">
            <w:pPr>
              <w:pStyle w:val="Default"/>
            </w:pPr>
          </w:p>
          <w:p w14:paraId="7128BCC2" w14:textId="77777777" w:rsidR="00630C9A" w:rsidRPr="00DD2CAA" w:rsidRDefault="00630C9A">
            <w:pPr>
              <w:pStyle w:val="Default"/>
            </w:pPr>
            <w:r w:rsidRPr="00DD2CAA">
              <w:t xml:space="preserve">After extensive research and experimentation, Organic Spoon created its own range of powdered baby food products. When the range was launched, the products were available locally, but its popularity quickly grew in other friends’ and parents’ groups. Theo joined Organic Spoon full time in its second year of operation, and the business grew significantly faster than was expected. Its products are now available nationally, with health-based niche stores stocking its products. </w:t>
            </w:r>
          </w:p>
          <w:p w14:paraId="42DE474D" w14:textId="77777777" w:rsidR="00630C9A" w:rsidRPr="00DD2CAA" w:rsidRDefault="00630C9A">
            <w:pPr>
              <w:pStyle w:val="Default"/>
            </w:pPr>
            <w:r w:rsidRPr="00DD2CAA">
              <w:t xml:space="preserve">Organic Spoon is now in its twelfth year of operation, and it has over $10 million in annual revenue. Its business plan is to keep growing, specifically its sales revenue, by 1.5 percent or more each month (this was set, based on its November 2021 sales growth actual percentage). Sales are </w:t>
            </w:r>
            <w:proofErr w:type="spellStart"/>
            <w:r w:rsidRPr="00DD2CAA">
              <w:t>recognised</w:t>
            </w:r>
            <w:proofErr w:type="spellEnd"/>
            <w:r w:rsidRPr="00DD2CAA">
              <w:t xml:space="preserve"> for accounting purposes when a box of 10 portions is sold, either through its online store or sold to a business that stocks the product. There is no consignment stock </w:t>
            </w:r>
          </w:p>
        </w:tc>
      </w:tr>
    </w:tbl>
    <w:p w14:paraId="48BDEA10" w14:textId="77777777" w:rsidR="00630C9A" w:rsidRPr="00DD2CAA" w:rsidRDefault="00630C9A" w:rsidP="00630C9A">
      <w:pPr>
        <w:pStyle w:val="Default"/>
      </w:pPr>
    </w:p>
    <w:tbl>
      <w:tblPr>
        <w:tblW w:w="974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748"/>
      </w:tblGrid>
      <w:tr w:rsidR="00630C9A" w:rsidRPr="00DD2CAA" w14:paraId="5FA713F6" w14:textId="77777777" w:rsidTr="00A665C0">
        <w:tblPrEx>
          <w:tblCellMar>
            <w:top w:w="0" w:type="dxa"/>
            <w:bottom w:w="0" w:type="dxa"/>
          </w:tblCellMar>
        </w:tblPrEx>
        <w:trPr>
          <w:trHeight w:val="1775"/>
        </w:trPr>
        <w:tc>
          <w:tcPr>
            <w:tcW w:w="9748" w:type="dxa"/>
            <w:tcBorders>
              <w:top w:val="none" w:sz="6" w:space="0" w:color="auto"/>
              <w:bottom w:val="none" w:sz="6" w:space="0" w:color="auto"/>
            </w:tcBorders>
          </w:tcPr>
          <w:p w14:paraId="38C95270" w14:textId="35761EEE" w:rsidR="00630C9A" w:rsidRPr="00DD2CAA" w:rsidRDefault="00630C9A">
            <w:pPr>
              <w:pStyle w:val="Default"/>
            </w:pPr>
            <w:r w:rsidRPr="00DD2CAA">
              <w:t xml:space="preserve"> Evelyn and Theo use the following key principles to keep Organic Spoon and its product range aligned to their original vision: </w:t>
            </w:r>
          </w:p>
          <w:p w14:paraId="0F8D5C24" w14:textId="77777777" w:rsidR="00162709" w:rsidRPr="00DD2CAA" w:rsidRDefault="00162709">
            <w:pPr>
              <w:pStyle w:val="Default"/>
            </w:pPr>
          </w:p>
          <w:p w14:paraId="1E6C5860" w14:textId="3D149616" w:rsidR="00630C9A" w:rsidRPr="00DD2CAA" w:rsidRDefault="00630C9A">
            <w:pPr>
              <w:pStyle w:val="Default"/>
            </w:pPr>
            <w:r w:rsidRPr="00DD2CAA">
              <w:t xml:space="preserve">• Healthy and organic products that are nutrient-dense, to support babies’ development in registering new tastes and textures. </w:t>
            </w:r>
          </w:p>
          <w:p w14:paraId="59CEAEFF" w14:textId="77777777" w:rsidR="00162709" w:rsidRPr="00DD2CAA" w:rsidRDefault="00162709">
            <w:pPr>
              <w:pStyle w:val="Default"/>
            </w:pPr>
          </w:p>
          <w:p w14:paraId="3D870B81" w14:textId="691C40C7" w:rsidR="00630C9A" w:rsidRPr="00DD2CAA" w:rsidRDefault="00630C9A">
            <w:pPr>
              <w:pStyle w:val="Default"/>
            </w:pPr>
            <w:r w:rsidRPr="00DD2CAA">
              <w:t xml:space="preserve">• Easy-to-make foods that can be transported easily and made by busy parents, even while they are away from the house. </w:t>
            </w:r>
          </w:p>
          <w:p w14:paraId="7BEE11D1" w14:textId="77777777" w:rsidR="00162709" w:rsidRPr="00DD2CAA" w:rsidRDefault="00162709">
            <w:pPr>
              <w:pStyle w:val="Default"/>
            </w:pPr>
          </w:p>
          <w:p w14:paraId="00D12949" w14:textId="772E84F8" w:rsidR="00630C9A" w:rsidRPr="00DD2CAA" w:rsidRDefault="00630C9A">
            <w:pPr>
              <w:pStyle w:val="Default"/>
            </w:pPr>
            <w:r w:rsidRPr="00DD2CAA">
              <w:lastRenderedPageBreak/>
              <w:t xml:space="preserve">• Keep retail prices low, without compromising the quality of ingredients used, to ensure accessibility by all families. </w:t>
            </w:r>
          </w:p>
          <w:p w14:paraId="4EB01CA6" w14:textId="77777777" w:rsidR="00162709" w:rsidRPr="00DD2CAA" w:rsidRDefault="00162709">
            <w:pPr>
              <w:pStyle w:val="Default"/>
            </w:pPr>
          </w:p>
          <w:p w14:paraId="73298BB1" w14:textId="77777777" w:rsidR="00630C9A" w:rsidRPr="00DD2CAA" w:rsidRDefault="00630C9A">
            <w:pPr>
              <w:pStyle w:val="Default"/>
            </w:pPr>
            <w:r w:rsidRPr="00DD2CAA">
              <w:t xml:space="preserve">• Grow the availability and ease of access to the products for busy and working parents throughout Australia. </w:t>
            </w:r>
          </w:p>
          <w:p w14:paraId="1BE0EBA8" w14:textId="77777777" w:rsidR="00630C9A" w:rsidRPr="00DD2CAA" w:rsidRDefault="00630C9A">
            <w:pPr>
              <w:pStyle w:val="Default"/>
            </w:pPr>
          </w:p>
          <w:p w14:paraId="1EBD4FB2" w14:textId="77777777" w:rsidR="00630C9A" w:rsidRPr="00DD2CAA" w:rsidRDefault="00630C9A">
            <w:pPr>
              <w:pStyle w:val="Default"/>
            </w:pPr>
            <w:r w:rsidRPr="0068192B">
              <w:rPr>
                <w:highlight w:val="yellow"/>
              </w:rPr>
              <w:t>The corporate tax rate for Organic Spoon is 25%.</w:t>
            </w:r>
            <w:r w:rsidRPr="00DD2CAA">
              <w:t xml:space="preserve"> </w:t>
            </w:r>
          </w:p>
        </w:tc>
      </w:tr>
    </w:tbl>
    <w:p w14:paraId="2F29DC30" w14:textId="77777777" w:rsidR="00A665C0" w:rsidRDefault="00A665C0" w:rsidP="00A665C0">
      <w:pPr>
        <w:pStyle w:val="Default"/>
        <w:rPr>
          <w:sz w:val="32"/>
          <w:szCs w:val="32"/>
        </w:rPr>
      </w:pPr>
      <w:r>
        <w:rPr>
          <w:sz w:val="32"/>
          <w:szCs w:val="32"/>
        </w:rPr>
        <w:lastRenderedPageBreak/>
        <w:t xml:space="preserve">Additional information </w:t>
      </w:r>
    </w:p>
    <w:p w14:paraId="73F0E045" w14:textId="0178017E" w:rsidR="00A665C0" w:rsidRDefault="00A665C0" w:rsidP="00A665C0">
      <w:pPr>
        <w:pStyle w:val="Default"/>
        <w:rPr>
          <w:b/>
          <w:bCs/>
          <w:sz w:val="28"/>
          <w:szCs w:val="28"/>
        </w:rPr>
      </w:pPr>
      <w:r>
        <w:rPr>
          <w:b/>
          <w:bCs/>
          <w:sz w:val="28"/>
          <w:szCs w:val="28"/>
        </w:rPr>
        <w:t xml:space="preserve">Board of Directors </w:t>
      </w:r>
    </w:p>
    <w:p w14:paraId="73DDDFAA" w14:textId="77777777" w:rsidR="00162709" w:rsidRDefault="00162709" w:rsidP="00A665C0">
      <w:pPr>
        <w:pStyle w:val="Default"/>
        <w:rPr>
          <w:sz w:val="28"/>
          <w:szCs w:val="28"/>
        </w:rPr>
      </w:pPr>
    </w:p>
    <w:p w14:paraId="547A77C7" w14:textId="77777777" w:rsidR="00162709" w:rsidRDefault="00A665C0" w:rsidP="00A665C0">
      <w:pPr>
        <w:pStyle w:val="Default"/>
      </w:pPr>
      <w:r w:rsidRPr="00162709">
        <w:t>As the business grew from small to medium in size, Evelyn and Theo established a Board of Directors that meets monthly to review the business’s results and guide its growth. Organic Spoon’s Board currently consists of the following five individuals:</w:t>
      </w:r>
    </w:p>
    <w:p w14:paraId="7AD8B82A" w14:textId="21DA72FF" w:rsidR="00A665C0" w:rsidRPr="00162709" w:rsidRDefault="00A665C0" w:rsidP="00A665C0">
      <w:pPr>
        <w:pStyle w:val="Default"/>
      </w:pPr>
      <w:r w:rsidRPr="00162709">
        <w:t xml:space="preserve"> </w:t>
      </w:r>
    </w:p>
    <w:p w14:paraId="671E2242" w14:textId="77777777" w:rsidR="00A665C0" w:rsidRPr="00162709" w:rsidRDefault="00A665C0" w:rsidP="00A665C0">
      <w:pPr>
        <w:pStyle w:val="Default"/>
        <w:spacing w:after="113"/>
      </w:pPr>
      <w:r w:rsidRPr="00162709">
        <w:t xml:space="preserve">- Evelyn Sanders, founder and Managing Director. </w:t>
      </w:r>
    </w:p>
    <w:p w14:paraId="0A1539B0" w14:textId="77777777" w:rsidR="00A665C0" w:rsidRPr="00162709" w:rsidRDefault="00A665C0" w:rsidP="00A665C0">
      <w:pPr>
        <w:pStyle w:val="Default"/>
        <w:spacing w:after="113"/>
      </w:pPr>
      <w:r w:rsidRPr="00162709">
        <w:t xml:space="preserve">- Theo Sanders, Head of Manufacturing. </w:t>
      </w:r>
    </w:p>
    <w:p w14:paraId="6B52C424" w14:textId="77777777" w:rsidR="00A665C0" w:rsidRPr="00162709" w:rsidRDefault="00A665C0" w:rsidP="00A665C0">
      <w:pPr>
        <w:pStyle w:val="Default"/>
        <w:spacing w:after="113"/>
      </w:pPr>
      <w:r w:rsidRPr="00162709">
        <w:t xml:space="preserve">- George Campbell (Chair), Head of Finance and Administration. George has been with Organic Spoon for over eight years. Before this, he worked in the Tweed Heads local area on farming and manufacturing businesses, doing their bookkeeping and supply chain operations management. </w:t>
      </w:r>
    </w:p>
    <w:p w14:paraId="613B838D" w14:textId="77777777" w:rsidR="00A665C0" w:rsidRPr="00162709" w:rsidRDefault="00A665C0" w:rsidP="00A665C0">
      <w:pPr>
        <w:pStyle w:val="Default"/>
        <w:spacing w:after="113"/>
      </w:pPr>
      <w:r w:rsidRPr="00162709">
        <w:t xml:space="preserve">- Bob Anderson, who has been a lawyer for over 40 years. He operates his own medium-sized law practice based in Queensland. </w:t>
      </w:r>
    </w:p>
    <w:p w14:paraId="43329668" w14:textId="77777777" w:rsidR="00A665C0" w:rsidRPr="00162709" w:rsidRDefault="00A665C0" w:rsidP="00A665C0">
      <w:pPr>
        <w:pStyle w:val="Default"/>
      </w:pPr>
      <w:r w:rsidRPr="00162709">
        <w:t xml:space="preserve">- Sarah Roberts, who has a PhD in Nutrition and Food Science. She works full time with the local University. </w:t>
      </w:r>
    </w:p>
    <w:p w14:paraId="06C0F9FD" w14:textId="77777777" w:rsidR="00A665C0" w:rsidRPr="00162709" w:rsidRDefault="00A665C0" w:rsidP="00A665C0">
      <w:pPr>
        <w:pStyle w:val="Default"/>
      </w:pPr>
    </w:p>
    <w:p w14:paraId="30AA6F64" w14:textId="77777777" w:rsidR="0068192B" w:rsidRDefault="00A665C0" w:rsidP="00A665C0">
      <w:pPr>
        <w:pStyle w:val="Default"/>
      </w:pPr>
      <w:r w:rsidRPr="00162709">
        <w:t>Organic Spoon’s Board is experienced in manufacturing and the baby food product area. Knowing that Organic Spoon has a superior product and high manufacturing capacity in their current manufacturing facility, the Board is keen to continue the strong sales performance and growth of the business. This is seen as Organic Spoon’s highest priority and the general market economic conditions of increasing interest rates and inflation should be overcome by strong business performance.</w:t>
      </w:r>
    </w:p>
    <w:p w14:paraId="34430919" w14:textId="56D125F8" w:rsidR="00A665C0" w:rsidRPr="00162709" w:rsidRDefault="00A665C0" w:rsidP="00A665C0">
      <w:pPr>
        <w:pStyle w:val="Default"/>
      </w:pPr>
      <w:r w:rsidRPr="00162709">
        <w:t xml:space="preserve"> </w:t>
      </w:r>
    </w:p>
    <w:p w14:paraId="4988F2D0" w14:textId="3F15B3EE" w:rsidR="00630C9A" w:rsidRDefault="00A665C0" w:rsidP="00A665C0">
      <w:pPr>
        <w:rPr>
          <w:rFonts w:ascii="Arial" w:hAnsi="Arial" w:cs="Arial"/>
          <w:sz w:val="24"/>
          <w:szCs w:val="24"/>
        </w:rPr>
      </w:pPr>
      <w:r w:rsidRPr="0068192B">
        <w:rPr>
          <w:rFonts w:ascii="Arial" w:hAnsi="Arial" w:cs="Arial"/>
          <w:sz w:val="24"/>
          <w:szCs w:val="24"/>
          <w:highlight w:val="yellow"/>
        </w:rPr>
        <w:t>Evelyn analyses the business entirely, rather than separating each of its components. One specific measure she calculates each month is EBITDA. At the beginning of the 2021 calendar year, Evelyn was aiming for Organic Spoon to earn $100,000 per month. However, it was only able to achieve this in December 2021, with an actual figure of $101,282 (compared to $95,954 in November 2021). As its sales growth targets have been met, Evelyn has set the EBITDA target for the 2022 calendar year at $170,000 per month.</w:t>
      </w:r>
    </w:p>
    <w:p w14:paraId="3EA490FF" w14:textId="4A5B50D1" w:rsidR="00DD2CAA" w:rsidRDefault="00DD2CAA" w:rsidP="00A665C0">
      <w:pPr>
        <w:rPr>
          <w:rFonts w:ascii="Arial" w:hAnsi="Arial" w:cs="Arial"/>
          <w:sz w:val="24"/>
          <w:szCs w:val="24"/>
        </w:rPr>
      </w:pPr>
    </w:p>
    <w:p w14:paraId="2C383506" w14:textId="0356EB85" w:rsidR="00DD2CAA" w:rsidRDefault="00DD2CAA" w:rsidP="00A665C0">
      <w:pPr>
        <w:rPr>
          <w:rFonts w:ascii="Arial" w:hAnsi="Arial" w:cs="Arial"/>
          <w:sz w:val="24"/>
          <w:szCs w:val="24"/>
        </w:rPr>
      </w:pPr>
    </w:p>
    <w:p w14:paraId="3895F39B" w14:textId="77777777" w:rsidR="00DD2CAA" w:rsidRPr="00162709" w:rsidRDefault="00DD2CAA" w:rsidP="00A665C0">
      <w:pPr>
        <w:rPr>
          <w:rFonts w:ascii="Arial" w:hAnsi="Arial" w:cs="Arial"/>
          <w:sz w:val="24"/>
          <w:szCs w:val="24"/>
        </w:rPr>
      </w:pPr>
    </w:p>
    <w:p w14:paraId="4D73E36F" w14:textId="77777777" w:rsidR="00A665C0" w:rsidRDefault="00A665C0" w:rsidP="00A665C0">
      <w:pPr>
        <w:pStyle w:val="Default"/>
        <w:rPr>
          <w:sz w:val="28"/>
          <w:szCs w:val="28"/>
        </w:rPr>
      </w:pPr>
      <w:r>
        <w:rPr>
          <w:b/>
          <w:bCs/>
          <w:sz w:val="28"/>
          <w:szCs w:val="28"/>
        </w:rPr>
        <w:t xml:space="preserve">Product Information </w:t>
      </w:r>
    </w:p>
    <w:p w14:paraId="71E8F4A9" w14:textId="77777777" w:rsidR="00A665C0" w:rsidRPr="00162709" w:rsidRDefault="00A665C0" w:rsidP="00A665C0">
      <w:pPr>
        <w:pStyle w:val="Default"/>
      </w:pPr>
      <w:r w:rsidRPr="00162709">
        <w:t xml:space="preserve">Organic Spoon has a product range of 32 different products. Each product has slightly different ingredients that are processed in its manufacturing facility, which is located just outside of Tweed Heads. </w:t>
      </w:r>
    </w:p>
    <w:p w14:paraId="10FEE159" w14:textId="77777777" w:rsidR="00A665C0" w:rsidRPr="00162709" w:rsidRDefault="00A665C0" w:rsidP="00A665C0">
      <w:pPr>
        <w:pStyle w:val="Default"/>
      </w:pPr>
      <w:r w:rsidRPr="00162709">
        <w:t>Each final product is a powder blend that simply needs to be added to water or milk, then stirred, to create a nutritious snack or meal for babies aged 6 –12 months. The powder does not require refrigeration for storage or transportation. It only needs to be kept in a cool and dry place, away from moisture (</w:t>
      </w:r>
      <w:proofErr w:type="spellStart"/>
      <w:proofErr w:type="gramStart"/>
      <w:r w:rsidRPr="00162709">
        <w:t>eg</w:t>
      </w:r>
      <w:proofErr w:type="spellEnd"/>
      <w:proofErr w:type="gramEnd"/>
      <w:r w:rsidRPr="00162709">
        <w:t xml:space="preserve"> not placed in the fridge). Each product has a shelf life of up to two years while in powder form. </w:t>
      </w:r>
    </w:p>
    <w:p w14:paraId="1D17C0D1" w14:textId="77777777" w:rsidR="00A665C0" w:rsidRPr="00162709" w:rsidRDefault="00A665C0" w:rsidP="00A665C0">
      <w:pPr>
        <w:pStyle w:val="Default"/>
      </w:pPr>
      <w:r w:rsidRPr="00162709">
        <w:t xml:space="preserve">The product packaging is a paper-based, sealed packet that can be recycled as it does not contain any plastics. The single portion packets are then placed in cardboard boxes that are clearly labelled and have attractive marketing designs. The boxes are transported to stores, opened, and placed on the shelf, ready for the individual packets to be purchased. </w:t>
      </w:r>
    </w:p>
    <w:p w14:paraId="747C1663" w14:textId="24B66126" w:rsidR="00A665C0" w:rsidRDefault="00A665C0" w:rsidP="00A665C0">
      <w:pPr>
        <w:rPr>
          <w:sz w:val="18"/>
          <w:szCs w:val="18"/>
        </w:rPr>
      </w:pPr>
      <w:r w:rsidRPr="00162709">
        <w:rPr>
          <w:rFonts w:ascii="Arial" w:hAnsi="Arial" w:cs="Arial"/>
          <w:sz w:val="24"/>
          <w:szCs w:val="24"/>
        </w:rPr>
        <w:t>Once water or milk is added to the powdered product, the meal should be consumed within one hour. Each meal portion has an average sale price of $2.60 and, when sold in boxes of 10, has an average sale price per box of $26.00. Each of the 32 products in the range has a slightly different price. Increases in the raw material cost of certain fruits and vegetables forced Organic Spoon to increase prices across the product range earlier this year. The targeted average sales price per portion was adjusted from the original $2.50 to reflect this movement</w:t>
      </w:r>
      <w:r>
        <w:rPr>
          <w:sz w:val="18"/>
          <w:szCs w:val="18"/>
        </w:rPr>
        <w:t>.</w:t>
      </w:r>
    </w:p>
    <w:p w14:paraId="093A69B9" w14:textId="77777777" w:rsidR="00A665C0" w:rsidRDefault="00A665C0" w:rsidP="00A665C0">
      <w:pPr>
        <w:pStyle w:val="Default"/>
        <w:rPr>
          <w:sz w:val="28"/>
          <w:szCs w:val="28"/>
        </w:rPr>
      </w:pPr>
      <w:r>
        <w:rPr>
          <w:b/>
          <w:bCs/>
          <w:sz w:val="28"/>
          <w:szCs w:val="28"/>
        </w:rPr>
        <w:t xml:space="preserve">Manufacturing Information </w:t>
      </w:r>
    </w:p>
    <w:p w14:paraId="20F68240" w14:textId="77777777" w:rsidR="00A665C0" w:rsidRPr="00162709" w:rsidRDefault="00A665C0" w:rsidP="00A665C0">
      <w:pPr>
        <w:pStyle w:val="Default"/>
      </w:pPr>
      <w:r w:rsidRPr="00162709">
        <w:t>Each raw ingredient (</w:t>
      </w:r>
      <w:proofErr w:type="spellStart"/>
      <w:proofErr w:type="gramStart"/>
      <w:r w:rsidRPr="00162709">
        <w:t>eg</w:t>
      </w:r>
      <w:proofErr w:type="spellEnd"/>
      <w:proofErr w:type="gramEnd"/>
      <w:r w:rsidRPr="00162709">
        <w:t xml:space="preserve"> carrot, apple, oats) is organic and processed within 12 hours of arriving at the facility so the ingredients in the final product are as fresh as possible. The food processing method used is quite unique and involves completely dehydrating the ingredient and blending the dry product into a powder format for long-term storage. Once each ingredient is in powder form, it can be mixed in various proportions to create the current product range. </w:t>
      </w:r>
    </w:p>
    <w:p w14:paraId="2BEF92E4" w14:textId="77777777" w:rsidR="00A665C0" w:rsidRPr="00162709" w:rsidRDefault="00A665C0" w:rsidP="00A665C0">
      <w:pPr>
        <w:pStyle w:val="Default"/>
      </w:pPr>
      <w:r w:rsidRPr="00162709">
        <w:t xml:space="preserve">The versatility of the equipment in the processing plant provides the flexibility to adjust the blending speed and powder particle size to produce final products with different textures. It also allows for some of the products to suit babies over eight months of age who are transitioning to solid foods. The machinery that is used to cut, dry and blend the ingredients into powder operates with little input from the manufacturing staff once the food batch is setup. The drying process is frequently left to run overnight without supervision, which allows the food to dry as naturally as possible to retain nutrient density. </w:t>
      </w:r>
    </w:p>
    <w:p w14:paraId="20E2ECCD" w14:textId="77777777" w:rsidR="00A665C0" w:rsidRPr="00162709" w:rsidRDefault="00A665C0" w:rsidP="00A665C0">
      <w:pPr>
        <w:pStyle w:val="Default"/>
      </w:pPr>
      <w:r w:rsidRPr="00162709">
        <w:t xml:space="preserve">The mixed, powdered products are placed into portion-sized paper-based packets and sealed in the same manufacturing facility, which ensures quality and long shelf life of the product of up to two years. </w:t>
      </w:r>
    </w:p>
    <w:p w14:paraId="03B9C56D" w14:textId="5E31598E" w:rsidR="00A665C0" w:rsidRPr="00162709" w:rsidRDefault="00A665C0" w:rsidP="00A665C0">
      <w:pPr>
        <w:rPr>
          <w:rFonts w:ascii="Arial" w:hAnsi="Arial" w:cs="Arial"/>
          <w:sz w:val="24"/>
          <w:szCs w:val="24"/>
        </w:rPr>
      </w:pPr>
      <w:r w:rsidRPr="00162709">
        <w:rPr>
          <w:rFonts w:ascii="Arial" w:hAnsi="Arial" w:cs="Arial"/>
          <w:sz w:val="24"/>
          <w:szCs w:val="24"/>
        </w:rPr>
        <w:t>The boxes of single-portion packets are easy to transport to stores using an external courier and transport networks. This also allows flexibility to transport small order sizes to niche stores that do not have a lot of storage space besides store shelves</w:t>
      </w:r>
    </w:p>
    <w:p w14:paraId="623673B5" w14:textId="77777777" w:rsidR="00CF3B3C" w:rsidRDefault="00CF3B3C" w:rsidP="00A665C0">
      <w:pPr>
        <w:pStyle w:val="Default"/>
        <w:rPr>
          <w:b/>
          <w:bCs/>
          <w:sz w:val="28"/>
          <w:szCs w:val="28"/>
        </w:rPr>
      </w:pPr>
    </w:p>
    <w:p w14:paraId="08FAC2B5" w14:textId="77777777" w:rsidR="00CF3B3C" w:rsidRDefault="00CF3B3C" w:rsidP="00A665C0">
      <w:pPr>
        <w:pStyle w:val="Default"/>
        <w:rPr>
          <w:b/>
          <w:bCs/>
          <w:sz w:val="28"/>
          <w:szCs w:val="28"/>
        </w:rPr>
      </w:pPr>
    </w:p>
    <w:p w14:paraId="46A0AE02" w14:textId="5E01DFFD" w:rsidR="00A665C0" w:rsidRDefault="00A665C0" w:rsidP="00A665C0">
      <w:pPr>
        <w:pStyle w:val="Default"/>
        <w:rPr>
          <w:sz w:val="28"/>
          <w:szCs w:val="28"/>
        </w:rPr>
      </w:pPr>
      <w:r>
        <w:rPr>
          <w:b/>
          <w:bCs/>
          <w:sz w:val="28"/>
          <w:szCs w:val="28"/>
        </w:rPr>
        <w:t xml:space="preserve">Sales channels and Customer Service </w:t>
      </w:r>
    </w:p>
    <w:p w14:paraId="1D404F3B" w14:textId="77777777" w:rsidR="00A665C0" w:rsidRPr="00162709" w:rsidRDefault="00A665C0" w:rsidP="00A665C0">
      <w:pPr>
        <w:pStyle w:val="Default"/>
      </w:pPr>
      <w:r w:rsidRPr="00162709">
        <w:t xml:space="preserve">The target customers for all products are busy parents who want organic and healthy alternatives to the mainstream supermarket baby foods (jars, pouches, </w:t>
      </w:r>
      <w:proofErr w:type="spellStart"/>
      <w:r w:rsidRPr="00162709">
        <w:t>etc</w:t>
      </w:r>
      <w:proofErr w:type="spellEnd"/>
      <w:r w:rsidRPr="00162709">
        <w:t xml:space="preserve">). A large part of Organic Spoon’s success to date has been from word-of-mouth as parents seek product advice from other parents, new-parenting groups and organic food stores in their local area. </w:t>
      </w:r>
    </w:p>
    <w:p w14:paraId="472C4F5E" w14:textId="77777777" w:rsidR="00A665C0" w:rsidRPr="00162709" w:rsidRDefault="00A665C0" w:rsidP="00A665C0">
      <w:pPr>
        <w:pStyle w:val="Default"/>
      </w:pPr>
      <w:r w:rsidRPr="00162709">
        <w:t xml:space="preserve">This is the reason for most of Organic Spoon’s sales coming from niche stores throughout Australia – there are very loyal followings in local areas, and new customers are introduced to the product on a regular basis, even as existing customers cease needing to buy baby food as their kids grow up. </w:t>
      </w:r>
    </w:p>
    <w:p w14:paraId="09EDA730" w14:textId="77777777" w:rsidR="00A665C0" w:rsidRPr="00162709" w:rsidRDefault="00A665C0" w:rsidP="00A665C0">
      <w:pPr>
        <w:pStyle w:val="Default"/>
      </w:pPr>
      <w:r w:rsidRPr="00162709">
        <w:t xml:space="preserve">The niche stores that stock Organic Spoon’s products are small or micro businesses or health food supermarket franchises (not major supermarkets). Organic Spoon records sales to niche stores when they place an order, and the product is being delivered to the store. In this way, there is no stock on consignment or returns for unsold stock from the niche stores. </w:t>
      </w:r>
    </w:p>
    <w:p w14:paraId="7D338E56" w14:textId="77777777" w:rsidR="00A665C0" w:rsidRPr="00162709" w:rsidRDefault="00A665C0" w:rsidP="00A665C0">
      <w:pPr>
        <w:pStyle w:val="Default"/>
      </w:pPr>
      <w:r w:rsidRPr="00162709">
        <w:t xml:space="preserve">Parents can purchase single-serve packets or boxes directly from Organic Spoon’s website. These sales do not comprise a significant portion of Organic Spoon’s overall sales. The website also contains functionality for parents and niche store owners to interact with Organic Spoon’s customer service team on the following areas: </w:t>
      </w:r>
    </w:p>
    <w:p w14:paraId="3DE87865" w14:textId="77777777" w:rsidR="00A665C0" w:rsidRPr="00162709" w:rsidRDefault="00A665C0" w:rsidP="00A665C0">
      <w:pPr>
        <w:pStyle w:val="Default"/>
        <w:spacing w:after="113"/>
      </w:pPr>
      <w:r w:rsidRPr="00162709">
        <w:t xml:space="preserve">- Return of products due to faulty packaging or moisture in the unopened product that made the powder unsuitable for making into meals </w:t>
      </w:r>
    </w:p>
    <w:p w14:paraId="1A5F9DF9" w14:textId="77777777" w:rsidR="00A665C0" w:rsidRPr="00162709" w:rsidRDefault="00A665C0" w:rsidP="00A665C0">
      <w:pPr>
        <w:pStyle w:val="Default"/>
        <w:spacing w:after="113"/>
      </w:pPr>
      <w:r w:rsidRPr="00162709">
        <w:t xml:space="preserve">- Requests for new </w:t>
      </w:r>
      <w:proofErr w:type="spellStart"/>
      <w:r w:rsidRPr="00162709">
        <w:t>flavour</w:t>
      </w:r>
      <w:proofErr w:type="spellEnd"/>
      <w:r w:rsidRPr="00162709">
        <w:t xml:space="preserve"> combinations </w:t>
      </w:r>
    </w:p>
    <w:p w14:paraId="613C26C8" w14:textId="77777777" w:rsidR="00A665C0" w:rsidRPr="00162709" w:rsidRDefault="00A665C0" w:rsidP="00A665C0">
      <w:pPr>
        <w:pStyle w:val="Default"/>
        <w:spacing w:after="113"/>
      </w:pPr>
      <w:r w:rsidRPr="00162709">
        <w:t xml:space="preserve">- Placement of new orders or monthly repeating orders (which is the only repeat order timeframe available) </w:t>
      </w:r>
    </w:p>
    <w:p w14:paraId="5BA8B1E1" w14:textId="77777777" w:rsidR="00A665C0" w:rsidRPr="00162709" w:rsidRDefault="00A665C0" w:rsidP="00A665C0">
      <w:pPr>
        <w:pStyle w:val="Default"/>
      </w:pPr>
      <w:r w:rsidRPr="00162709">
        <w:t xml:space="preserve">- Five-star rating of satisfaction of product and likelihood of recommendation to others. </w:t>
      </w:r>
    </w:p>
    <w:p w14:paraId="71BCDBCD" w14:textId="77777777" w:rsidR="00A665C0" w:rsidRPr="00162709" w:rsidRDefault="00A665C0" w:rsidP="00A665C0">
      <w:pPr>
        <w:pStyle w:val="Default"/>
      </w:pPr>
    </w:p>
    <w:p w14:paraId="2645814B" w14:textId="17B14533" w:rsidR="00A665C0" w:rsidRPr="00162709" w:rsidRDefault="00A665C0" w:rsidP="00A665C0">
      <w:pPr>
        <w:rPr>
          <w:rFonts w:ascii="Arial" w:hAnsi="Arial" w:cs="Arial"/>
          <w:sz w:val="24"/>
          <w:szCs w:val="24"/>
        </w:rPr>
      </w:pPr>
      <w:r w:rsidRPr="00162709">
        <w:rPr>
          <w:rFonts w:ascii="Arial" w:hAnsi="Arial" w:cs="Arial"/>
          <w:sz w:val="24"/>
          <w:szCs w:val="24"/>
        </w:rPr>
        <w:t xml:space="preserve">Baby food manufacturing is a highly competitive industry, with both public and private companies selling in this market. Industry data is difficult to obtain due to the lack of comparability of companies and the variety of product types that have very different manufacturing processes and consistencies (jars, pouches, powders and purees </w:t>
      </w:r>
      <w:proofErr w:type="spellStart"/>
      <w:r w:rsidRPr="00162709">
        <w:rPr>
          <w:rFonts w:ascii="Arial" w:hAnsi="Arial" w:cs="Arial"/>
          <w:sz w:val="24"/>
          <w:szCs w:val="24"/>
        </w:rPr>
        <w:t>etc</w:t>
      </w:r>
      <w:proofErr w:type="spellEnd"/>
      <w:r w:rsidRPr="00162709">
        <w:rPr>
          <w:rFonts w:ascii="Arial" w:hAnsi="Arial" w:cs="Arial"/>
          <w:sz w:val="24"/>
          <w:szCs w:val="24"/>
        </w:rPr>
        <w:t>). To assist in comparing different baby food manufacturers, IBIS releases an annual report that contains market share information for this industry. This information is considered a key benchmark for Organic Spoon to increase its share of the market as part of its plans for high growth.</w:t>
      </w:r>
    </w:p>
    <w:p w14:paraId="06B87CF0" w14:textId="6E9DBAA2" w:rsidR="00A665C0" w:rsidRDefault="00A665C0" w:rsidP="00A665C0">
      <w:pPr>
        <w:rPr>
          <w:sz w:val="18"/>
          <w:szCs w:val="18"/>
        </w:rPr>
      </w:pPr>
    </w:p>
    <w:p w14:paraId="259D4117" w14:textId="77777777" w:rsidR="0093256B" w:rsidRDefault="0093256B" w:rsidP="00A665C0">
      <w:pPr>
        <w:pStyle w:val="Default"/>
        <w:rPr>
          <w:b/>
          <w:bCs/>
          <w:sz w:val="23"/>
          <w:szCs w:val="23"/>
        </w:rPr>
      </w:pPr>
    </w:p>
    <w:p w14:paraId="7927D294" w14:textId="77777777" w:rsidR="0093256B" w:rsidRDefault="0093256B" w:rsidP="00A665C0">
      <w:pPr>
        <w:pStyle w:val="Default"/>
        <w:rPr>
          <w:b/>
          <w:bCs/>
          <w:sz w:val="23"/>
          <w:szCs w:val="23"/>
        </w:rPr>
      </w:pPr>
    </w:p>
    <w:p w14:paraId="6234CB03" w14:textId="77777777" w:rsidR="0093256B" w:rsidRDefault="0093256B" w:rsidP="00A665C0">
      <w:pPr>
        <w:pStyle w:val="Default"/>
        <w:rPr>
          <w:b/>
          <w:bCs/>
          <w:sz w:val="23"/>
          <w:szCs w:val="23"/>
        </w:rPr>
      </w:pPr>
    </w:p>
    <w:p w14:paraId="77F4DDB3" w14:textId="77777777" w:rsidR="0093256B" w:rsidRDefault="0093256B" w:rsidP="00A665C0">
      <w:pPr>
        <w:pStyle w:val="Default"/>
        <w:rPr>
          <w:b/>
          <w:bCs/>
          <w:sz w:val="23"/>
          <w:szCs w:val="23"/>
        </w:rPr>
      </w:pPr>
    </w:p>
    <w:p w14:paraId="3B133790" w14:textId="77777777" w:rsidR="0093256B" w:rsidRDefault="0093256B" w:rsidP="00A665C0">
      <w:pPr>
        <w:pStyle w:val="Default"/>
        <w:rPr>
          <w:b/>
          <w:bCs/>
          <w:sz w:val="23"/>
          <w:szCs w:val="23"/>
        </w:rPr>
      </w:pPr>
    </w:p>
    <w:p w14:paraId="2DC4ECE7" w14:textId="77777777" w:rsidR="0093256B" w:rsidRDefault="0093256B" w:rsidP="00A665C0">
      <w:pPr>
        <w:pStyle w:val="Default"/>
        <w:rPr>
          <w:b/>
          <w:bCs/>
          <w:sz w:val="23"/>
          <w:szCs w:val="23"/>
        </w:rPr>
      </w:pPr>
    </w:p>
    <w:p w14:paraId="69595446" w14:textId="77777777" w:rsidR="0093256B" w:rsidRDefault="0093256B" w:rsidP="00A665C0">
      <w:pPr>
        <w:pStyle w:val="Default"/>
        <w:rPr>
          <w:b/>
          <w:bCs/>
          <w:sz w:val="23"/>
          <w:szCs w:val="23"/>
        </w:rPr>
      </w:pPr>
    </w:p>
    <w:p w14:paraId="407D2DE9" w14:textId="77777777" w:rsidR="0093256B" w:rsidRDefault="0093256B" w:rsidP="00A665C0">
      <w:pPr>
        <w:pStyle w:val="Default"/>
        <w:rPr>
          <w:b/>
          <w:bCs/>
          <w:sz w:val="23"/>
          <w:szCs w:val="23"/>
        </w:rPr>
      </w:pPr>
    </w:p>
    <w:p w14:paraId="31103B5C" w14:textId="77777777" w:rsidR="0093256B" w:rsidRDefault="0093256B" w:rsidP="00A665C0">
      <w:pPr>
        <w:pStyle w:val="Default"/>
        <w:rPr>
          <w:b/>
          <w:bCs/>
          <w:sz w:val="23"/>
          <w:szCs w:val="23"/>
        </w:rPr>
      </w:pPr>
    </w:p>
    <w:p w14:paraId="6C497CC5" w14:textId="77777777" w:rsidR="0093256B" w:rsidRDefault="0093256B" w:rsidP="00A665C0">
      <w:pPr>
        <w:pStyle w:val="Default"/>
        <w:rPr>
          <w:b/>
          <w:bCs/>
          <w:sz w:val="23"/>
          <w:szCs w:val="23"/>
        </w:rPr>
      </w:pPr>
    </w:p>
    <w:p w14:paraId="5D601B23" w14:textId="56C20513" w:rsidR="00A665C0" w:rsidRPr="0093256B" w:rsidRDefault="00A665C0" w:rsidP="00A665C0">
      <w:pPr>
        <w:pStyle w:val="Default"/>
        <w:rPr>
          <w:sz w:val="36"/>
          <w:szCs w:val="36"/>
        </w:rPr>
      </w:pPr>
      <w:r w:rsidRPr="0093256B">
        <w:rPr>
          <w:b/>
          <w:bCs/>
          <w:sz w:val="36"/>
          <w:szCs w:val="36"/>
          <w:highlight w:val="yellow"/>
        </w:rPr>
        <w:t>Your task</w:t>
      </w:r>
      <w:r w:rsidRPr="0093256B">
        <w:rPr>
          <w:b/>
          <w:bCs/>
          <w:sz w:val="36"/>
          <w:szCs w:val="36"/>
        </w:rPr>
        <w:t xml:space="preserve"> </w:t>
      </w:r>
    </w:p>
    <w:p w14:paraId="4AFDF51B" w14:textId="77777777" w:rsidR="00A665C0" w:rsidRPr="00162709" w:rsidRDefault="00A665C0" w:rsidP="00A665C0">
      <w:pPr>
        <w:pStyle w:val="Default"/>
      </w:pPr>
      <w:r w:rsidRPr="00162709">
        <w:t xml:space="preserve">Organic Spoon’s Head of Finance and Administration, George Campbell, has asked you to </w:t>
      </w:r>
      <w:r w:rsidRPr="0068192B">
        <w:rPr>
          <w:highlight w:val="yellow"/>
        </w:rPr>
        <w:t>prepare a memo for the Board</w:t>
      </w:r>
      <w:r w:rsidRPr="00162709">
        <w:t xml:space="preserve"> that addresses the specific requirements below. He also wants you to prepare </w:t>
      </w:r>
      <w:r w:rsidRPr="0068192B">
        <w:rPr>
          <w:highlight w:val="yellow"/>
        </w:rPr>
        <w:t>a one-page dashboard to include in the memo</w:t>
      </w:r>
      <w:r w:rsidRPr="00162709">
        <w:t xml:space="preserve"> to the Board that shows four key charts or </w:t>
      </w:r>
      <w:proofErr w:type="spellStart"/>
      <w:r w:rsidRPr="00162709">
        <w:t>visualisations</w:t>
      </w:r>
      <w:proofErr w:type="spellEnd"/>
      <w:r w:rsidRPr="00162709">
        <w:t xml:space="preserve"> for your allocated functional area. </w:t>
      </w:r>
    </w:p>
    <w:p w14:paraId="340DC294" w14:textId="07447458" w:rsidR="00A665C0" w:rsidRDefault="00A665C0" w:rsidP="00A665C0">
      <w:pPr>
        <w:rPr>
          <w:sz w:val="18"/>
          <w:szCs w:val="18"/>
        </w:rPr>
      </w:pPr>
      <w:r w:rsidRPr="00162709">
        <w:rPr>
          <w:rFonts w:ascii="Arial" w:hAnsi="Arial" w:cs="Arial"/>
          <w:sz w:val="24"/>
          <w:szCs w:val="24"/>
        </w:rPr>
        <w:t>George asks you to provide both the memo and the dashboard within six days for inclusion in the next Board meeting</w:t>
      </w:r>
      <w:r>
        <w:rPr>
          <w:sz w:val="18"/>
          <w:szCs w:val="18"/>
        </w:rPr>
        <w:t xml:space="preserve">. </w:t>
      </w:r>
    </w:p>
    <w:p w14:paraId="341697DF" w14:textId="31B0237C" w:rsidR="00A665C0" w:rsidRDefault="00A665C0" w:rsidP="00A665C0">
      <w:pPr>
        <w:pStyle w:val="Default"/>
        <w:rPr>
          <w:b/>
          <w:bCs/>
          <w:sz w:val="32"/>
          <w:szCs w:val="32"/>
        </w:rPr>
      </w:pPr>
      <w:r w:rsidRPr="00A36AC4">
        <w:rPr>
          <w:b/>
          <w:bCs/>
          <w:sz w:val="32"/>
          <w:szCs w:val="32"/>
          <w:highlight w:val="yellow"/>
        </w:rPr>
        <w:t>Required</w:t>
      </w:r>
      <w:r w:rsidRPr="0093256B">
        <w:rPr>
          <w:b/>
          <w:bCs/>
          <w:sz w:val="32"/>
          <w:szCs w:val="32"/>
        </w:rPr>
        <w:t xml:space="preserve"> </w:t>
      </w:r>
    </w:p>
    <w:p w14:paraId="4D4E1BFF" w14:textId="77777777" w:rsidR="00A36AC4" w:rsidRPr="0093256B" w:rsidRDefault="00A36AC4" w:rsidP="00A665C0">
      <w:pPr>
        <w:pStyle w:val="Default"/>
        <w:rPr>
          <w:sz w:val="32"/>
          <w:szCs w:val="32"/>
        </w:rPr>
      </w:pPr>
    </w:p>
    <w:p w14:paraId="61CD0D1E" w14:textId="67752C2D" w:rsidR="00A665C0" w:rsidRDefault="00A665C0" w:rsidP="00A36AC4">
      <w:pPr>
        <w:pStyle w:val="Default"/>
        <w:numPr>
          <w:ilvl w:val="0"/>
          <w:numId w:val="1"/>
        </w:numPr>
      </w:pPr>
      <w:r w:rsidRPr="00CF3B3C">
        <w:rPr>
          <w:highlight w:val="green"/>
        </w:rPr>
        <w:t>Prepare a memo (up to 900 words) that addresses the following</w:t>
      </w:r>
      <w:r w:rsidRPr="00162709">
        <w:t xml:space="preserve">: </w:t>
      </w:r>
    </w:p>
    <w:p w14:paraId="53791706" w14:textId="77777777" w:rsidR="00A36AC4" w:rsidRPr="00162709" w:rsidRDefault="00A36AC4" w:rsidP="00A36AC4">
      <w:pPr>
        <w:pStyle w:val="Default"/>
        <w:ind w:left="360"/>
      </w:pPr>
    </w:p>
    <w:p w14:paraId="1137498A" w14:textId="77777777" w:rsidR="00A36AC4" w:rsidRDefault="00A665C0" w:rsidP="00A665C0">
      <w:pPr>
        <w:pStyle w:val="Default"/>
      </w:pPr>
      <w:proofErr w:type="spellStart"/>
      <w:r w:rsidRPr="00162709">
        <w:t>i</w:t>
      </w:r>
      <w:proofErr w:type="spellEnd"/>
      <w:r w:rsidRPr="00162709">
        <w:t>. Critique the appropriateness of the four (4) KPIs provided in your allocated functional area (</w:t>
      </w:r>
      <w:r w:rsidRPr="00CF3B3C">
        <w:rPr>
          <w:highlight w:val="cyan"/>
        </w:rPr>
        <w:t>Operations</w:t>
      </w:r>
      <w:r w:rsidRPr="00162709">
        <w:t>, Customer service, Marketing or Head office/Admin).</w:t>
      </w:r>
    </w:p>
    <w:p w14:paraId="39508551" w14:textId="77777777" w:rsidR="00A36AC4" w:rsidRDefault="00A36AC4" w:rsidP="00A665C0">
      <w:pPr>
        <w:pStyle w:val="Default"/>
      </w:pPr>
    </w:p>
    <w:p w14:paraId="127D2034" w14:textId="110CF646" w:rsidR="00A665C0" w:rsidRPr="00162709" w:rsidRDefault="00A665C0" w:rsidP="00A665C0">
      <w:pPr>
        <w:pStyle w:val="Default"/>
      </w:pPr>
      <w:r w:rsidRPr="00162709">
        <w:t xml:space="preserve"> For each appropriate KPI, state if you agree or disagree with the KPI’s target and justify the reason for your opinion. </w:t>
      </w:r>
    </w:p>
    <w:p w14:paraId="6549185F" w14:textId="77777777" w:rsidR="00A665C0" w:rsidRDefault="00A665C0" w:rsidP="00A665C0">
      <w:pPr>
        <w:pStyle w:val="Default"/>
        <w:rPr>
          <w:sz w:val="18"/>
          <w:szCs w:val="18"/>
        </w:rPr>
      </w:pPr>
    </w:p>
    <w:p w14:paraId="57894B90" w14:textId="77777777" w:rsidR="00CF3B3C" w:rsidRPr="00CF3B3C" w:rsidRDefault="00A665C0" w:rsidP="00A665C0">
      <w:pPr>
        <w:pStyle w:val="Default"/>
        <w:rPr>
          <w:b/>
          <w:bCs/>
          <w:sz w:val="40"/>
          <w:szCs w:val="40"/>
        </w:rPr>
      </w:pPr>
      <w:r w:rsidRPr="00CF3B3C">
        <w:rPr>
          <w:b/>
          <w:bCs/>
          <w:sz w:val="40"/>
          <w:szCs w:val="40"/>
        </w:rPr>
        <w:t>Note</w:t>
      </w:r>
    </w:p>
    <w:p w14:paraId="2C2A4FC3" w14:textId="77777777" w:rsidR="00CF3B3C" w:rsidRDefault="00CF3B3C" w:rsidP="00A665C0">
      <w:pPr>
        <w:pStyle w:val="Default"/>
        <w:rPr>
          <w:b/>
          <w:bCs/>
        </w:rPr>
      </w:pPr>
    </w:p>
    <w:p w14:paraId="4038D82B" w14:textId="36846CBF" w:rsidR="00A665C0" w:rsidRDefault="00A665C0" w:rsidP="00A665C0">
      <w:pPr>
        <w:pStyle w:val="Default"/>
      </w:pPr>
      <w:r w:rsidRPr="00162709">
        <w:t xml:space="preserve">: When reviewing your </w:t>
      </w:r>
      <w:r w:rsidRPr="00CF3B3C">
        <w:rPr>
          <w:highlight w:val="cyan"/>
        </w:rPr>
        <w:t>allocated functional area</w:t>
      </w:r>
      <w:r w:rsidR="00CF3B3C" w:rsidRPr="00CF3B3C">
        <w:rPr>
          <w:highlight w:val="cyan"/>
        </w:rPr>
        <w:t>(Operations</w:t>
      </w:r>
      <w:r w:rsidR="00CF3B3C">
        <w:t>)</w:t>
      </w:r>
      <w:r w:rsidRPr="00162709">
        <w:t xml:space="preserve">, you should consider the KPI’s in the other functional areas to understand the business as a whole. </w:t>
      </w:r>
    </w:p>
    <w:p w14:paraId="114CA319" w14:textId="77777777" w:rsidR="00CF3B3C" w:rsidRPr="00162709" w:rsidRDefault="00CF3B3C" w:rsidP="00A665C0">
      <w:pPr>
        <w:pStyle w:val="Default"/>
      </w:pPr>
    </w:p>
    <w:p w14:paraId="5FC9B36D" w14:textId="4419A30A" w:rsidR="00A665C0" w:rsidRDefault="00A665C0" w:rsidP="00A665C0">
      <w:pPr>
        <w:pStyle w:val="Default"/>
      </w:pPr>
      <w:r w:rsidRPr="00162709">
        <w:t xml:space="preserve">ii. </w:t>
      </w:r>
      <w:proofErr w:type="spellStart"/>
      <w:r w:rsidRPr="00162709">
        <w:t>Analyse</w:t>
      </w:r>
      <w:proofErr w:type="spellEnd"/>
      <w:r w:rsidRPr="00162709">
        <w:t xml:space="preserve"> four (4) areas of Organic Spoon’s financial performance and formulate insights for the board. Use the information provided in the candidate data pack management report and case study. </w:t>
      </w:r>
    </w:p>
    <w:p w14:paraId="26908FE0" w14:textId="77777777" w:rsidR="00CF3B3C" w:rsidRPr="00162709" w:rsidRDefault="00CF3B3C" w:rsidP="00A665C0">
      <w:pPr>
        <w:pStyle w:val="Default"/>
      </w:pPr>
    </w:p>
    <w:p w14:paraId="57F53337" w14:textId="77777777" w:rsidR="00A665C0" w:rsidRPr="00162709" w:rsidRDefault="00A665C0" w:rsidP="00A665C0">
      <w:pPr>
        <w:pStyle w:val="Default"/>
      </w:pPr>
      <w:r w:rsidRPr="00162709">
        <w:t xml:space="preserve">iii. Considering Organic Spoon as a whole, review the existing management reports. </w:t>
      </w:r>
    </w:p>
    <w:p w14:paraId="74BA9DEB" w14:textId="12EC44AB" w:rsidR="00A665C0" w:rsidRDefault="00A665C0" w:rsidP="00A665C0">
      <w:pPr>
        <w:pStyle w:val="Default"/>
      </w:pPr>
      <w:r w:rsidRPr="00162709">
        <w:t xml:space="preserve">o Evaluate whether they show sufficient information on current business operations and justify your opinion using two (2) specific examples. </w:t>
      </w:r>
    </w:p>
    <w:p w14:paraId="0D1301C2" w14:textId="77777777" w:rsidR="00CF3B3C" w:rsidRPr="00162709" w:rsidRDefault="00CF3B3C" w:rsidP="00A665C0">
      <w:pPr>
        <w:pStyle w:val="Default"/>
      </w:pPr>
    </w:p>
    <w:p w14:paraId="36493184" w14:textId="7FB71BFB" w:rsidR="00A665C0" w:rsidRDefault="00A665C0" w:rsidP="00A665C0">
      <w:pPr>
        <w:pStyle w:val="Default"/>
      </w:pPr>
      <w:r w:rsidRPr="00162709">
        <w:t xml:space="preserve">o Describe one area that you would change in these reports to help the Board make decisions on future business activities. </w:t>
      </w:r>
    </w:p>
    <w:p w14:paraId="2EB964F8" w14:textId="77777777" w:rsidR="00CF3B3C" w:rsidRPr="00162709" w:rsidRDefault="00CF3B3C" w:rsidP="00A665C0">
      <w:pPr>
        <w:pStyle w:val="Default"/>
      </w:pPr>
    </w:p>
    <w:p w14:paraId="30FD5338" w14:textId="3AF46AC5" w:rsidR="00A665C0" w:rsidRPr="00162709" w:rsidRDefault="00A665C0" w:rsidP="00A665C0">
      <w:pPr>
        <w:pStyle w:val="Default"/>
      </w:pPr>
      <w:r w:rsidRPr="00162709">
        <w:t xml:space="preserve">2. Create a </w:t>
      </w:r>
      <w:r w:rsidRPr="00CF3B3C">
        <w:rPr>
          <w:highlight w:val="yellow"/>
        </w:rPr>
        <w:t>one-page dashboard</w:t>
      </w:r>
      <w:r w:rsidRPr="00162709">
        <w:t xml:space="preserve"> for your </w:t>
      </w:r>
      <w:r w:rsidRPr="00CF3B3C">
        <w:rPr>
          <w:highlight w:val="cyan"/>
        </w:rPr>
        <w:t xml:space="preserve">allocated functional </w:t>
      </w:r>
      <w:proofErr w:type="gramStart"/>
      <w:r w:rsidRPr="00CF3B3C">
        <w:rPr>
          <w:highlight w:val="cyan"/>
        </w:rPr>
        <w:t>area</w:t>
      </w:r>
      <w:r w:rsidR="00CF3B3C" w:rsidRPr="00CF3B3C">
        <w:rPr>
          <w:highlight w:val="cyan"/>
        </w:rPr>
        <w:t>(</w:t>
      </w:r>
      <w:proofErr w:type="gramEnd"/>
      <w:r w:rsidR="00CF3B3C" w:rsidRPr="00CF3B3C">
        <w:rPr>
          <w:highlight w:val="cyan"/>
        </w:rPr>
        <w:t>Operations</w:t>
      </w:r>
      <w:r w:rsidR="00CF3B3C">
        <w:t>)</w:t>
      </w:r>
      <w:r w:rsidRPr="00162709">
        <w:t xml:space="preserve"> that contains the following elements: </w:t>
      </w:r>
    </w:p>
    <w:p w14:paraId="016E6304" w14:textId="77777777" w:rsidR="00A665C0" w:rsidRPr="00162709" w:rsidRDefault="00A665C0" w:rsidP="00A665C0">
      <w:pPr>
        <w:pStyle w:val="Default"/>
      </w:pPr>
      <w:proofErr w:type="spellStart"/>
      <w:r w:rsidRPr="00162709">
        <w:t>i</w:t>
      </w:r>
      <w:proofErr w:type="spellEnd"/>
      <w:r w:rsidRPr="00162709">
        <w:t xml:space="preserve">. Sales growth each month </w:t>
      </w:r>
    </w:p>
    <w:p w14:paraId="02D93180" w14:textId="77777777" w:rsidR="00A665C0" w:rsidRPr="00162709" w:rsidRDefault="00A665C0" w:rsidP="00A665C0">
      <w:pPr>
        <w:pStyle w:val="Default"/>
      </w:pPr>
      <w:r w:rsidRPr="00162709">
        <w:t xml:space="preserve">ii. EBITDA each month </w:t>
      </w:r>
    </w:p>
    <w:p w14:paraId="614CB2F2" w14:textId="77777777" w:rsidR="00A665C0" w:rsidRPr="00162709" w:rsidRDefault="00A665C0" w:rsidP="00A665C0">
      <w:pPr>
        <w:pStyle w:val="Default"/>
      </w:pPr>
      <w:r w:rsidRPr="00162709">
        <w:t xml:space="preserve">iii. Two appropriate KPIs from your response to 1i., above. </w:t>
      </w:r>
    </w:p>
    <w:p w14:paraId="5679E323" w14:textId="77777777" w:rsidR="00A665C0" w:rsidRPr="00162709" w:rsidRDefault="00A665C0" w:rsidP="00A665C0">
      <w:pPr>
        <w:pStyle w:val="Default"/>
      </w:pPr>
    </w:p>
    <w:p w14:paraId="6830086B" w14:textId="544FE409" w:rsidR="00A665C0" w:rsidRPr="00162709" w:rsidRDefault="00A665C0" w:rsidP="00A665C0">
      <w:pPr>
        <w:rPr>
          <w:rFonts w:ascii="Arial" w:hAnsi="Arial" w:cs="Arial"/>
          <w:sz w:val="24"/>
          <w:szCs w:val="24"/>
        </w:rPr>
      </w:pPr>
      <w:r w:rsidRPr="00162709">
        <w:rPr>
          <w:rFonts w:ascii="Arial" w:hAnsi="Arial" w:cs="Arial"/>
          <w:sz w:val="24"/>
          <w:szCs w:val="24"/>
        </w:rPr>
        <w:lastRenderedPageBreak/>
        <w:t xml:space="preserve">The dashboard should clearly demonstrate your </w:t>
      </w:r>
      <w:r w:rsidRPr="00CF3B3C">
        <w:rPr>
          <w:rFonts w:ascii="Arial" w:hAnsi="Arial" w:cs="Arial"/>
          <w:sz w:val="24"/>
          <w:szCs w:val="24"/>
          <w:highlight w:val="cyan"/>
        </w:rPr>
        <w:t xml:space="preserve">allocated functional area’s </w:t>
      </w:r>
      <w:proofErr w:type="gramStart"/>
      <w:r w:rsidRPr="00CF3B3C">
        <w:rPr>
          <w:rFonts w:ascii="Arial" w:hAnsi="Arial" w:cs="Arial"/>
          <w:sz w:val="24"/>
          <w:szCs w:val="24"/>
          <w:highlight w:val="cyan"/>
        </w:rPr>
        <w:t>performance</w:t>
      </w:r>
      <w:r w:rsidR="00CF3B3C" w:rsidRPr="00CF3B3C">
        <w:rPr>
          <w:rFonts w:ascii="Arial" w:hAnsi="Arial" w:cs="Arial"/>
          <w:sz w:val="24"/>
          <w:szCs w:val="24"/>
          <w:highlight w:val="cyan"/>
        </w:rPr>
        <w:t>(</w:t>
      </w:r>
      <w:proofErr w:type="gramEnd"/>
      <w:r w:rsidR="00CF3B3C" w:rsidRPr="00CF3B3C">
        <w:rPr>
          <w:rFonts w:ascii="Arial" w:hAnsi="Arial" w:cs="Arial"/>
          <w:sz w:val="24"/>
          <w:szCs w:val="24"/>
          <w:highlight w:val="cyan"/>
        </w:rPr>
        <w:t>Operations)</w:t>
      </w:r>
      <w:r w:rsidRPr="00CF3B3C">
        <w:rPr>
          <w:rFonts w:ascii="Arial" w:hAnsi="Arial" w:cs="Arial"/>
          <w:sz w:val="24"/>
          <w:szCs w:val="24"/>
          <w:highlight w:val="cyan"/>
        </w:rPr>
        <w:t>.</w:t>
      </w:r>
      <w:r w:rsidRPr="00162709">
        <w:rPr>
          <w:rFonts w:ascii="Arial" w:hAnsi="Arial" w:cs="Arial"/>
          <w:sz w:val="24"/>
          <w:szCs w:val="24"/>
        </w:rPr>
        <w:t xml:space="preserve"> It should also be visually appealing and include the target provided for each KPI. The time periods to show in each dashboard element are Nov-21, Dec-21, Nov-22 and Dec-22. Take a screen shot of your dashboard and include this in your report </w:t>
      </w:r>
    </w:p>
    <w:p w14:paraId="78823A2A" w14:textId="77777777" w:rsidR="00A665C0" w:rsidRDefault="00A665C0" w:rsidP="00A665C0">
      <w:pPr>
        <w:pStyle w:val="Default"/>
        <w:rPr>
          <w:sz w:val="23"/>
          <w:szCs w:val="23"/>
        </w:rPr>
      </w:pPr>
      <w:r>
        <w:rPr>
          <w:b/>
          <w:bCs/>
          <w:sz w:val="23"/>
          <w:szCs w:val="23"/>
        </w:rPr>
        <w:t xml:space="preserve">Available information </w:t>
      </w:r>
    </w:p>
    <w:p w14:paraId="36FE43B0" w14:textId="77777777" w:rsidR="00A665C0" w:rsidRPr="00162709" w:rsidRDefault="00A665C0" w:rsidP="00A665C0">
      <w:pPr>
        <w:pStyle w:val="Default"/>
      </w:pPr>
      <w:r w:rsidRPr="00162709">
        <w:t xml:space="preserve">The following information has been provided to help you complete these tasks: </w:t>
      </w:r>
    </w:p>
    <w:p w14:paraId="5377761A" w14:textId="77777777" w:rsidR="00A665C0" w:rsidRPr="00162709" w:rsidRDefault="00A665C0" w:rsidP="00A665C0">
      <w:pPr>
        <w:pStyle w:val="Default"/>
      </w:pPr>
      <w:r w:rsidRPr="00162709">
        <w:t xml:space="preserve">- Candidate Data Pack Management report </w:t>
      </w:r>
    </w:p>
    <w:p w14:paraId="6D84817B" w14:textId="3225E30C" w:rsidR="00A665C0" w:rsidRPr="00162709" w:rsidRDefault="00A665C0" w:rsidP="00A665C0">
      <w:pPr>
        <w:rPr>
          <w:sz w:val="24"/>
          <w:szCs w:val="24"/>
        </w:rPr>
      </w:pPr>
    </w:p>
    <w:p w14:paraId="7283FF4D" w14:textId="4833BF0F" w:rsidR="00A665C0" w:rsidRDefault="00A665C0" w:rsidP="00A665C0"/>
    <w:p w14:paraId="04358FC6" w14:textId="237BA29E" w:rsidR="00162709" w:rsidRPr="00CF3B3C" w:rsidRDefault="00CF3B3C" w:rsidP="00A665C0">
      <w:pPr>
        <w:rPr>
          <w:b/>
          <w:bCs/>
          <w:sz w:val="32"/>
          <w:szCs w:val="32"/>
          <w:u w:val="single"/>
        </w:rPr>
      </w:pPr>
      <w:r w:rsidRPr="00CF3B3C">
        <w:rPr>
          <w:b/>
          <w:bCs/>
          <w:sz w:val="32"/>
          <w:szCs w:val="32"/>
          <w:highlight w:val="yellow"/>
          <w:u w:val="single"/>
        </w:rPr>
        <w:t>Please see below what need to write exactly in memo and how the marks are allocated</w:t>
      </w:r>
    </w:p>
    <w:p w14:paraId="4D4F508C" w14:textId="77777777" w:rsidR="00162709" w:rsidRDefault="00162709" w:rsidP="00A665C0"/>
    <w:tbl>
      <w:tblPr>
        <w:tblW w:w="15401"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669"/>
        <w:gridCol w:w="41"/>
        <w:gridCol w:w="1629"/>
        <w:gridCol w:w="82"/>
        <w:gridCol w:w="1588"/>
        <w:gridCol w:w="123"/>
        <w:gridCol w:w="1547"/>
        <w:gridCol w:w="164"/>
        <w:gridCol w:w="1506"/>
        <w:gridCol w:w="205"/>
        <w:gridCol w:w="1465"/>
        <w:gridCol w:w="246"/>
        <w:gridCol w:w="1424"/>
        <w:gridCol w:w="287"/>
        <w:gridCol w:w="1383"/>
        <w:gridCol w:w="328"/>
        <w:gridCol w:w="1343"/>
        <w:gridCol w:w="371"/>
      </w:tblGrid>
      <w:tr w:rsidR="00A665C0" w14:paraId="1D995C9B" w14:textId="77777777" w:rsidTr="00A665C0">
        <w:tblPrEx>
          <w:tblCellMar>
            <w:top w:w="0" w:type="dxa"/>
            <w:bottom w:w="0" w:type="dxa"/>
          </w:tblCellMar>
        </w:tblPrEx>
        <w:trPr>
          <w:trHeight w:val="201"/>
        </w:trPr>
        <w:tc>
          <w:tcPr>
            <w:tcW w:w="15401" w:type="dxa"/>
            <w:gridSpan w:val="18"/>
            <w:tcBorders>
              <w:top w:val="none" w:sz="6" w:space="0" w:color="auto"/>
              <w:bottom w:val="none" w:sz="6" w:space="0" w:color="auto"/>
            </w:tcBorders>
          </w:tcPr>
          <w:p w14:paraId="4BB298B6" w14:textId="77777777" w:rsidR="00A665C0" w:rsidRDefault="00A665C0">
            <w:pPr>
              <w:pStyle w:val="Default"/>
              <w:rPr>
                <w:sz w:val="28"/>
                <w:szCs w:val="28"/>
              </w:rPr>
            </w:pPr>
            <w:r>
              <w:rPr>
                <w:b/>
                <w:bCs/>
                <w:sz w:val="28"/>
                <w:szCs w:val="28"/>
              </w:rPr>
              <w:t xml:space="preserve">– Memo (56 marks) </w:t>
            </w:r>
          </w:p>
        </w:tc>
      </w:tr>
      <w:tr w:rsidR="00A665C0" w:rsidRPr="00CF3B3C" w14:paraId="32597E5B" w14:textId="77777777" w:rsidTr="00A665C0">
        <w:tblPrEx>
          <w:tblCellMar>
            <w:top w:w="0" w:type="dxa"/>
            <w:bottom w:w="0" w:type="dxa"/>
          </w:tblCellMar>
        </w:tblPrEx>
        <w:trPr>
          <w:trHeight w:val="398"/>
        </w:trPr>
        <w:tc>
          <w:tcPr>
            <w:tcW w:w="1711" w:type="dxa"/>
            <w:gridSpan w:val="2"/>
            <w:tcBorders>
              <w:top w:val="none" w:sz="6" w:space="0" w:color="auto"/>
              <w:bottom w:val="none" w:sz="6" w:space="0" w:color="auto"/>
              <w:right w:val="none" w:sz="6" w:space="0" w:color="auto"/>
            </w:tcBorders>
          </w:tcPr>
          <w:p w14:paraId="1F825BA9" w14:textId="77777777" w:rsidR="00A665C0" w:rsidRPr="00CF3B3C" w:rsidRDefault="00A665C0">
            <w:pPr>
              <w:pStyle w:val="Default"/>
              <w:rPr>
                <w:sz w:val="22"/>
                <w:szCs w:val="22"/>
              </w:rPr>
            </w:pPr>
            <w:r w:rsidRPr="00CF3B3C">
              <w:rPr>
                <w:b/>
                <w:bCs/>
                <w:sz w:val="22"/>
                <w:szCs w:val="22"/>
              </w:rPr>
              <w:t xml:space="preserve">Subject learning outcome </w:t>
            </w:r>
          </w:p>
        </w:tc>
        <w:tc>
          <w:tcPr>
            <w:tcW w:w="1711" w:type="dxa"/>
            <w:gridSpan w:val="2"/>
            <w:tcBorders>
              <w:top w:val="none" w:sz="6" w:space="0" w:color="auto"/>
              <w:left w:val="none" w:sz="6" w:space="0" w:color="auto"/>
              <w:bottom w:val="none" w:sz="6" w:space="0" w:color="auto"/>
              <w:right w:val="none" w:sz="6" w:space="0" w:color="auto"/>
            </w:tcBorders>
          </w:tcPr>
          <w:p w14:paraId="67032275" w14:textId="77777777" w:rsidR="00A665C0" w:rsidRPr="00CF3B3C" w:rsidRDefault="00A665C0">
            <w:pPr>
              <w:pStyle w:val="Default"/>
              <w:rPr>
                <w:sz w:val="22"/>
                <w:szCs w:val="22"/>
              </w:rPr>
            </w:pPr>
            <w:r w:rsidRPr="00CF3B3C">
              <w:rPr>
                <w:b/>
                <w:bCs/>
                <w:sz w:val="22"/>
                <w:szCs w:val="22"/>
              </w:rPr>
              <w:t xml:space="preserve">Criteria </w:t>
            </w:r>
          </w:p>
        </w:tc>
        <w:tc>
          <w:tcPr>
            <w:tcW w:w="1711" w:type="dxa"/>
            <w:gridSpan w:val="2"/>
            <w:tcBorders>
              <w:top w:val="none" w:sz="6" w:space="0" w:color="auto"/>
              <w:left w:val="none" w:sz="6" w:space="0" w:color="auto"/>
              <w:bottom w:val="none" w:sz="6" w:space="0" w:color="auto"/>
              <w:right w:val="none" w:sz="6" w:space="0" w:color="auto"/>
            </w:tcBorders>
          </w:tcPr>
          <w:p w14:paraId="7E4DC7F4" w14:textId="77777777" w:rsidR="00A665C0" w:rsidRPr="00CF3B3C" w:rsidRDefault="00A665C0">
            <w:pPr>
              <w:pStyle w:val="Default"/>
              <w:rPr>
                <w:sz w:val="22"/>
                <w:szCs w:val="22"/>
              </w:rPr>
            </w:pPr>
            <w:r w:rsidRPr="00CF3B3C">
              <w:rPr>
                <w:b/>
                <w:bCs/>
                <w:sz w:val="22"/>
                <w:szCs w:val="22"/>
              </w:rPr>
              <w:t xml:space="preserve">Exemplary (100%) </w:t>
            </w:r>
          </w:p>
        </w:tc>
        <w:tc>
          <w:tcPr>
            <w:tcW w:w="1711" w:type="dxa"/>
            <w:gridSpan w:val="2"/>
            <w:tcBorders>
              <w:top w:val="none" w:sz="6" w:space="0" w:color="auto"/>
              <w:left w:val="none" w:sz="6" w:space="0" w:color="auto"/>
              <w:bottom w:val="none" w:sz="6" w:space="0" w:color="auto"/>
              <w:right w:val="none" w:sz="6" w:space="0" w:color="auto"/>
            </w:tcBorders>
          </w:tcPr>
          <w:p w14:paraId="08FCD999" w14:textId="77777777" w:rsidR="00A665C0" w:rsidRPr="00CF3B3C" w:rsidRDefault="00A665C0">
            <w:pPr>
              <w:pStyle w:val="Default"/>
              <w:rPr>
                <w:sz w:val="22"/>
                <w:szCs w:val="22"/>
              </w:rPr>
            </w:pPr>
            <w:r w:rsidRPr="00CF3B3C">
              <w:rPr>
                <w:b/>
                <w:bCs/>
                <w:sz w:val="22"/>
                <w:szCs w:val="22"/>
              </w:rPr>
              <w:t xml:space="preserve">Highly proficient (75%) </w:t>
            </w:r>
          </w:p>
        </w:tc>
        <w:tc>
          <w:tcPr>
            <w:tcW w:w="1711" w:type="dxa"/>
            <w:gridSpan w:val="2"/>
            <w:tcBorders>
              <w:top w:val="none" w:sz="6" w:space="0" w:color="auto"/>
              <w:left w:val="none" w:sz="6" w:space="0" w:color="auto"/>
              <w:bottom w:val="none" w:sz="6" w:space="0" w:color="auto"/>
              <w:right w:val="none" w:sz="6" w:space="0" w:color="auto"/>
            </w:tcBorders>
          </w:tcPr>
          <w:p w14:paraId="67348318" w14:textId="77777777" w:rsidR="00A665C0" w:rsidRPr="00CF3B3C" w:rsidRDefault="00A665C0">
            <w:pPr>
              <w:pStyle w:val="Default"/>
              <w:rPr>
                <w:sz w:val="22"/>
                <w:szCs w:val="22"/>
              </w:rPr>
            </w:pPr>
            <w:r w:rsidRPr="00CF3B3C">
              <w:rPr>
                <w:b/>
                <w:bCs/>
                <w:sz w:val="22"/>
                <w:szCs w:val="22"/>
              </w:rPr>
              <w:t xml:space="preserve">Meets expectations (50%) </w:t>
            </w:r>
          </w:p>
        </w:tc>
        <w:tc>
          <w:tcPr>
            <w:tcW w:w="1711" w:type="dxa"/>
            <w:gridSpan w:val="2"/>
            <w:tcBorders>
              <w:top w:val="none" w:sz="6" w:space="0" w:color="auto"/>
              <w:left w:val="none" w:sz="6" w:space="0" w:color="auto"/>
              <w:bottom w:val="none" w:sz="6" w:space="0" w:color="auto"/>
              <w:right w:val="none" w:sz="6" w:space="0" w:color="auto"/>
            </w:tcBorders>
          </w:tcPr>
          <w:p w14:paraId="6496189E" w14:textId="77777777" w:rsidR="00A665C0" w:rsidRPr="00CF3B3C" w:rsidRDefault="00A665C0">
            <w:pPr>
              <w:pStyle w:val="Default"/>
              <w:rPr>
                <w:sz w:val="22"/>
                <w:szCs w:val="22"/>
              </w:rPr>
            </w:pPr>
            <w:r w:rsidRPr="00CF3B3C">
              <w:rPr>
                <w:b/>
                <w:bCs/>
                <w:sz w:val="22"/>
                <w:szCs w:val="22"/>
              </w:rPr>
              <w:t xml:space="preserve">Below expectations (25%) </w:t>
            </w:r>
          </w:p>
        </w:tc>
        <w:tc>
          <w:tcPr>
            <w:tcW w:w="1711" w:type="dxa"/>
            <w:gridSpan w:val="2"/>
            <w:tcBorders>
              <w:top w:val="none" w:sz="6" w:space="0" w:color="auto"/>
              <w:left w:val="none" w:sz="6" w:space="0" w:color="auto"/>
              <w:bottom w:val="none" w:sz="6" w:space="0" w:color="auto"/>
              <w:right w:val="none" w:sz="6" w:space="0" w:color="auto"/>
            </w:tcBorders>
          </w:tcPr>
          <w:p w14:paraId="6D3B4AA0" w14:textId="77777777" w:rsidR="00A665C0" w:rsidRPr="00CF3B3C" w:rsidRDefault="00A665C0">
            <w:pPr>
              <w:pStyle w:val="Default"/>
              <w:rPr>
                <w:sz w:val="22"/>
                <w:szCs w:val="22"/>
              </w:rPr>
            </w:pPr>
            <w:r w:rsidRPr="00CF3B3C">
              <w:rPr>
                <w:b/>
                <w:bCs/>
                <w:sz w:val="22"/>
                <w:szCs w:val="22"/>
              </w:rPr>
              <w:t xml:space="preserve">Incorrect attempt (0%) </w:t>
            </w:r>
          </w:p>
        </w:tc>
        <w:tc>
          <w:tcPr>
            <w:tcW w:w="1711" w:type="dxa"/>
            <w:gridSpan w:val="2"/>
            <w:tcBorders>
              <w:top w:val="none" w:sz="6" w:space="0" w:color="auto"/>
              <w:left w:val="none" w:sz="6" w:space="0" w:color="auto"/>
              <w:bottom w:val="none" w:sz="6" w:space="0" w:color="auto"/>
              <w:right w:val="none" w:sz="6" w:space="0" w:color="auto"/>
            </w:tcBorders>
          </w:tcPr>
          <w:p w14:paraId="16AAC52D" w14:textId="77777777" w:rsidR="00A665C0" w:rsidRPr="00CF3B3C" w:rsidRDefault="00A665C0">
            <w:pPr>
              <w:pStyle w:val="Default"/>
              <w:rPr>
                <w:sz w:val="22"/>
                <w:szCs w:val="22"/>
              </w:rPr>
            </w:pPr>
            <w:r w:rsidRPr="00CF3B3C">
              <w:rPr>
                <w:b/>
                <w:bCs/>
                <w:sz w:val="22"/>
                <w:szCs w:val="22"/>
              </w:rPr>
              <w:t xml:space="preserve">No attempt (0%) </w:t>
            </w:r>
          </w:p>
        </w:tc>
        <w:tc>
          <w:tcPr>
            <w:tcW w:w="1713" w:type="dxa"/>
            <w:gridSpan w:val="2"/>
            <w:tcBorders>
              <w:top w:val="none" w:sz="6" w:space="0" w:color="auto"/>
              <w:left w:val="none" w:sz="6" w:space="0" w:color="auto"/>
              <w:bottom w:val="none" w:sz="6" w:space="0" w:color="auto"/>
            </w:tcBorders>
          </w:tcPr>
          <w:p w14:paraId="305B1C4D" w14:textId="77777777" w:rsidR="00A665C0" w:rsidRPr="00CF3B3C" w:rsidRDefault="00A665C0">
            <w:pPr>
              <w:pStyle w:val="Default"/>
              <w:rPr>
                <w:sz w:val="22"/>
                <w:szCs w:val="22"/>
              </w:rPr>
            </w:pPr>
            <w:r w:rsidRPr="00CF3B3C">
              <w:rPr>
                <w:b/>
                <w:bCs/>
                <w:sz w:val="22"/>
                <w:szCs w:val="22"/>
              </w:rPr>
              <w:t xml:space="preserve">Marks available </w:t>
            </w:r>
          </w:p>
        </w:tc>
      </w:tr>
      <w:tr w:rsidR="00A665C0" w:rsidRPr="00CF3B3C" w14:paraId="7B6CA6A9" w14:textId="77777777" w:rsidTr="00A665C0">
        <w:tblPrEx>
          <w:tblCellMar>
            <w:top w:w="0" w:type="dxa"/>
            <w:bottom w:w="0" w:type="dxa"/>
          </w:tblCellMar>
        </w:tblPrEx>
        <w:trPr>
          <w:trHeight w:val="128"/>
        </w:trPr>
        <w:tc>
          <w:tcPr>
            <w:tcW w:w="15401" w:type="dxa"/>
            <w:gridSpan w:val="18"/>
            <w:tcBorders>
              <w:top w:val="none" w:sz="6" w:space="0" w:color="auto"/>
              <w:bottom w:val="none" w:sz="6" w:space="0" w:color="auto"/>
            </w:tcBorders>
          </w:tcPr>
          <w:p w14:paraId="2E512E5E" w14:textId="77777777" w:rsidR="00A665C0" w:rsidRPr="00CF3B3C" w:rsidRDefault="00A665C0">
            <w:pPr>
              <w:pStyle w:val="Default"/>
              <w:rPr>
                <w:sz w:val="22"/>
                <w:szCs w:val="22"/>
              </w:rPr>
            </w:pPr>
            <w:proofErr w:type="spellStart"/>
            <w:r w:rsidRPr="00CF3B3C">
              <w:rPr>
                <w:b/>
                <w:bCs/>
                <w:sz w:val="22"/>
                <w:szCs w:val="22"/>
              </w:rPr>
              <w:t>i</w:t>
            </w:r>
            <w:proofErr w:type="spellEnd"/>
            <w:r w:rsidRPr="00CF3B3C">
              <w:rPr>
                <w:b/>
                <w:bCs/>
                <w:sz w:val="22"/>
                <w:szCs w:val="22"/>
              </w:rPr>
              <w:t xml:space="preserve">) </w:t>
            </w:r>
            <w:r w:rsidRPr="00CF3B3C">
              <w:rPr>
                <w:b/>
                <w:bCs/>
                <w:sz w:val="22"/>
                <w:szCs w:val="22"/>
                <w:highlight w:val="yellow"/>
              </w:rPr>
              <w:t>Critique the appropriateness of the four (4) KPIs provided for your allocated functional area</w:t>
            </w:r>
            <w:r w:rsidRPr="00CF3B3C">
              <w:rPr>
                <w:b/>
                <w:bCs/>
                <w:sz w:val="22"/>
                <w:szCs w:val="22"/>
              </w:rPr>
              <w:t xml:space="preserve"> </w:t>
            </w:r>
          </w:p>
        </w:tc>
      </w:tr>
      <w:tr w:rsidR="00A665C0" w:rsidRPr="00CF3B3C" w14:paraId="00286D56" w14:textId="77777777" w:rsidTr="00A665C0">
        <w:tblPrEx>
          <w:tblCellMar>
            <w:top w:w="0" w:type="dxa"/>
            <w:bottom w:w="0" w:type="dxa"/>
          </w:tblCellMar>
        </w:tblPrEx>
        <w:trPr>
          <w:trHeight w:val="411"/>
        </w:trPr>
        <w:tc>
          <w:tcPr>
            <w:tcW w:w="1711" w:type="dxa"/>
            <w:gridSpan w:val="2"/>
            <w:tcBorders>
              <w:top w:val="none" w:sz="6" w:space="0" w:color="auto"/>
              <w:bottom w:val="none" w:sz="6" w:space="0" w:color="auto"/>
              <w:right w:val="none" w:sz="6" w:space="0" w:color="auto"/>
            </w:tcBorders>
          </w:tcPr>
          <w:p w14:paraId="12428B6C" w14:textId="77777777" w:rsidR="00A665C0" w:rsidRPr="00CF3B3C" w:rsidRDefault="00A665C0">
            <w:pPr>
              <w:pStyle w:val="Default"/>
              <w:rPr>
                <w:sz w:val="22"/>
                <w:szCs w:val="22"/>
              </w:rPr>
            </w:pPr>
            <w:r w:rsidRPr="00CF3B3C">
              <w:rPr>
                <w:b/>
                <w:bCs/>
                <w:sz w:val="22"/>
                <w:szCs w:val="22"/>
              </w:rPr>
              <w:t xml:space="preserve">1 </w:t>
            </w:r>
          </w:p>
        </w:tc>
        <w:tc>
          <w:tcPr>
            <w:tcW w:w="1711" w:type="dxa"/>
            <w:gridSpan w:val="2"/>
            <w:tcBorders>
              <w:top w:val="none" w:sz="6" w:space="0" w:color="auto"/>
              <w:left w:val="none" w:sz="6" w:space="0" w:color="auto"/>
              <w:bottom w:val="none" w:sz="6" w:space="0" w:color="auto"/>
              <w:right w:val="none" w:sz="6" w:space="0" w:color="auto"/>
            </w:tcBorders>
          </w:tcPr>
          <w:p w14:paraId="1DEB629D" w14:textId="77777777" w:rsidR="00A665C0" w:rsidRPr="00CF3B3C" w:rsidRDefault="00A665C0">
            <w:pPr>
              <w:pStyle w:val="Default"/>
              <w:rPr>
                <w:sz w:val="22"/>
                <w:szCs w:val="22"/>
              </w:rPr>
            </w:pPr>
            <w:r w:rsidRPr="00CF3B3C">
              <w:rPr>
                <w:b/>
                <w:bCs/>
                <w:sz w:val="22"/>
                <w:szCs w:val="22"/>
                <w:highlight w:val="green"/>
              </w:rPr>
              <w:t>Critique the four KPIs</w:t>
            </w:r>
            <w:r w:rsidRPr="00CF3B3C">
              <w:rPr>
                <w:b/>
                <w:bCs/>
                <w:sz w:val="22"/>
                <w:szCs w:val="22"/>
              </w:rPr>
              <w:t xml:space="preserve"> </w:t>
            </w:r>
          </w:p>
        </w:tc>
        <w:tc>
          <w:tcPr>
            <w:tcW w:w="1711" w:type="dxa"/>
            <w:gridSpan w:val="2"/>
            <w:tcBorders>
              <w:top w:val="none" w:sz="6" w:space="0" w:color="auto"/>
              <w:left w:val="none" w:sz="6" w:space="0" w:color="auto"/>
              <w:bottom w:val="none" w:sz="6" w:space="0" w:color="auto"/>
              <w:right w:val="none" w:sz="6" w:space="0" w:color="auto"/>
            </w:tcBorders>
          </w:tcPr>
          <w:p w14:paraId="6A32D33C" w14:textId="77777777" w:rsidR="00A665C0" w:rsidRPr="00CF3B3C" w:rsidRDefault="00A665C0">
            <w:pPr>
              <w:pStyle w:val="Default"/>
              <w:rPr>
                <w:sz w:val="22"/>
                <w:szCs w:val="22"/>
              </w:rPr>
            </w:pPr>
            <w:r w:rsidRPr="00CF3B3C">
              <w:rPr>
                <w:sz w:val="22"/>
                <w:szCs w:val="22"/>
                <w:highlight w:val="yellow"/>
              </w:rPr>
              <w:t xml:space="preserve">Critiques </w:t>
            </w:r>
            <w:r w:rsidRPr="00CF3B3C">
              <w:rPr>
                <w:b/>
                <w:bCs/>
                <w:sz w:val="22"/>
                <w:szCs w:val="22"/>
                <w:highlight w:val="yellow"/>
              </w:rPr>
              <w:t xml:space="preserve">four (4) </w:t>
            </w:r>
            <w:r w:rsidRPr="00CF3B3C">
              <w:rPr>
                <w:sz w:val="22"/>
                <w:szCs w:val="22"/>
                <w:highlight w:val="yellow"/>
              </w:rPr>
              <w:t>KPIs as being appropriate to their allocated function area.</w:t>
            </w:r>
            <w:r w:rsidRPr="00CF3B3C">
              <w:rPr>
                <w:sz w:val="22"/>
                <w:szCs w:val="22"/>
              </w:rPr>
              <w:t xml:space="preserve"> </w:t>
            </w:r>
          </w:p>
        </w:tc>
        <w:tc>
          <w:tcPr>
            <w:tcW w:w="1711" w:type="dxa"/>
            <w:gridSpan w:val="2"/>
            <w:tcBorders>
              <w:top w:val="none" w:sz="6" w:space="0" w:color="auto"/>
              <w:left w:val="none" w:sz="6" w:space="0" w:color="auto"/>
              <w:bottom w:val="none" w:sz="6" w:space="0" w:color="auto"/>
              <w:right w:val="none" w:sz="6" w:space="0" w:color="auto"/>
            </w:tcBorders>
          </w:tcPr>
          <w:p w14:paraId="3ADE9976" w14:textId="77777777" w:rsidR="00A665C0" w:rsidRPr="00CF3B3C" w:rsidRDefault="00A665C0">
            <w:pPr>
              <w:pStyle w:val="Default"/>
              <w:rPr>
                <w:sz w:val="22"/>
                <w:szCs w:val="22"/>
              </w:rPr>
            </w:pPr>
            <w:r w:rsidRPr="00CF3B3C">
              <w:rPr>
                <w:sz w:val="22"/>
                <w:szCs w:val="22"/>
              </w:rPr>
              <w:t xml:space="preserve">Critiques </w:t>
            </w:r>
            <w:r w:rsidRPr="00CF3B3C">
              <w:rPr>
                <w:b/>
                <w:bCs/>
                <w:sz w:val="22"/>
                <w:szCs w:val="22"/>
              </w:rPr>
              <w:t xml:space="preserve">three (3) </w:t>
            </w:r>
            <w:r w:rsidRPr="00CF3B3C">
              <w:rPr>
                <w:sz w:val="22"/>
                <w:szCs w:val="22"/>
              </w:rPr>
              <w:t xml:space="preserve">KPIs as being appropriate to their allocated function area. </w:t>
            </w:r>
          </w:p>
        </w:tc>
        <w:tc>
          <w:tcPr>
            <w:tcW w:w="1711" w:type="dxa"/>
            <w:gridSpan w:val="2"/>
            <w:tcBorders>
              <w:top w:val="none" w:sz="6" w:space="0" w:color="auto"/>
              <w:left w:val="none" w:sz="6" w:space="0" w:color="auto"/>
              <w:bottom w:val="none" w:sz="6" w:space="0" w:color="auto"/>
              <w:right w:val="none" w:sz="6" w:space="0" w:color="auto"/>
            </w:tcBorders>
          </w:tcPr>
          <w:p w14:paraId="08B21697" w14:textId="77777777" w:rsidR="00A665C0" w:rsidRPr="00CF3B3C" w:rsidRDefault="00A665C0">
            <w:pPr>
              <w:pStyle w:val="Default"/>
              <w:rPr>
                <w:sz w:val="22"/>
                <w:szCs w:val="22"/>
              </w:rPr>
            </w:pPr>
            <w:r w:rsidRPr="00CF3B3C">
              <w:rPr>
                <w:sz w:val="22"/>
                <w:szCs w:val="22"/>
              </w:rPr>
              <w:t xml:space="preserve">Critiques </w:t>
            </w:r>
            <w:r w:rsidRPr="00CF3B3C">
              <w:rPr>
                <w:b/>
                <w:bCs/>
                <w:sz w:val="22"/>
                <w:szCs w:val="22"/>
              </w:rPr>
              <w:t xml:space="preserve">two (2) </w:t>
            </w:r>
            <w:r w:rsidRPr="00CF3B3C">
              <w:rPr>
                <w:sz w:val="22"/>
                <w:szCs w:val="22"/>
              </w:rPr>
              <w:t xml:space="preserve">KPIs as being appropriate to their allocated function area. </w:t>
            </w:r>
          </w:p>
        </w:tc>
        <w:tc>
          <w:tcPr>
            <w:tcW w:w="1711" w:type="dxa"/>
            <w:gridSpan w:val="2"/>
            <w:tcBorders>
              <w:top w:val="none" w:sz="6" w:space="0" w:color="auto"/>
              <w:left w:val="none" w:sz="6" w:space="0" w:color="auto"/>
              <w:bottom w:val="none" w:sz="6" w:space="0" w:color="auto"/>
              <w:right w:val="none" w:sz="6" w:space="0" w:color="auto"/>
            </w:tcBorders>
          </w:tcPr>
          <w:p w14:paraId="331966B6" w14:textId="77777777" w:rsidR="00A665C0" w:rsidRPr="00CF3B3C" w:rsidRDefault="00A665C0">
            <w:pPr>
              <w:pStyle w:val="Default"/>
              <w:rPr>
                <w:sz w:val="22"/>
                <w:szCs w:val="22"/>
              </w:rPr>
            </w:pPr>
            <w:r w:rsidRPr="00CF3B3C">
              <w:rPr>
                <w:sz w:val="22"/>
                <w:szCs w:val="22"/>
              </w:rPr>
              <w:t xml:space="preserve">Critiques </w:t>
            </w:r>
            <w:r w:rsidRPr="00CF3B3C">
              <w:rPr>
                <w:b/>
                <w:bCs/>
                <w:sz w:val="22"/>
                <w:szCs w:val="22"/>
              </w:rPr>
              <w:t xml:space="preserve">one (1) </w:t>
            </w:r>
            <w:r w:rsidRPr="00CF3B3C">
              <w:rPr>
                <w:sz w:val="22"/>
                <w:szCs w:val="22"/>
              </w:rPr>
              <w:t xml:space="preserve">KPI as being appropriate to their allocated function area. </w:t>
            </w:r>
          </w:p>
        </w:tc>
        <w:tc>
          <w:tcPr>
            <w:tcW w:w="1711" w:type="dxa"/>
            <w:gridSpan w:val="2"/>
            <w:tcBorders>
              <w:top w:val="none" w:sz="6" w:space="0" w:color="auto"/>
              <w:left w:val="none" w:sz="6" w:space="0" w:color="auto"/>
              <w:bottom w:val="none" w:sz="6" w:space="0" w:color="auto"/>
              <w:right w:val="none" w:sz="6" w:space="0" w:color="auto"/>
            </w:tcBorders>
          </w:tcPr>
          <w:p w14:paraId="7086355F" w14:textId="77777777" w:rsidR="00A665C0" w:rsidRPr="00CF3B3C" w:rsidRDefault="00A665C0">
            <w:pPr>
              <w:pStyle w:val="Default"/>
              <w:rPr>
                <w:sz w:val="22"/>
                <w:szCs w:val="22"/>
              </w:rPr>
            </w:pPr>
            <w:r w:rsidRPr="00CF3B3C">
              <w:rPr>
                <w:sz w:val="22"/>
                <w:szCs w:val="22"/>
              </w:rPr>
              <w:t xml:space="preserve">Incorrect attempt. </w:t>
            </w:r>
          </w:p>
        </w:tc>
        <w:tc>
          <w:tcPr>
            <w:tcW w:w="1711" w:type="dxa"/>
            <w:gridSpan w:val="2"/>
            <w:tcBorders>
              <w:top w:val="none" w:sz="6" w:space="0" w:color="auto"/>
              <w:left w:val="none" w:sz="6" w:space="0" w:color="auto"/>
              <w:bottom w:val="none" w:sz="6" w:space="0" w:color="auto"/>
              <w:right w:val="none" w:sz="6" w:space="0" w:color="auto"/>
            </w:tcBorders>
          </w:tcPr>
          <w:p w14:paraId="67BA74DF" w14:textId="77777777" w:rsidR="00A665C0" w:rsidRPr="00CF3B3C" w:rsidRDefault="00A665C0">
            <w:pPr>
              <w:pStyle w:val="Default"/>
              <w:rPr>
                <w:sz w:val="22"/>
                <w:szCs w:val="22"/>
              </w:rPr>
            </w:pPr>
            <w:r w:rsidRPr="00CF3B3C">
              <w:rPr>
                <w:sz w:val="22"/>
                <w:szCs w:val="22"/>
              </w:rPr>
              <w:t xml:space="preserve">No attempt. </w:t>
            </w:r>
          </w:p>
        </w:tc>
        <w:tc>
          <w:tcPr>
            <w:tcW w:w="1713" w:type="dxa"/>
            <w:gridSpan w:val="2"/>
            <w:tcBorders>
              <w:top w:val="none" w:sz="6" w:space="0" w:color="auto"/>
              <w:left w:val="none" w:sz="6" w:space="0" w:color="auto"/>
              <w:bottom w:val="none" w:sz="6" w:space="0" w:color="auto"/>
            </w:tcBorders>
          </w:tcPr>
          <w:p w14:paraId="7722767C" w14:textId="77777777" w:rsidR="00A665C0" w:rsidRPr="00CF3B3C" w:rsidRDefault="00A665C0">
            <w:pPr>
              <w:pStyle w:val="Default"/>
              <w:rPr>
                <w:sz w:val="22"/>
                <w:szCs w:val="22"/>
              </w:rPr>
            </w:pPr>
            <w:r w:rsidRPr="00CF3B3C">
              <w:rPr>
                <w:sz w:val="22"/>
                <w:szCs w:val="22"/>
              </w:rPr>
              <w:t xml:space="preserve">12 </w:t>
            </w:r>
          </w:p>
        </w:tc>
      </w:tr>
      <w:tr w:rsidR="00A665C0" w:rsidRPr="00CF3B3C" w14:paraId="07B29CC4" w14:textId="77777777" w:rsidTr="00A665C0">
        <w:tblPrEx>
          <w:tblCellMar>
            <w:top w:w="0" w:type="dxa"/>
            <w:bottom w:w="0" w:type="dxa"/>
          </w:tblCellMar>
        </w:tblPrEx>
        <w:trPr>
          <w:trHeight w:val="128"/>
        </w:trPr>
        <w:tc>
          <w:tcPr>
            <w:tcW w:w="15401" w:type="dxa"/>
            <w:gridSpan w:val="18"/>
            <w:tcBorders>
              <w:top w:val="none" w:sz="6" w:space="0" w:color="auto"/>
              <w:bottom w:val="none" w:sz="6" w:space="0" w:color="auto"/>
            </w:tcBorders>
          </w:tcPr>
          <w:p w14:paraId="29F71A24" w14:textId="77777777" w:rsidR="00A665C0" w:rsidRPr="00CF3B3C" w:rsidRDefault="00A665C0">
            <w:pPr>
              <w:pStyle w:val="Default"/>
              <w:rPr>
                <w:sz w:val="22"/>
                <w:szCs w:val="22"/>
                <w:highlight w:val="yellow"/>
              </w:rPr>
            </w:pPr>
            <w:proofErr w:type="spellStart"/>
            <w:r w:rsidRPr="00CF3B3C">
              <w:rPr>
                <w:b/>
                <w:bCs/>
                <w:sz w:val="22"/>
                <w:szCs w:val="22"/>
                <w:highlight w:val="yellow"/>
              </w:rPr>
              <w:t>i</w:t>
            </w:r>
            <w:proofErr w:type="spellEnd"/>
            <w:r w:rsidRPr="00CF3B3C">
              <w:rPr>
                <w:b/>
                <w:bCs/>
                <w:sz w:val="22"/>
                <w:szCs w:val="22"/>
                <w:highlight w:val="yellow"/>
              </w:rPr>
              <w:t xml:space="preserve">) For each appropriate KPI, state if you agree or disagree with the KPI’s target and justify the reason for your opinion </w:t>
            </w:r>
          </w:p>
        </w:tc>
      </w:tr>
      <w:tr w:rsidR="00A665C0" w:rsidRPr="00CF3B3C" w14:paraId="65EA9838" w14:textId="77777777" w:rsidTr="00A665C0">
        <w:tblPrEx>
          <w:tblCellMar>
            <w:top w:w="0" w:type="dxa"/>
            <w:bottom w:w="0" w:type="dxa"/>
          </w:tblCellMar>
        </w:tblPrEx>
        <w:trPr>
          <w:trHeight w:val="510"/>
        </w:trPr>
        <w:tc>
          <w:tcPr>
            <w:tcW w:w="1711" w:type="dxa"/>
            <w:gridSpan w:val="2"/>
            <w:tcBorders>
              <w:top w:val="none" w:sz="6" w:space="0" w:color="auto"/>
              <w:bottom w:val="none" w:sz="6" w:space="0" w:color="auto"/>
              <w:right w:val="none" w:sz="6" w:space="0" w:color="auto"/>
            </w:tcBorders>
          </w:tcPr>
          <w:p w14:paraId="6A34CA37" w14:textId="77777777" w:rsidR="00A665C0" w:rsidRPr="00CF3B3C" w:rsidRDefault="00A665C0">
            <w:pPr>
              <w:pStyle w:val="Default"/>
              <w:rPr>
                <w:sz w:val="22"/>
                <w:szCs w:val="22"/>
              </w:rPr>
            </w:pPr>
            <w:r w:rsidRPr="00CF3B3C">
              <w:rPr>
                <w:b/>
                <w:bCs/>
                <w:sz w:val="22"/>
                <w:szCs w:val="22"/>
              </w:rPr>
              <w:t xml:space="preserve">3 </w:t>
            </w:r>
          </w:p>
        </w:tc>
        <w:tc>
          <w:tcPr>
            <w:tcW w:w="1711" w:type="dxa"/>
            <w:gridSpan w:val="2"/>
            <w:tcBorders>
              <w:top w:val="none" w:sz="6" w:space="0" w:color="auto"/>
              <w:left w:val="none" w:sz="6" w:space="0" w:color="auto"/>
              <w:bottom w:val="none" w:sz="6" w:space="0" w:color="auto"/>
              <w:right w:val="none" w:sz="6" w:space="0" w:color="auto"/>
            </w:tcBorders>
          </w:tcPr>
          <w:p w14:paraId="063E96F8" w14:textId="77777777" w:rsidR="00A665C0" w:rsidRPr="00CF3B3C" w:rsidRDefault="00A665C0">
            <w:pPr>
              <w:pStyle w:val="Default"/>
              <w:rPr>
                <w:sz w:val="22"/>
                <w:szCs w:val="22"/>
              </w:rPr>
            </w:pPr>
            <w:r w:rsidRPr="00CF3B3C">
              <w:rPr>
                <w:b/>
                <w:bCs/>
                <w:sz w:val="22"/>
                <w:szCs w:val="22"/>
                <w:highlight w:val="green"/>
              </w:rPr>
              <w:t>KPI target</w:t>
            </w:r>
            <w:r w:rsidRPr="00CF3B3C">
              <w:rPr>
                <w:b/>
                <w:bCs/>
                <w:sz w:val="22"/>
                <w:szCs w:val="22"/>
              </w:rPr>
              <w:t xml:space="preserve"> </w:t>
            </w:r>
          </w:p>
        </w:tc>
        <w:tc>
          <w:tcPr>
            <w:tcW w:w="1711" w:type="dxa"/>
            <w:gridSpan w:val="2"/>
            <w:tcBorders>
              <w:top w:val="none" w:sz="6" w:space="0" w:color="auto"/>
              <w:left w:val="none" w:sz="6" w:space="0" w:color="auto"/>
              <w:bottom w:val="none" w:sz="6" w:space="0" w:color="auto"/>
              <w:right w:val="none" w:sz="6" w:space="0" w:color="auto"/>
            </w:tcBorders>
          </w:tcPr>
          <w:p w14:paraId="2A326CA8" w14:textId="77777777" w:rsidR="00A665C0" w:rsidRPr="00CF3B3C" w:rsidRDefault="00A665C0">
            <w:pPr>
              <w:pStyle w:val="Default"/>
              <w:rPr>
                <w:sz w:val="22"/>
                <w:szCs w:val="22"/>
              </w:rPr>
            </w:pPr>
            <w:r w:rsidRPr="00CF3B3C">
              <w:rPr>
                <w:sz w:val="22"/>
                <w:szCs w:val="22"/>
                <w:highlight w:val="yellow"/>
              </w:rPr>
              <w:t>Highly accurate justification due to clear links to the strategy or background information</w:t>
            </w:r>
            <w:r w:rsidRPr="00CF3B3C">
              <w:rPr>
                <w:sz w:val="22"/>
                <w:szCs w:val="22"/>
              </w:rPr>
              <w:t xml:space="preserve">. </w:t>
            </w:r>
          </w:p>
        </w:tc>
        <w:tc>
          <w:tcPr>
            <w:tcW w:w="1711" w:type="dxa"/>
            <w:gridSpan w:val="2"/>
            <w:tcBorders>
              <w:top w:val="none" w:sz="6" w:space="0" w:color="auto"/>
              <w:left w:val="none" w:sz="6" w:space="0" w:color="auto"/>
              <w:bottom w:val="none" w:sz="6" w:space="0" w:color="auto"/>
              <w:right w:val="none" w:sz="6" w:space="0" w:color="auto"/>
            </w:tcBorders>
          </w:tcPr>
          <w:p w14:paraId="6B7F2439" w14:textId="77777777" w:rsidR="00A665C0" w:rsidRPr="00CF3B3C" w:rsidRDefault="00A665C0">
            <w:pPr>
              <w:pStyle w:val="Default"/>
              <w:rPr>
                <w:sz w:val="22"/>
                <w:szCs w:val="22"/>
              </w:rPr>
            </w:pPr>
            <w:r w:rsidRPr="00CF3B3C">
              <w:rPr>
                <w:sz w:val="22"/>
                <w:szCs w:val="22"/>
              </w:rPr>
              <w:t xml:space="preserve">Accurate justification due to clear links to the strategy or background information. May contain minor errors. </w:t>
            </w:r>
          </w:p>
        </w:tc>
        <w:tc>
          <w:tcPr>
            <w:tcW w:w="1711" w:type="dxa"/>
            <w:gridSpan w:val="2"/>
            <w:tcBorders>
              <w:top w:val="none" w:sz="6" w:space="0" w:color="auto"/>
              <w:left w:val="none" w:sz="6" w:space="0" w:color="auto"/>
              <w:bottom w:val="none" w:sz="6" w:space="0" w:color="auto"/>
              <w:right w:val="none" w:sz="6" w:space="0" w:color="auto"/>
            </w:tcBorders>
          </w:tcPr>
          <w:p w14:paraId="079D8B95" w14:textId="77777777" w:rsidR="00A665C0" w:rsidRPr="00CF3B3C" w:rsidRDefault="00A665C0">
            <w:pPr>
              <w:pStyle w:val="Default"/>
              <w:rPr>
                <w:sz w:val="22"/>
                <w:szCs w:val="22"/>
              </w:rPr>
            </w:pPr>
            <w:r w:rsidRPr="00CF3B3C">
              <w:rPr>
                <w:sz w:val="22"/>
                <w:szCs w:val="22"/>
              </w:rPr>
              <w:t xml:space="preserve">Sufficient justification but the links to the strategy or background information are unclear. May contain errors. </w:t>
            </w:r>
          </w:p>
        </w:tc>
        <w:tc>
          <w:tcPr>
            <w:tcW w:w="1711" w:type="dxa"/>
            <w:gridSpan w:val="2"/>
            <w:tcBorders>
              <w:top w:val="none" w:sz="6" w:space="0" w:color="auto"/>
              <w:left w:val="none" w:sz="6" w:space="0" w:color="auto"/>
              <w:bottom w:val="none" w:sz="6" w:space="0" w:color="auto"/>
              <w:right w:val="none" w:sz="6" w:space="0" w:color="auto"/>
            </w:tcBorders>
          </w:tcPr>
          <w:p w14:paraId="420083C2" w14:textId="77777777" w:rsidR="00A665C0" w:rsidRPr="00CF3B3C" w:rsidRDefault="00A665C0">
            <w:pPr>
              <w:pStyle w:val="Default"/>
              <w:rPr>
                <w:sz w:val="22"/>
                <w:szCs w:val="22"/>
              </w:rPr>
            </w:pPr>
            <w:r w:rsidRPr="00CF3B3C">
              <w:rPr>
                <w:sz w:val="22"/>
                <w:szCs w:val="22"/>
              </w:rPr>
              <w:t xml:space="preserve">Poor justification due to limited clear links to the strategy or background information. May contain several errors. </w:t>
            </w:r>
          </w:p>
        </w:tc>
        <w:tc>
          <w:tcPr>
            <w:tcW w:w="1711" w:type="dxa"/>
            <w:gridSpan w:val="2"/>
            <w:tcBorders>
              <w:top w:val="none" w:sz="6" w:space="0" w:color="auto"/>
              <w:left w:val="none" w:sz="6" w:space="0" w:color="auto"/>
              <w:bottom w:val="none" w:sz="6" w:space="0" w:color="auto"/>
              <w:right w:val="none" w:sz="6" w:space="0" w:color="auto"/>
            </w:tcBorders>
          </w:tcPr>
          <w:p w14:paraId="28CB7EE6" w14:textId="77777777" w:rsidR="00A665C0" w:rsidRPr="00CF3B3C" w:rsidRDefault="00A665C0">
            <w:pPr>
              <w:pStyle w:val="Default"/>
              <w:rPr>
                <w:sz w:val="22"/>
                <w:szCs w:val="22"/>
              </w:rPr>
            </w:pPr>
            <w:r w:rsidRPr="00CF3B3C">
              <w:rPr>
                <w:sz w:val="22"/>
                <w:szCs w:val="22"/>
              </w:rPr>
              <w:t xml:space="preserve">Incorrect attempt. </w:t>
            </w:r>
          </w:p>
        </w:tc>
        <w:tc>
          <w:tcPr>
            <w:tcW w:w="1711" w:type="dxa"/>
            <w:gridSpan w:val="2"/>
            <w:tcBorders>
              <w:top w:val="none" w:sz="6" w:space="0" w:color="auto"/>
              <w:left w:val="none" w:sz="6" w:space="0" w:color="auto"/>
              <w:bottom w:val="none" w:sz="6" w:space="0" w:color="auto"/>
              <w:right w:val="none" w:sz="6" w:space="0" w:color="auto"/>
            </w:tcBorders>
          </w:tcPr>
          <w:p w14:paraId="21CFF3BB" w14:textId="77777777" w:rsidR="00A665C0" w:rsidRPr="00CF3B3C" w:rsidRDefault="00A665C0">
            <w:pPr>
              <w:pStyle w:val="Default"/>
              <w:rPr>
                <w:sz w:val="22"/>
                <w:szCs w:val="22"/>
              </w:rPr>
            </w:pPr>
            <w:r w:rsidRPr="00CF3B3C">
              <w:rPr>
                <w:sz w:val="22"/>
                <w:szCs w:val="22"/>
              </w:rPr>
              <w:t xml:space="preserve">No attempt. </w:t>
            </w:r>
          </w:p>
        </w:tc>
        <w:tc>
          <w:tcPr>
            <w:tcW w:w="1713" w:type="dxa"/>
            <w:gridSpan w:val="2"/>
            <w:tcBorders>
              <w:top w:val="none" w:sz="6" w:space="0" w:color="auto"/>
              <w:left w:val="none" w:sz="6" w:space="0" w:color="auto"/>
              <w:bottom w:val="none" w:sz="6" w:space="0" w:color="auto"/>
            </w:tcBorders>
          </w:tcPr>
          <w:p w14:paraId="41C60CEC" w14:textId="77777777" w:rsidR="00A665C0" w:rsidRPr="00CF3B3C" w:rsidRDefault="00A665C0">
            <w:pPr>
              <w:pStyle w:val="Default"/>
              <w:rPr>
                <w:sz w:val="22"/>
                <w:szCs w:val="22"/>
              </w:rPr>
            </w:pPr>
            <w:r w:rsidRPr="00CF3B3C">
              <w:rPr>
                <w:sz w:val="22"/>
                <w:szCs w:val="22"/>
              </w:rPr>
              <w:t xml:space="preserve">12 </w:t>
            </w:r>
          </w:p>
        </w:tc>
      </w:tr>
      <w:tr w:rsidR="00A665C0" w:rsidRPr="00CF3B3C" w14:paraId="17AF4782" w14:textId="77777777" w:rsidTr="00A665C0">
        <w:tblPrEx>
          <w:tblCellMar>
            <w:top w:w="0" w:type="dxa"/>
            <w:bottom w:w="0" w:type="dxa"/>
          </w:tblCellMar>
        </w:tblPrEx>
        <w:trPr>
          <w:gridAfter w:val="1"/>
          <w:wAfter w:w="370" w:type="dxa"/>
          <w:trHeight w:val="263"/>
        </w:trPr>
        <w:tc>
          <w:tcPr>
            <w:tcW w:w="15031" w:type="dxa"/>
            <w:gridSpan w:val="17"/>
            <w:tcBorders>
              <w:top w:val="none" w:sz="6" w:space="0" w:color="auto"/>
              <w:bottom w:val="none" w:sz="6" w:space="0" w:color="auto"/>
            </w:tcBorders>
          </w:tcPr>
          <w:p w14:paraId="2936001E" w14:textId="77777777" w:rsidR="00A665C0" w:rsidRPr="00CF3B3C" w:rsidRDefault="00A665C0">
            <w:pPr>
              <w:pStyle w:val="Default"/>
              <w:rPr>
                <w:sz w:val="22"/>
                <w:szCs w:val="22"/>
              </w:rPr>
            </w:pPr>
            <w:r w:rsidRPr="00CF3B3C">
              <w:rPr>
                <w:b/>
                <w:bCs/>
                <w:sz w:val="22"/>
                <w:szCs w:val="22"/>
              </w:rPr>
              <w:t xml:space="preserve">ii) </w:t>
            </w:r>
            <w:proofErr w:type="spellStart"/>
            <w:r w:rsidRPr="00CF3B3C">
              <w:rPr>
                <w:b/>
                <w:bCs/>
                <w:sz w:val="22"/>
                <w:szCs w:val="22"/>
                <w:highlight w:val="yellow"/>
              </w:rPr>
              <w:t>Analyse</w:t>
            </w:r>
            <w:proofErr w:type="spellEnd"/>
            <w:r w:rsidRPr="00CF3B3C">
              <w:rPr>
                <w:b/>
                <w:bCs/>
                <w:sz w:val="22"/>
                <w:szCs w:val="22"/>
                <w:highlight w:val="yellow"/>
              </w:rPr>
              <w:t xml:space="preserve"> four (4) areas of Organic Spoon’s financial performance and formulate insights for the board. Use the information provided in the candidate data pack management report and case study</w:t>
            </w:r>
            <w:r w:rsidRPr="00CF3B3C">
              <w:rPr>
                <w:b/>
                <w:bCs/>
                <w:sz w:val="22"/>
                <w:szCs w:val="22"/>
              </w:rPr>
              <w:t xml:space="preserve"> </w:t>
            </w:r>
          </w:p>
        </w:tc>
      </w:tr>
      <w:tr w:rsidR="00A665C0" w:rsidRPr="00CF3B3C" w14:paraId="17E01FF2" w14:textId="77777777" w:rsidTr="00A665C0">
        <w:tblPrEx>
          <w:tblCellMar>
            <w:top w:w="0" w:type="dxa"/>
            <w:bottom w:w="0" w:type="dxa"/>
          </w:tblCellMar>
        </w:tblPrEx>
        <w:trPr>
          <w:gridAfter w:val="1"/>
          <w:wAfter w:w="371" w:type="dxa"/>
          <w:trHeight w:val="512"/>
        </w:trPr>
        <w:tc>
          <w:tcPr>
            <w:tcW w:w="1670" w:type="dxa"/>
            <w:tcBorders>
              <w:top w:val="none" w:sz="6" w:space="0" w:color="auto"/>
              <w:bottom w:val="none" w:sz="6" w:space="0" w:color="auto"/>
              <w:right w:val="none" w:sz="6" w:space="0" w:color="auto"/>
            </w:tcBorders>
          </w:tcPr>
          <w:p w14:paraId="3A56FA14" w14:textId="77777777" w:rsidR="00A665C0" w:rsidRPr="00CF3B3C" w:rsidRDefault="00A665C0">
            <w:pPr>
              <w:pStyle w:val="Default"/>
              <w:rPr>
                <w:sz w:val="22"/>
                <w:szCs w:val="22"/>
              </w:rPr>
            </w:pPr>
            <w:r w:rsidRPr="00CF3B3C">
              <w:rPr>
                <w:b/>
                <w:bCs/>
                <w:sz w:val="22"/>
                <w:szCs w:val="22"/>
              </w:rPr>
              <w:t xml:space="preserve">3 </w:t>
            </w:r>
          </w:p>
        </w:tc>
        <w:tc>
          <w:tcPr>
            <w:tcW w:w="1670" w:type="dxa"/>
            <w:gridSpan w:val="2"/>
            <w:tcBorders>
              <w:top w:val="none" w:sz="6" w:space="0" w:color="auto"/>
              <w:left w:val="none" w:sz="6" w:space="0" w:color="auto"/>
              <w:bottom w:val="none" w:sz="6" w:space="0" w:color="auto"/>
              <w:right w:val="none" w:sz="6" w:space="0" w:color="auto"/>
            </w:tcBorders>
          </w:tcPr>
          <w:p w14:paraId="35C49F6B" w14:textId="77777777" w:rsidR="00A665C0" w:rsidRPr="00CF3B3C" w:rsidRDefault="00A665C0">
            <w:pPr>
              <w:pStyle w:val="Default"/>
              <w:rPr>
                <w:sz w:val="22"/>
                <w:szCs w:val="22"/>
              </w:rPr>
            </w:pPr>
            <w:proofErr w:type="spellStart"/>
            <w:r w:rsidRPr="00CF3B3C">
              <w:rPr>
                <w:b/>
                <w:bCs/>
                <w:sz w:val="22"/>
                <w:szCs w:val="22"/>
                <w:highlight w:val="green"/>
              </w:rPr>
              <w:t>Analyse</w:t>
            </w:r>
            <w:proofErr w:type="spellEnd"/>
            <w:r w:rsidRPr="00CF3B3C">
              <w:rPr>
                <w:b/>
                <w:bCs/>
                <w:sz w:val="22"/>
                <w:szCs w:val="22"/>
                <w:highlight w:val="green"/>
              </w:rPr>
              <w:t xml:space="preserve"> business performance</w:t>
            </w:r>
            <w:r w:rsidRPr="00CF3B3C">
              <w:rPr>
                <w:b/>
                <w:bCs/>
                <w:sz w:val="22"/>
                <w:szCs w:val="22"/>
              </w:rPr>
              <w:t xml:space="preserve"> </w:t>
            </w:r>
          </w:p>
        </w:tc>
        <w:tc>
          <w:tcPr>
            <w:tcW w:w="1670" w:type="dxa"/>
            <w:gridSpan w:val="2"/>
            <w:tcBorders>
              <w:top w:val="none" w:sz="6" w:space="0" w:color="auto"/>
              <w:left w:val="none" w:sz="6" w:space="0" w:color="auto"/>
              <w:bottom w:val="none" w:sz="6" w:space="0" w:color="auto"/>
              <w:right w:val="none" w:sz="6" w:space="0" w:color="auto"/>
            </w:tcBorders>
          </w:tcPr>
          <w:p w14:paraId="532490A8" w14:textId="77777777" w:rsidR="00A665C0" w:rsidRPr="00CF3B3C" w:rsidRDefault="00A665C0">
            <w:pPr>
              <w:pStyle w:val="Default"/>
              <w:rPr>
                <w:sz w:val="22"/>
                <w:szCs w:val="22"/>
              </w:rPr>
            </w:pPr>
            <w:r w:rsidRPr="00CF3B3C">
              <w:rPr>
                <w:sz w:val="22"/>
                <w:szCs w:val="22"/>
                <w:highlight w:val="yellow"/>
              </w:rPr>
              <w:t xml:space="preserve">Analyses </w:t>
            </w:r>
            <w:r w:rsidRPr="00CF3B3C">
              <w:rPr>
                <w:b/>
                <w:bCs/>
                <w:sz w:val="22"/>
                <w:szCs w:val="22"/>
                <w:highlight w:val="yellow"/>
              </w:rPr>
              <w:t xml:space="preserve">four (4) </w:t>
            </w:r>
            <w:r w:rsidRPr="00CF3B3C">
              <w:rPr>
                <w:sz w:val="22"/>
                <w:szCs w:val="22"/>
                <w:highlight w:val="yellow"/>
              </w:rPr>
              <w:t xml:space="preserve">areas of business performance </w:t>
            </w:r>
            <w:r w:rsidRPr="00CF3B3C">
              <w:rPr>
                <w:sz w:val="22"/>
                <w:szCs w:val="22"/>
                <w:highlight w:val="yellow"/>
              </w:rPr>
              <w:lastRenderedPageBreak/>
              <w:t>with accurate insights provided.</w:t>
            </w:r>
            <w:r w:rsidRPr="00CF3B3C">
              <w:rPr>
                <w:sz w:val="22"/>
                <w:szCs w:val="22"/>
              </w:rPr>
              <w:t xml:space="preserve"> </w:t>
            </w:r>
          </w:p>
        </w:tc>
        <w:tc>
          <w:tcPr>
            <w:tcW w:w="1670" w:type="dxa"/>
            <w:gridSpan w:val="2"/>
            <w:tcBorders>
              <w:top w:val="none" w:sz="6" w:space="0" w:color="auto"/>
              <w:left w:val="none" w:sz="6" w:space="0" w:color="auto"/>
              <w:bottom w:val="none" w:sz="6" w:space="0" w:color="auto"/>
              <w:right w:val="none" w:sz="6" w:space="0" w:color="auto"/>
            </w:tcBorders>
          </w:tcPr>
          <w:p w14:paraId="3CCE4D21" w14:textId="77777777" w:rsidR="00A665C0" w:rsidRPr="00CF3B3C" w:rsidRDefault="00A665C0">
            <w:pPr>
              <w:pStyle w:val="Default"/>
              <w:rPr>
                <w:sz w:val="22"/>
                <w:szCs w:val="22"/>
              </w:rPr>
            </w:pPr>
            <w:r w:rsidRPr="00CF3B3C">
              <w:rPr>
                <w:sz w:val="22"/>
                <w:szCs w:val="22"/>
              </w:rPr>
              <w:lastRenderedPageBreak/>
              <w:t xml:space="preserve">Analyses </w:t>
            </w:r>
            <w:r w:rsidRPr="00CF3B3C">
              <w:rPr>
                <w:b/>
                <w:bCs/>
                <w:sz w:val="22"/>
                <w:szCs w:val="22"/>
              </w:rPr>
              <w:t xml:space="preserve">three (3) </w:t>
            </w:r>
            <w:r w:rsidRPr="00CF3B3C">
              <w:rPr>
                <w:sz w:val="22"/>
                <w:szCs w:val="22"/>
              </w:rPr>
              <w:t xml:space="preserve">areas of the business </w:t>
            </w:r>
            <w:r w:rsidRPr="00CF3B3C">
              <w:rPr>
                <w:sz w:val="22"/>
                <w:szCs w:val="22"/>
              </w:rPr>
              <w:lastRenderedPageBreak/>
              <w:t xml:space="preserve">performance with accurate insights provided. </w:t>
            </w:r>
          </w:p>
        </w:tc>
        <w:tc>
          <w:tcPr>
            <w:tcW w:w="1670" w:type="dxa"/>
            <w:gridSpan w:val="2"/>
            <w:tcBorders>
              <w:top w:val="none" w:sz="6" w:space="0" w:color="auto"/>
              <w:left w:val="none" w:sz="6" w:space="0" w:color="auto"/>
              <w:bottom w:val="none" w:sz="6" w:space="0" w:color="auto"/>
              <w:right w:val="none" w:sz="6" w:space="0" w:color="auto"/>
            </w:tcBorders>
          </w:tcPr>
          <w:p w14:paraId="5171CB7F" w14:textId="77777777" w:rsidR="00A665C0" w:rsidRPr="00CF3B3C" w:rsidRDefault="00A665C0">
            <w:pPr>
              <w:pStyle w:val="Default"/>
              <w:rPr>
                <w:sz w:val="22"/>
                <w:szCs w:val="22"/>
              </w:rPr>
            </w:pPr>
            <w:r w:rsidRPr="00CF3B3C">
              <w:rPr>
                <w:sz w:val="22"/>
                <w:szCs w:val="22"/>
              </w:rPr>
              <w:lastRenderedPageBreak/>
              <w:t xml:space="preserve">Analyses </w:t>
            </w:r>
            <w:r w:rsidRPr="00CF3B3C">
              <w:rPr>
                <w:b/>
                <w:bCs/>
                <w:sz w:val="22"/>
                <w:szCs w:val="22"/>
              </w:rPr>
              <w:t xml:space="preserve">two (2) </w:t>
            </w:r>
            <w:r w:rsidRPr="00CF3B3C">
              <w:rPr>
                <w:sz w:val="22"/>
                <w:szCs w:val="22"/>
              </w:rPr>
              <w:t xml:space="preserve">areas of the business performance </w:t>
            </w:r>
            <w:r w:rsidRPr="00CF3B3C">
              <w:rPr>
                <w:sz w:val="22"/>
                <w:szCs w:val="22"/>
              </w:rPr>
              <w:lastRenderedPageBreak/>
              <w:t xml:space="preserve">with accurate insights provided. </w:t>
            </w:r>
          </w:p>
        </w:tc>
        <w:tc>
          <w:tcPr>
            <w:tcW w:w="1670" w:type="dxa"/>
            <w:gridSpan w:val="2"/>
            <w:tcBorders>
              <w:top w:val="none" w:sz="6" w:space="0" w:color="auto"/>
              <w:left w:val="none" w:sz="6" w:space="0" w:color="auto"/>
              <w:bottom w:val="none" w:sz="6" w:space="0" w:color="auto"/>
              <w:right w:val="none" w:sz="6" w:space="0" w:color="auto"/>
            </w:tcBorders>
          </w:tcPr>
          <w:p w14:paraId="15989F2E" w14:textId="77777777" w:rsidR="00A665C0" w:rsidRPr="00CF3B3C" w:rsidRDefault="00A665C0">
            <w:pPr>
              <w:pStyle w:val="Default"/>
              <w:rPr>
                <w:sz w:val="22"/>
                <w:szCs w:val="22"/>
              </w:rPr>
            </w:pPr>
            <w:r w:rsidRPr="00CF3B3C">
              <w:rPr>
                <w:sz w:val="22"/>
                <w:szCs w:val="22"/>
              </w:rPr>
              <w:lastRenderedPageBreak/>
              <w:t xml:space="preserve">Analyses </w:t>
            </w:r>
            <w:r w:rsidRPr="00CF3B3C">
              <w:rPr>
                <w:b/>
                <w:bCs/>
                <w:sz w:val="22"/>
                <w:szCs w:val="22"/>
              </w:rPr>
              <w:t xml:space="preserve">one (1) </w:t>
            </w:r>
            <w:r w:rsidRPr="00CF3B3C">
              <w:rPr>
                <w:sz w:val="22"/>
                <w:szCs w:val="22"/>
              </w:rPr>
              <w:t xml:space="preserve">area of the business performance </w:t>
            </w:r>
            <w:r w:rsidRPr="00CF3B3C">
              <w:rPr>
                <w:sz w:val="22"/>
                <w:szCs w:val="22"/>
              </w:rPr>
              <w:lastRenderedPageBreak/>
              <w:t xml:space="preserve">with accurate insights provided. </w:t>
            </w:r>
          </w:p>
        </w:tc>
        <w:tc>
          <w:tcPr>
            <w:tcW w:w="1670" w:type="dxa"/>
            <w:gridSpan w:val="2"/>
            <w:tcBorders>
              <w:top w:val="none" w:sz="6" w:space="0" w:color="auto"/>
              <w:left w:val="none" w:sz="6" w:space="0" w:color="auto"/>
              <w:bottom w:val="none" w:sz="6" w:space="0" w:color="auto"/>
              <w:right w:val="none" w:sz="6" w:space="0" w:color="auto"/>
            </w:tcBorders>
          </w:tcPr>
          <w:p w14:paraId="1B1F6B99" w14:textId="77777777" w:rsidR="00A665C0" w:rsidRPr="00CF3B3C" w:rsidRDefault="00A665C0">
            <w:pPr>
              <w:pStyle w:val="Default"/>
              <w:rPr>
                <w:sz w:val="22"/>
                <w:szCs w:val="22"/>
              </w:rPr>
            </w:pPr>
            <w:r w:rsidRPr="00CF3B3C">
              <w:rPr>
                <w:sz w:val="22"/>
                <w:szCs w:val="22"/>
              </w:rPr>
              <w:lastRenderedPageBreak/>
              <w:t xml:space="preserve">Incorrect attempt. </w:t>
            </w:r>
          </w:p>
        </w:tc>
        <w:tc>
          <w:tcPr>
            <w:tcW w:w="1670" w:type="dxa"/>
            <w:gridSpan w:val="2"/>
            <w:tcBorders>
              <w:top w:val="none" w:sz="6" w:space="0" w:color="auto"/>
              <w:left w:val="none" w:sz="6" w:space="0" w:color="auto"/>
              <w:bottom w:val="none" w:sz="6" w:space="0" w:color="auto"/>
              <w:right w:val="none" w:sz="6" w:space="0" w:color="auto"/>
            </w:tcBorders>
          </w:tcPr>
          <w:p w14:paraId="1F6F95CA" w14:textId="77777777" w:rsidR="00A665C0" w:rsidRPr="00CF3B3C" w:rsidRDefault="00A665C0">
            <w:pPr>
              <w:pStyle w:val="Default"/>
              <w:rPr>
                <w:sz w:val="22"/>
                <w:szCs w:val="22"/>
              </w:rPr>
            </w:pPr>
            <w:r w:rsidRPr="00CF3B3C">
              <w:rPr>
                <w:sz w:val="22"/>
                <w:szCs w:val="22"/>
              </w:rPr>
              <w:t xml:space="preserve">No attempt. </w:t>
            </w:r>
          </w:p>
        </w:tc>
        <w:tc>
          <w:tcPr>
            <w:tcW w:w="1670" w:type="dxa"/>
            <w:gridSpan w:val="2"/>
            <w:tcBorders>
              <w:top w:val="none" w:sz="6" w:space="0" w:color="auto"/>
              <w:left w:val="none" w:sz="6" w:space="0" w:color="auto"/>
              <w:bottom w:val="none" w:sz="6" w:space="0" w:color="auto"/>
            </w:tcBorders>
          </w:tcPr>
          <w:p w14:paraId="16D22B9F" w14:textId="77777777" w:rsidR="00A665C0" w:rsidRPr="00CF3B3C" w:rsidRDefault="00A665C0">
            <w:pPr>
              <w:pStyle w:val="Default"/>
              <w:rPr>
                <w:sz w:val="22"/>
                <w:szCs w:val="22"/>
              </w:rPr>
            </w:pPr>
            <w:r w:rsidRPr="00CF3B3C">
              <w:rPr>
                <w:sz w:val="22"/>
                <w:szCs w:val="22"/>
              </w:rPr>
              <w:t xml:space="preserve">16 </w:t>
            </w:r>
          </w:p>
        </w:tc>
      </w:tr>
      <w:tr w:rsidR="00A665C0" w:rsidRPr="00CF3B3C" w14:paraId="1A75DCF5" w14:textId="77777777" w:rsidTr="00A665C0">
        <w:tblPrEx>
          <w:tblCellMar>
            <w:top w:w="0" w:type="dxa"/>
            <w:bottom w:w="0" w:type="dxa"/>
          </w:tblCellMar>
        </w:tblPrEx>
        <w:trPr>
          <w:gridAfter w:val="1"/>
          <w:wAfter w:w="370" w:type="dxa"/>
          <w:trHeight w:val="128"/>
        </w:trPr>
        <w:tc>
          <w:tcPr>
            <w:tcW w:w="15031" w:type="dxa"/>
            <w:gridSpan w:val="17"/>
            <w:tcBorders>
              <w:top w:val="none" w:sz="6" w:space="0" w:color="auto"/>
              <w:bottom w:val="none" w:sz="6" w:space="0" w:color="auto"/>
            </w:tcBorders>
          </w:tcPr>
          <w:p w14:paraId="0C364EB3" w14:textId="77777777" w:rsidR="00A665C0" w:rsidRPr="00CF3B3C" w:rsidRDefault="00A665C0">
            <w:pPr>
              <w:pStyle w:val="Default"/>
              <w:rPr>
                <w:sz w:val="22"/>
                <w:szCs w:val="22"/>
              </w:rPr>
            </w:pPr>
            <w:r w:rsidRPr="00CF3B3C">
              <w:rPr>
                <w:b/>
                <w:bCs/>
                <w:sz w:val="22"/>
                <w:szCs w:val="22"/>
              </w:rPr>
              <w:t>iii</w:t>
            </w:r>
            <w:r w:rsidRPr="00CF3B3C">
              <w:rPr>
                <w:b/>
                <w:bCs/>
                <w:sz w:val="22"/>
                <w:szCs w:val="22"/>
                <w:highlight w:val="yellow"/>
              </w:rPr>
              <w:t>) Considering Organic Spoon as a whole, review existing management reports</w:t>
            </w:r>
            <w:r w:rsidRPr="00CF3B3C">
              <w:rPr>
                <w:b/>
                <w:bCs/>
                <w:sz w:val="22"/>
                <w:szCs w:val="22"/>
              </w:rPr>
              <w:t xml:space="preserve"> </w:t>
            </w:r>
          </w:p>
        </w:tc>
      </w:tr>
      <w:tr w:rsidR="00A665C0" w:rsidRPr="00CF3B3C" w14:paraId="61070BD4" w14:textId="77777777" w:rsidTr="00A665C0">
        <w:tblPrEx>
          <w:tblCellMar>
            <w:top w:w="0" w:type="dxa"/>
            <w:bottom w:w="0" w:type="dxa"/>
          </w:tblCellMar>
        </w:tblPrEx>
        <w:trPr>
          <w:gridAfter w:val="1"/>
          <w:wAfter w:w="371" w:type="dxa"/>
          <w:trHeight w:val="1171"/>
        </w:trPr>
        <w:tc>
          <w:tcPr>
            <w:tcW w:w="1670" w:type="dxa"/>
            <w:tcBorders>
              <w:top w:val="none" w:sz="6" w:space="0" w:color="auto"/>
              <w:bottom w:val="none" w:sz="6" w:space="0" w:color="auto"/>
              <w:right w:val="none" w:sz="6" w:space="0" w:color="auto"/>
            </w:tcBorders>
          </w:tcPr>
          <w:p w14:paraId="36AA51C3" w14:textId="77777777" w:rsidR="00A665C0" w:rsidRPr="00CF3B3C" w:rsidRDefault="00A665C0">
            <w:pPr>
              <w:pStyle w:val="Default"/>
              <w:rPr>
                <w:sz w:val="22"/>
                <w:szCs w:val="22"/>
              </w:rPr>
            </w:pPr>
            <w:r w:rsidRPr="00CF3B3C">
              <w:rPr>
                <w:b/>
                <w:bCs/>
                <w:sz w:val="22"/>
                <w:szCs w:val="22"/>
              </w:rPr>
              <w:t xml:space="preserve">1 </w:t>
            </w:r>
          </w:p>
        </w:tc>
        <w:tc>
          <w:tcPr>
            <w:tcW w:w="1670" w:type="dxa"/>
            <w:gridSpan w:val="2"/>
            <w:tcBorders>
              <w:top w:val="none" w:sz="6" w:space="0" w:color="auto"/>
              <w:left w:val="none" w:sz="6" w:space="0" w:color="auto"/>
              <w:bottom w:val="none" w:sz="6" w:space="0" w:color="auto"/>
              <w:right w:val="none" w:sz="6" w:space="0" w:color="auto"/>
            </w:tcBorders>
          </w:tcPr>
          <w:p w14:paraId="3F0F6681" w14:textId="77777777" w:rsidR="00A665C0" w:rsidRPr="00CF3B3C" w:rsidRDefault="00A665C0">
            <w:pPr>
              <w:pStyle w:val="Default"/>
              <w:rPr>
                <w:sz w:val="22"/>
                <w:szCs w:val="22"/>
              </w:rPr>
            </w:pPr>
            <w:r w:rsidRPr="00CF3B3C">
              <w:rPr>
                <w:b/>
                <w:bCs/>
                <w:sz w:val="22"/>
                <w:szCs w:val="22"/>
                <w:highlight w:val="green"/>
              </w:rPr>
              <w:t>Review the existing management reports for sufficient information on the current business operations.</w:t>
            </w:r>
            <w:r w:rsidRPr="00CF3B3C">
              <w:rPr>
                <w:b/>
                <w:bCs/>
                <w:sz w:val="22"/>
                <w:szCs w:val="22"/>
              </w:rPr>
              <w:t xml:space="preserve"> </w:t>
            </w:r>
          </w:p>
        </w:tc>
        <w:tc>
          <w:tcPr>
            <w:tcW w:w="1670" w:type="dxa"/>
            <w:gridSpan w:val="2"/>
            <w:tcBorders>
              <w:top w:val="none" w:sz="6" w:space="0" w:color="auto"/>
              <w:left w:val="none" w:sz="6" w:space="0" w:color="auto"/>
              <w:bottom w:val="none" w:sz="6" w:space="0" w:color="auto"/>
              <w:right w:val="none" w:sz="6" w:space="0" w:color="auto"/>
            </w:tcBorders>
          </w:tcPr>
          <w:p w14:paraId="4CDC3356" w14:textId="77777777" w:rsidR="00A665C0" w:rsidRPr="00CF3B3C" w:rsidRDefault="00A665C0">
            <w:pPr>
              <w:pStyle w:val="Default"/>
              <w:rPr>
                <w:sz w:val="22"/>
                <w:szCs w:val="22"/>
                <w:highlight w:val="yellow"/>
              </w:rPr>
            </w:pPr>
            <w:r w:rsidRPr="00CF3B3C">
              <w:rPr>
                <w:sz w:val="22"/>
                <w:szCs w:val="22"/>
                <w:highlight w:val="yellow"/>
              </w:rPr>
              <w:t xml:space="preserve">Clearly </w:t>
            </w:r>
            <w:r w:rsidRPr="00CF3B3C">
              <w:rPr>
                <w:b/>
                <w:bCs/>
                <w:sz w:val="22"/>
                <w:szCs w:val="22"/>
                <w:highlight w:val="yellow"/>
              </w:rPr>
              <w:t xml:space="preserve">evaluates </w:t>
            </w:r>
            <w:r w:rsidRPr="00CF3B3C">
              <w:rPr>
                <w:sz w:val="22"/>
                <w:szCs w:val="22"/>
                <w:highlight w:val="yellow"/>
              </w:rPr>
              <w:t xml:space="preserve">whether reports show sufficient information for current business operations </w:t>
            </w:r>
          </w:p>
          <w:p w14:paraId="36AA473B" w14:textId="77777777" w:rsidR="00A665C0" w:rsidRPr="00CF3B3C" w:rsidRDefault="00A665C0">
            <w:pPr>
              <w:pStyle w:val="Default"/>
              <w:rPr>
                <w:sz w:val="22"/>
                <w:szCs w:val="22"/>
                <w:highlight w:val="yellow"/>
              </w:rPr>
            </w:pPr>
            <w:r w:rsidRPr="00CF3B3C">
              <w:rPr>
                <w:sz w:val="22"/>
                <w:szCs w:val="22"/>
                <w:highlight w:val="yellow"/>
              </w:rPr>
              <w:t xml:space="preserve">AND </w:t>
            </w:r>
          </w:p>
          <w:p w14:paraId="3D7B65DF" w14:textId="77777777" w:rsidR="00A665C0" w:rsidRPr="00CF3B3C" w:rsidRDefault="00A665C0">
            <w:pPr>
              <w:pStyle w:val="Default"/>
              <w:rPr>
                <w:sz w:val="22"/>
                <w:szCs w:val="22"/>
              </w:rPr>
            </w:pPr>
            <w:r w:rsidRPr="00CF3B3C">
              <w:rPr>
                <w:sz w:val="22"/>
                <w:szCs w:val="22"/>
                <w:highlight w:val="yellow"/>
              </w:rPr>
              <w:t xml:space="preserve">Provides </w:t>
            </w:r>
            <w:r w:rsidRPr="00CF3B3C">
              <w:rPr>
                <w:b/>
                <w:bCs/>
                <w:sz w:val="22"/>
                <w:szCs w:val="22"/>
                <w:highlight w:val="yellow"/>
              </w:rPr>
              <w:t xml:space="preserve">two </w:t>
            </w:r>
            <w:r w:rsidRPr="00CF3B3C">
              <w:rPr>
                <w:sz w:val="22"/>
                <w:szCs w:val="22"/>
                <w:highlight w:val="yellow"/>
              </w:rPr>
              <w:t>clearly explained specific examples to justify their opinion.</w:t>
            </w:r>
            <w:r w:rsidRPr="00CF3B3C">
              <w:rPr>
                <w:sz w:val="22"/>
                <w:szCs w:val="22"/>
              </w:rPr>
              <w:t xml:space="preserve"> </w:t>
            </w:r>
          </w:p>
        </w:tc>
        <w:tc>
          <w:tcPr>
            <w:tcW w:w="1670" w:type="dxa"/>
            <w:gridSpan w:val="2"/>
            <w:tcBorders>
              <w:top w:val="none" w:sz="6" w:space="0" w:color="auto"/>
              <w:left w:val="none" w:sz="6" w:space="0" w:color="auto"/>
              <w:bottom w:val="none" w:sz="6" w:space="0" w:color="auto"/>
              <w:right w:val="none" w:sz="6" w:space="0" w:color="auto"/>
            </w:tcBorders>
          </w:tcPr>
          <w:p w14:paraId="41FFE1C5" w14:textId="77777777" w:rsidR="00A665C0" w:rsidRPr="00CF3B3C" w:rsidRDefault="00A665C0">
            <w:pPr>
              <w:pStyle w:val="Default"/>
              <w:rPr>
                <w:sz w:val="22"/>
                <w:szCs w:val="22"/>
              </w:rPr>
            </w:pPr>
            <w:r w:rsidRPr="00CF3B3C">
              <w:rPr>
                <w:b/>
                <w:bCs/>
                <w:sz w:val="22"/>
                <w:szCs w:val="22"/>
              </w:rPr>
              <w:t xml:space="preserve">Evaluates </w:t>
            </w:r>
            <w:r w:rsidRPr="00CF3B3C">
              <w:rPr>
                <w:sz w:val="22"/>
                <w:szCs w:val="22"/>
              </w:rPr>
              <w:t xml:space="preserve">whether reports show sufficient information for current business operations </w:t>
            </w:r>
          </w:p>
          <w:p w14:paraId="10852088" w14:textId="77777777" w:rsidR="00A665C0" w:rsidRPr="00CF3B3C" w:rsidRDefault="00A665C0">
            <w:pPr>
              <w:pStyle w:val="Default"/>
              <w:rPr>
                <w:sz w:val="22"/>
                <w:szCs w:val="22"/>
              </w:rPr>
            </w:pPr>
            <w:r w:rsidRPr="00CF3B3C">
              <w:rPr>
                <w:sz w:val="22"/>
                <w:szCs w:val="22"/>
              </w:rPr>
              <w:t xml:space="preserve">AND </w:t>
            </w:r>
          </w:p>
          <w:p w14:paraId="5E3DAC57" w14:textId="77777777" w:rsidR="00A665C0" w:rsidRPr="00CF3B3C" w:rsidRDefault="00A665C0">
            <w:pPr>
              <w:pStyle w:val="Default"/>
              <w:rPr>
                <w:sz w:val="22"/>
                <w:szCs w:val="22"/>
              </w:rPr>
            </w:pPr>
            <w:r w:rsidRPr="00CF3B3C">
              <w:rPr>
                <w:sz w:val="22"/>
                <w:szCs w:val="22"/>
              </w:rPr>
              <w:t xml:space="preserve">Provides </w:t>
            </w:r>
            <w:r w:rsidRPr="00CF3B3C">
              <w:rPr>
                <w:b/>
                <w:bCs/>
                <w:sz w:val="22"/>
                <w:szCs w:val="22"/>
              </w:rPr>
              <w:t xml:space="preserve">two </w:t>
            </w:r>
            <w:r w:rsidRPr="00CF3B3C">
              <w:rPr>
                <w:sz w:val="22"/>
                <w:szCs w:val="22"/>
              </w:rPr>
              <w:t xml:space="preserve">specific examples to justify their opinion with minor errors. </w:t>
            </w:r>
          </w:p>
        </w:tc>
        <w:tc>
          <w:tcPr>
            <w:tcW w:w="1670" w:type="dxa"/>
            <w:gridSpan w:val="2"/>
            <w:tcBorders>
              <w:top w:val="none" w:sz="6" w:space="0" w:color="auto"/>
              <w:left w:val="none" w:sz="6" w:space="0" w:color="auto"/>
              <w:bottom w:val="none" w:sz="6" w:space="0" w:color="auto"/>
              <w:right w:val="none" w:sz="6" w:space="0" w:color="auto"/>
            </w:tcBorders>
          </w:tcPr>
          <w:p w14:paraId="7F096283" w14:textId="77777777" w:rsidR="00A665C0" w:rsidRPr="00CF3B3C" w:rsidRDefault="00A665C0">
            <w:pPr>
              <w:pStyle w:val="Default"/>
              <w:rPr>
                <w:sz w:val="22"/>
                <w:szCs w:val="22"/>
              </w:rPr>
            </w:pPr>
            <w:r w:rsidRPr="00CF3B3C">
              <w:rPr>
                <w:b/>
                <w:bCs/>
                <w:sz w:val="22"/>
                <w:szCs w:val="22"/>
              </w:rPr>
              <w:t xml:space="preserve">Evaluates </w:t>
            </w:r>
            <w:r w:rsidRPr="00CF3B3C">
              <w:rPr>
                <w:sz w:val="22"/>
                <w:szCs w:val="22"/>
              </w:rPr>
              <w:t xml:space="preserve">whether reports show sufficient information for current business operations </w:t>
            </w:r>
          </w:p>
          <w:p w14:paraId="261544C9" w14:textId="77777777" w:rsidR="00A665C0" w:rsidRPr="00CF3B3C" w:rsidRDefault="00A665C0">
            <w:pPr>
              <w:pStyle w:val="Default"/>
              <w:rPr>
                <w:sz w:val="22"/>
                <w:szCs w:val="22"/>
              </w:rPr>
            </w:pPr>
            <w:r w:rsidRPr="00CF3B3C">
              <w:rPr>
                <w:sz w:val="22"/>
                <w:szCs w:val="22"/>
              </w:rPr>
              <w:t xml:space="preserve">AND </w:t>
            </w:r>
          </w:p>
          <w:p w14:paraId="18FC9CFA" w14:textId="77777777" w:rsidR="00A665C0" w:rsidRPr="00CF3B3C" w:rsidRDefault="00A665C0">
            <w:pPr>
              <w:pStyle w:val="Default"/>
              <w:rPr>
                <w:sz w:val="22"/>
                <w:szCs w:val="22"/>
              </w:rPr>
            </w:pPr>
            <w:r w:rsidRPr="00CF3B3C">
              <w:rPr>
                <w:sz w:val="22"/>
                <w:szCs w:val="22"/>
              </w:rPr>
              <w:t xml:space="preserve">Provides </w:t>
            </w:r>
            <w:r w:rsidRPr="00CF3B3C">
              <w:rPr>
                <w:b/>
                <w:bCs/>
                <w:sz w:val="22"/>
                <w:szCs w:val="22"/>
              </w:rPr>
              <w:t xml:space="preserve">two </w:t>
            </w:r>
            <w:r w:rsidRPr="00CF3B3C">
              <w:rPr>
                <w:sz w:val="22"/>
                <w:szCs w:val="22"/>
              </w:rPr>
              <w:t xml:space="preserve">examples with some explanation and an attempt at justification. </w:t>
            </w:r>
          </w:p>
        </w:tc>
        <w:tc>
          <w:tcPr>
            <w:tcW w:w="1670" w:type="dxa"/>
            <w:gridSpan w:val="2"/>
            <w:tcBorders>
              <w:top w:val="none" w:sz="6" w:space="0" w:color="auto"/>
              <w:left w:val="none" w:sz="6" w:space="0" w:color="auto"/>
              <w:bottom w:val="none" w:sz="6" w:space="0" w:color="auto"/>
              <w:right w:val="none" w:sz="6" w:space="0" w:color="auto"/>
            </w:tcBorders>
          </w:tcPr>
          <w:p w14:paraId="2E1EE103" w14:textId="77777777" w:rsidR="00A665C0" w:rsidRPr="00CF3B3C" w:rsidRDefault="00A665C0">
            <w:pPr>
              <w:pStyle w:val="Default"/>
              <w:rPr>
                <w:sz w:val="22"/>
                <w:szCs w:val="22"/>
              </w:rPr>
            </w:pPr>
            <w:r w:rsidRPr="00CF3B3C">
              <w:rPr>
                <w:b/>
                <w:bCs/>
                <w:sz w:val="22"/>
                <w:szCs w:val="22"/>
              </w:rPr>
              <w:t xml:space="preserve">Evaluates </w:t>
            </w:r>
            <w:r w:rsidRPr="00CF3B3C">
              <w:rPr>
                <w:sz w:val="22"/>
                <w:szCs w:val="22"/>
              </w:rPr>
              <w:t xml:space="preserve">whether report shows sufficient information for current business operations </w:t>
            </w:r>
          </w:p>
          <w:p w14:paraId="71AB00C9" w14:textId="77777777" w:rsidR="00A665C0" w:rsidRPr="00CF3B3C" w:rsidRDefault="00A665C0">
            <w:pPr>
              <w:pStyle w:val="Default"/>
              <w:rPr>
                <w:sz w:val="22"/>
                <w:szCs w:val="22"/>
              </w:rPr>
            </w:pPr>
            <w:r w:rsidRPr="00CF3B3C">
              <w:rPr>
                <w:sz w:val="22"/>
                <w:szCs w:val="22"/>
              </w:rPr>
              <w:t xml:space="preserve">AND/OR </w:t>
            </w:r>
          </w:p>
          <w:p w14:paraId="484A10E9" w14:textId="77777777" w:rsidR="00A665C0" w:rsidRPr="00CF3B3C" w:rsidRDefault="00A665C0">
            <w:pPr>
              <w:pStyle w:val="Default"/>
              <w:rPr>
                <w:sz w:val="22"/>
                <w:szCs w:val="22"/>
              </w:rPr>
            </w:pPr>
            <w:r w:rsidRPr="00CF3B3C">
              <w:rPr>
                <w:sz w:val="22"/>
                <w:szCs w:val="22"/>
              </w:rPr>
              <w:t xml:space="preserve">Either provides no examples or the examples provided to justify their opinion are not clearly explained or justified. </w:t>
            </w:r>
          </w:p>
        </w:tc>
        <w:tc>
          <w:tcPr>
            <w:tcW w:w="1670" w:type="dxa"/>
            <w:gridSpan w:val="2"/>
            <w:tcBorders>
              <w:top w:val="none" w:sz="6" w:space="0" w:color="auto"/>
              <w:left w:val="none" w:sz="6" w:space="0" w:color="auto"/>
              <w:bottom w:val="none" w:sz="6" w:space="0" w:color="auto"/>
              <w:right w:val="none" w:sz="6" w:space="0" w:color="auto"/>
            </w:tcBorders>
          </w:tcPr>
          <w:p w14:paraId="5C779814" w14:textId="77777777" w:rsidR="00A665C0" w:rsidRPr="00CF3B3C" w:rsidRDefault="00A665C0">
            <w:pPr>
              <w:pStyle w:val="Default"/>
              <w:rPr>
                <w:sz w:val="22"/>
                <w:szCs w:val="22"/>
              </w:rPr>
            </w:pPr>
            <w:r w:rsidRPr="00CF3B3C">
              <w:rPr>
                <w:sz w:val="22"/>
                <w:szCs w:val="22"/>
              </w:rPr>
              <w:t xml:space="preserve">Incorrect attempt. </w:t>
            </w:r>
          </w:p>
        </w:tc>
        <w:tc>
          <w:tcPr>
            <w:tcW w:w="1670" w:type="dxa"/>
            <w:gridSpan w:val="2"/>
            <w:tcBorders>
              <w:top w:val="none" w:sz="6" w:space="0" w:color="auto"/>
              <w:left w:val="none" w:sz="6" w:space="0" w:color="auto"/>
              <w:bottom w:val="none" w:sz="6" w:space="0" w:color="auto"/>
              <w:right w:val="none" w:sz="6" w:space="0" w:color="auto"/>
            </w:tcBorders>
          </w:tcPr>
          <w:p w14:paraId="73122482" w14:textId="77777777" w:rsidR="00A665C0" w:rsidRPr="00CF3B3C" w:rsidRDefault="00A665C0">
            <w:pPr>
              <w:pStyle w:val="Default"/>
              <w:rPr>
                <w:sz w:val="22"/>
                <w:szCs w:val="22"/>
              </w:rPr>
            </w:pPr>
            <w:r w:rsidRPr="00CF3B3C">
              <w:rPr>
                <w:sz w:val="22"/>
                <w:szCs w:val="22"/>
              </w:rPr>
              <w:t xml:space="preserve">No attempt. </w:t>
            </w:r>
          </w:p>
        </w:tc>
        <w:tc>
          <w:tcPr>
            <w:tcW w:w="1670" w:type="dxa"/>
            <w:gridSpan w:val="2"/>
            <w:tcBorders>
              <w:top w:val="none" w:sz="6" w:space="0" w:color="auto"/>
              <w:left w:val="none" w:sz="6" w:space="0" w:color="auto"/>
              <w:bottom w:val="none" w:sz="6" w:space="0" w:color="auto"/>
            </w:tcBorders>
          </w:tcPr>
          <w:p w14:paraId="1A0F88FD" w14:textId="77777777" w:rsidR="00A665C0" w:rsidRPr="00CF3B3C" w:rsidRDefault="00A665C0">
            <w:pPr>
              <w:pStyle w:val="Default"/>
              <w:rPr>
                <w:sz w:val="22"/>
                <w:szCs w:val="22"/>
              </w:rPr>
            </w:pPr>
            <w:r w:rsidRPr="00CF3B3C">
              <w:rPr>
                <w:sz w:val="22"/>
                <w:szCs w:val="22"/>
              </w:rPr>
              <w:t xml:space="preserve">12 </w:t>
            </w:r>
          </w:p>
        </w:tc>
      </w:tr>
      <w:tr w:rsidR="00A665C0" w:rsidRPr="00CF3B3C" w14:paraId="78F5B03F" w14:textId="77777777" w:rsidTr="00A665C0">
        <w:tblPrEx>
          <w:tblCellMar>
            <w:top w:w="0" w:type="dxa"/>
            <w:bottom w:w="0" w:type="dxa"/>
          </w:tblCellMar>
        </w:tblPrEx>
        <w:trPr>
          <w:gridAfter w:val="1"/>
          <w:wAfter w:w="371" w:type="dxa"/>
          <w:trHeight w:val="514"/>
        </w:trPr>
        <w:tc>
          <w:tcPr>
            <w:tcW w:w="1670" w:type="dxa"/>
            <w:tcBorders>
              <w:top w:val="none" w:sz="6" w:space="0" w:color="auto"/>
              <w:bottom w:val="none" w:sz="6" w:space="0" w:color="auto"/>
              <w:right w:val="none" w:sz="6" w:space="0" w:color="auto"/>
            </w:tcBorders>
          </w:tcPr>
          <w:p w14:paraId="665DAD83" w14:textId="77777777" w:rsidR="00A665C0" w:rsidRPr="00CF3B3C" w:rsidRDefault="00A665C0">
            <w:pPr>
              <w:pStyle w:val="Default"/>
              <w:rPr>
                <w:sz w:val="22"/>
                <w:szCs w:val="22"/>
              </w:rPr>
            </w:pPr>
            <w:r w:rsidRPr="00CF3B3C">
              <w:rPr>
                <w:b/>
                <w:bCs/>
                <w:sz w:val="22"/>
                <w:szCs w:val="22"/>
              </w:rPr>
              <w:t xml:space="preserve">3 </w:t>
            </w:r>
          </w:p>
        </w:tc>
        <w:tc>
          <w:tcPr>
            <w:tcW w:w="1670" w:type="dxa"/>
            <w:gridSpan w:val="2"/>
            <w:tcBorders>
              <w:top w:val="none" w:sz="6" w:space="0" w:color="auto"/>
              <w:left w:val="none" w:sz="6" w:space="0" w:color="auto"/>
              <w:bottom w:val="none" w:sz="6" w:space="0" w:color="auto"/>
              <w:right w:val="none" w:sz="6" w:space="0" w:color="auto"/>
            </w:tcBorders>
          </w:tcPr>
          <w:p w14:paraId="32D67134" w14:textId="77777777" w:rsidR="00A665C0" w:rsidRPr="00CF3B3C" w:rsidRDefault="00A665C0">
            <w:pPr>
              <w:pStyle w:val="Default"/>
              <w:rPr>
                <w:sz w:val="22"/>
                <w:szCs w:val="22"/>
              </w:rPr>
            </w:pPr>
            <w:r w:rsidRPr="00CF3B3C">
              <w:rPr>
                <w:b/>
                <w:bCs/>
                <w:sz w:val="22"/>
                <w:szCs w:val="22"/>
                <w:highlight w:val="green"/>
              </w:rPr>
              <w:t>Describe one area to change in the reports to help in future decision making</w:t>
            </w:r>
            <w:r w:rsidRPr="00CF3B3C">
              <w:rPr>
                <w:b/>
                <w:bCs/>
                <w:sz w:val="22"/>
                <w:szCs w:val="22"/>
              </w:rPr>
              <w:t xml:space="preserve"> </w:t>
            </w:r>
          </w:p>
        </w:tc>
        <w:tc>
          <w:tcPr>
            <w:tcW w:w="1670" w:type="dxa"/>
            <w:gridSpan w:val="2"/>
            <w:tcBorders>
              <w:top w:val="none" w:sz="6" w:space="0" w:color="auto"/>
              <w:left w:val="none" w:sz="6" w:space="0" w:color="auto"/>
              <w:bottom w:val="none" w:sz="6" w:space="0" w:color="auto"/>
              <w:right w:val="none" w:sz="6" w:space="0" w:color="auto"/>
            </w:tcBorders>
          </w:tcPr>
          <w:p w14:paraId="67C19FF8" w14:textId="77777777" w:rsidR="00A665C0" w:rsidRPr="00CF3B3C" w:rsidRDefault="00A665C0">
            <w:pPr>
              <w:pStyle w:val="Default"/>
              <w:rPr>
                <w:sz w:val="22"/>
                <w:szCs w:val="22"/>
              </w:rPr>
            </w:pPr>
            <w:r w:rsidRPr="00CF3B3C">
              <w:rPr>
                <w:b/>
                <w:bCs/>
                <w:sz w:val="22"/>
                <w:szCs w:val="22"/>
                <w:highlight w:val="yellow"/>
              </w:rPr>
              <w:t xml:space="preserve">Highly effective </w:t>
            </w:r>
            <w:r w:rsidRPr="00CF3B3C">
              <w:rPr>
                <w:sz w:val="22"/>
                <w:szCs w:val="22"/>
                <w:highlight w:val="yellow"/>
              </w:rPr>
              <w:t>and appropriate suggestion for improvement</w:t>
            </w:r>
            <w:r w:rsidRPr="00CF3B3C">
              <w:rPr>
                <w:sz w:val="22"/>
                <w:szCs w:val="22"/>
              </w:rPr>
              <w:t xml:space="preserve">. </w:t>
            </w:r>
          </w:p>
        </w:tc>
        <w:tc>
          <w:tcPr>
            <w:tcW w:w="1670" w:type="dxa"/>
            <w:gridSpan w:val="2"/>
            <w:tcBorders>
              <w:top w:val="none" w:sz="6" w:space="0" w:color="auto"/>
              <w:left w:val="none" w:sz="6" w:space="0" w:color="auto"/>
              <w:bottom w:val="none" w:sz="6" w:space="0" w:color="auto"/>
              <w:right w:val="none" w:sz="6" w:space="0" w:color="auto"/>
            </w:tcBorders>
          </w:tcPr>
          <w:p w14:paraId="0A22E342" w14:textId="77777777" w:rsidR="00A665C0" w:rsidRPr="00CF3B3C" w:rsidRDefault="00A665C0">
            <w:pPr>
              <w:pStyle w:val="Default"/>
              <w:rPr>
                <w:sz w:val="22"/>
                <w:szCs w:val="22"/>
              </w:rPr>
            </w:pPr>
            <w:r w:rsidRPr="00CF3B3C">
              <w:rPr>
                <w:b/>
                <w:bCs/>
                <w:sz w:val="22"/>
                <w:szCs w:val="22"/>
              </w:rPr>
              <w:t xml:space="preserve">Effective </w:t>
            </w:r>
            <w:r w:rsidRPr="00CF3B3C">
              <w:rPr>
                <w:sz w:val="22"/>
                <w:szCs w:val="22"/>
              </w:rPr>
              <w:t xml:space="preserve">and appropriate suggestion for improvement. </w:t>
            </w:r>
          </w:p>
        </w:tc>
        <w:tc>
          <w:tcPr>
            <w:tcW w:w="1670" w:type="dxa"/>
            <w:gridSpan w:val="2"/>
            <w:tcBorders>
              <w:top w:val="none" w:sz="6" w:space="0" w:color="auto"/>
              <w:left w:val="none" w:sz="6" w:space="0" w:color="auto"/>
              <w:bottom w:val="none" w:sz="6" w:space="0" w:color="auto"/>
              <w:right w:val="none" w:sz="6" w:space="0" w:color="auto"/>
            </w:tcBorders>
          </w:tcPr>
          <w:p w14:paraId="77751F9C" w14:textId="77777777" w:rsidR="00A665C0" w:rsidRPr="00CF3B3C" w:rsidRDefault="00A665C0">
            <w:pPr>
              <w:pStyle w:val="Default"/>
              <w:rPr>
                <w:sz w:val="22"/>
                <w:szCs w:val="22"/>
              </w:rPr>
            </w:pPr>
            <w:r w:rsidRPr="00CF3B3C">
              <w:rPr>
                <w:b/>
                <w:bCs/>
                <w:sz w:val="22"/>
                <w:szCs w:val="22"/>
              </w:rPr>
              <w:t xml:space="preserve">Appropriate </w:t>
            </w:r>
            <w:r w:rsidRPr="00CF3B3C">
              <w:rPr>
                <w:sz w:val="22"/>
                <w:szCs w:val="22"/>
              </w:rPr>
              <w:t xml:space="preserve">suggestion for improvement. </w:t>
            </w:r>
          </w:p>
        </w:tc>
        <w:tc>
          <w:tcPr>
            <w:tcW w:w="1670" w:type="dxa"/>
            <w:gridSpan w:val="2"/>
            <w:tcBorders>
              <w:top w:val="none" w:sz="6" w:space="0" w:color="auto"/>
              <w:left w:val="none" w:sz="6" w:space="0" w:color="auto"/>
              <w:bottom w:val="none" w:sz="6" w:space="0" w:color="auto"/>
              <w:right w:val="none" w:sz="6" w:space="0" w:color="auto"/>
            </w:tcBorders>
          </w:tcPr>
          <w:p w14:paraId="634A8C32" w14:textId="77777777" w:rsidR="00A665C0" w:rsidRPr="00CF3B3C" w:rsidRDefault="00A665C0">
            <w:pPr>
              <w:pStyle w:val="Default"/>
              <w:rPr>
                <w:sz w:val="22"/>
                <w:szCs w:val="22"/>
              </w:rPr>
            </w:pPr>
            <w:r w:rsidRPr="00CF3B3C">
              <w:rPr>
                <w:b/>
                <w:bCs/>
                <w:sz w:val="22"/>
                <w:szCs w:val="22"/>
              </w:rPr>
              <w:t xml:space="preserve">Plausible </w:t>
            </w:r>
            <w:r w:rsidRPr="00CF3B3C">
              <w:rPr>
                <w:sz w:val="22"/>
                <w:szCs w:val="22"/>
              </w:rPr>
              <w:t xml:space="preserve">suggestion for improvement. </w:t>
            </w:r>
          </w:p>
        </w:tc>
        <w:tc>
          <w:tcPr>
            <w:tcW w:w="1670" w:type="dxa"/>
            <w:gridSpan w:val="2"/>
            <w:tcBorders>
              <w:top w:val="none" w:sz="6" w:space="0" w:color="auto"/>
              <w:left w:val="none" w:sz="6" w:space="0" w:color="auto"/>
              <w:bottom w:val="none" w:sz="6" w:space="0" w:color="auto"/>
              <w:right w:val="none" w:sz="6" w:space="0" w:color="auto"/>
            </w:tcBorders>
          </w:tcPr>
          <w:p w14:paraId="3DF142FD" w14:textId="77777777" w:rsidR="00A665C0" w:rsidRPr="00CF3B3C" w:rsidRDefault="00A665C0">
            <w:pPr>
              <w:pStyle w:val="Default"/>
              <w:rPr>
                <w:sz w:val="22"/>
                <w:szCs w:val="22"/>
              </w:rPr>
            </w:pPr>
            <w:r w:rsidRPr="00CF3B3C">
              <w:rPr>
                <w:sz w:val="22"/>
                <w:szCs w:val="22"/>
              </w:rPr>
              <w:t xml:space="preserve">Incorrect attempt. </w:t>
            </w:r>
          </w:p>
        </w:tc>
        <w:tc>
          <w:tcPr>
            <w:tcW w:w="1670" w:type="dxa"/>
            <w:gridSpan w:val="2"/>
            <w:tcBorders>
              <w:top w:val="none" w:sz="6" w:space="0" w:color="auto"/>
              <w:left w:val="none" w:sz="6" w:space="0" w:color="auto"/>
              <w:bottom w:val="none" w:sz="6" w:space="0" w:color="auto"/>
              <w:right w:val="none" w:sz="6" w:space="0" w:color="auto"/>
            </w:tcBorders>
          </w:tcPr>
          <w:p w14:paraId="6BA3C22B" w14:textId="77777777" w:rsidR="00A665C0" w:rsidRPr="00CF3B3C" w:rsidRDefault="00A665C0">
            <w:pPr>
              <w:pStyle w:val="Default"/>
              <w:rPr>
                <w:sz w:val="22"/>
                <w:szCs w:val="22"/>
              </w:rPr>
            </w:pPr>
            <w:r w:rsidRPr="00CF3B3C">
              <w:rPr>
                <w:sz w:val="22"/>
                <w:szCs w:val="22"/>
              </w:rPr>
              <w:t xml:space="preserve">No attempt. </w:t>
            </w:r>
          </w:p>
        </w:tc>
        <w:tc>
          <w:tcPr>
            <w:tcW w:w="1670" w:type="dxa"/>
            <w:gridSpan w:val="2"/>
            <w:tcBorders>
              <w:top w:val="none" w:sz="6" w:space="0" w:color="auto"/>
              <w:left w:val="none" w:sz="6" w:space="0" w:color="auto"/>
              <w:bottom w:val="none" w:sz="6" w:space="0" w:color="auto"/>
            </w:tcBorders>
          </w:tcPr>
          <w:p w14:paraId="045CD8CC" w14:textId="77777777" w:rsidR="00A665C0" w:rsidRPr="00CF3B3C" w:rsidRDefault="00A665C0">
            <w:pPr>
              <w:pStyle w:val="Default"/>
              <w:rPr>
                <w:sz w:val="22"/>
                <w:szCs w:val="22"/>
              </w:rPr>
            </w:pPr>
            <w:r w:rsidRPr="00CF3B3C">
              <w:rPr>
                <w:sz w:val="22"/>
                <w:szCs w:val="22"/>
              </w:rPr>
              <w:t xml:space="preserve">4 </w:t>
            </w:r>
          </w:p>
        </w:tc>
      </w:tr>
    </w:tbl>
    <w:p w14:paraId="316C169E" w14:textId="6AF5DB44" w:rsidR="00A665C0" w:rsidRPr="00CF3B3C" w:rsidRDefault="00A665C0" w:rsidP="00A665C0"/>
    <w:p w14:paraId="74E9A42E" w14:textId="424C68E1" w:rsidR="00A83225" w:rsidRPr="00CF3B3C" w:rsidRDefault="00A83225" w:rsidP="00A665C0"/>
    <w:p w14:paraId="0860566F" w14:textId="76D1EDC3" w:rsidR="00A83225" w:rsidRPr="00CF3B3C" w:rsidRDefault="00A83225" w:rsidP="00A665C0"/>
    <w:p w14:paraId="6E9B490C" w14:textId="564E5143" w:rsidR="00162709" w:rsidRPr="00CF3B3C" w:rsidRDefault="00162709" w:rsidP="00A665C0"/>
    <w:p w14:paraId="15905394" w14:textId="77777777" w:rsidR="00162709" w:rsidRPr="00CF3B3C" w:rsidRDefault="00162709" w:rsidP="00A665C0"/>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711"/>
        <w:gridCol w:w="1711"/>
        <w:gridCol w:w="1711"/>
        <w:gridCol w:w="1711"/>
        <w:gridCol w:w="1711"/>
        <w:gridCol w:w="1711"/>
        <w:gridCol w:w="1711"/>
        <w:gridCol w:w="1711"/>
        <w:gridCol w:w="1713"/>
      </w:tblGrid>
      <w:tr w:rsidR="00A83225" w:rsidRPr="00CF3B3C" w14:paraId="1BCB7CFD" w14:textId="77777777">
        <w:tblPrEx>
          <w:tblCellMar>
            <w:top w:w="0" w:type="dxa"/>
            <w:bottom w:w="0" w:type="dxa"/>
          </w:tblCellMar>
        </w:tblPrEx>
        <w:trPr>
          <w:trHeight w:val="201"/>
        </w:trPr>
        <w:tc>
          <w:tcPr>
            <w:tcW w:w="15401" w:type="dxa"/>
            <w:gridSpan w:val="9"/>
            <w:tcBorders>
              <w:top w:val="none" w:sz="6" w:space="0" w:color="auto"/>
              <w:bottom w:val="none" w:sz="6" w:space="0" w:color="auto"/>
            </w:tcBorders>
          </w:tcPr>
          <w:p w14:paraId="0DCA0FC4" w14:textId="77777777" w:rsidR="00A83225" w:rsidRPr="00CF3B3C" w:rsidRDefault="00A83225">
            <w:pPr>
              <w:pStyle w:val="Default"/>
              <w:rPr>
                <w:sz w:val="22"/>
                <w:szCs w:val="22"/>
              </w:rPr>
            </w:pPr>
            <w:r w:rsidRPr="00CF3B3C">
              <w:rPr>
                <w:b/>
                <w:bCs/>
                <w:sz w:val="22"/>
                <w:szCs w:val="22"/>
              </w:rPr>
              <w:t xml:space="preserve">2 – </w:t>
            </w:r>
            <w:r w:rsidRPr="00CF3B3C">
              <w:rPr>
                <w:b/>
                <w:bCs/>
                <w:sz w:val="22"/>
                <w:szCs w:val="22"/>
                <w:highlight w:val="yellow"/>
              </w:rPr>
              <w:t>Dashboard (16 marks</w:t>
            </w:r>
            <w:r w:rsidRPr="00CF3B3C">
              <w:rPr>
                <w:b/>
                <w:bCs/>
                <w:sz w:val="22"/>
                <w:szCs w:val="22"/>
              </w:rPr>
              <w:t xml:space="preserve">) </w:t>
            </w:r>
          </w:p>
        </w:tc>
      </w:tr>
      <w:tr w:rsidR="00A83225" w:rsidRPr="00CF3B3C" w14:paraId="710CF47D" w14:textId="77777777">
        <w:tblPrEx>
          <w:tblCellMar>
            <w:top w:w="0" w:type="dxa"/>
            <w:bottom w:w="0" w:type="dxa"/>
          </w:tblCellMar>
        </w:tblPrEx>
        <w:trPr>
          <w:trHeight w:val="398"/>
        </w:trPr>
        <w:tc>
          <w:tcPr>
            <w:tcW w:w="1711" w:type="dxa"/>
            <w:tcBorders>
              <w:top w:val="none" w:sz="6" w:space="0" w:color="auto"/>
              <w:bottom w:val="none" w:sz="6" w:space="0" w:color="auto"/>
              <w:right w:val="none" w:sz="6" w:space="0" w:color="auto"/>
            </w:tcBorders>
          </w:tcPr>
          <w:p w14:paraId="6886C4E2" w14:textId="77777777" w:rsidR="00A83225" w:rsidRPr="00CF3B3C" w:rsidRDefault="00A83225">
            <w:pPr>
              <w:pStyle w:val="Default"/>
              <w:rPr>
                <w:sz w:val="22"/>
                <w:szCs w:val="22"/>
              </w:rPr>
            </w:pPr>
            <w:r w:rsidRPr="00CF3B3C">
              <w:rPr>
                <w:b/>
                <w:bCs/>
                <w:sz w:val="22"/>
                <w:szCs w:val="22"/>
              </w:rPr>
              <w:t xml:space="preserve">Subject learning outcome </w:t>
            </w:r>
          </w:p>
        </w:tc>
        <w:tc>
          <w:tcPr>
            <w:tcW w:w="1711" w:type="dxa"/>
            <w:tcBorders>
              <w:top w:val="none" w:sz="6" w:space="0" w:color="auto"/>
              <w:left w:val="none" w:sz="6" w:space="0" w:color="auto"/>
              <w:bottom w:val="none" w:sz="6" w:space="0" w:color="auto"/>
              <w:right w:val="none" w:sz="6" w:space="0" w:color="auto"/>
            </w:tcBorders>
          </w:tcPr>
          <w:p w14:paraId="153BFD2D" w14:textId="77777777" w:rsidR="00A83225" w:rsidRPr="00CF3B3C" w:rsidRDefault="00A83225">
            <w:pPr>
              <w:pStyle w:val="Default"/>
              <w:rPr>
                <w:sz w:val="22"/>
                <w:szCs w:val="22"/>
              </w:rPr>
            </w:pPr>
            <w:r w:rsidRPr="00CF3B3C">
              <w:rPr>
                <w:b/>
                <w:bCs/>
                <w:sz w:val="22"/>
                <w:szCs w:val="22"/>
              </w:rPr>
              <w:t xml:space="preserve">Criteria </w:t>
            </w:r>
          </w:p>
        </w:tc>
        <w:tc>
          <w:tcPr>
            <w:tcW w:w="1711" w:type="dxa"/>
            <w:tcBorders>
              <w:top w:val="none" w:sz="6" w:space="0" w:color="auto"/>
              <w:left w:val="none" w:sz="6" w:space="0" w:color="auto"/>
              <w:bottom w:val="none" w:sz="6" w:space="0" w:color="auto"/>
              <w:right w:val="none" w:sz="6" w:space="0" w:color="auto"/>
            </w:tcBorders>
          </w:tcPr>
          <w:p w14:paraId="396C707A" w14:textId="77777777" w:rsidR="00A83225" w:rsidRPr="00CF3B3C" w:rsidRDefault="00A83225">
            <w:pPr>
              <w:pStyle w:val="Default"/>
              <w:rPr>
                <w:sz w:val="22"/>
                <w:szCs w:val="22"/>
              </w:rPr>
            </w:pPr>
            <w:r w:rsidRPr="00CF3B3C">
              <w:rPr>
                <w:b/>
                <w:bCs/>
                <w:sz w:val="22"/>
                <w:szCs w:val="22"/>
              </w:rPr>
              <w:t xml:space="preserve">Exemplary (100%) </w:t>
            </w:r>
          </w:p>
        </w:tc>
        <w:tc>
          <w:tcPr>
            <w:tcW w:w="1711" w:type="dxa"/>
            <w:tcBorders>
              <w:top w:val="none" w:sz="6" w:space="0" w:color="auto"/>
              <w:left w:val="none" w:sz="6" w:space="0" w:color="auto"/>
              <w:bottom w:val="none" w:sz="6" w:space="0" w:color="auto"/>
              <w:right w:val="none" w:sz="6" w:space="0" w:color="auto"/>
            </w:tcBorders>
          </w:tcPr>
          <w:p w14:paraId="1023DCF4" w14:textId="77777777" w:rsidR="00A83225" w:rsidRPr="00CF3B3C" w:rsidRDefault="00A83225">
            <w:pPr>
              <w:pStyle w:val="Default"/>
              <w:rPr>
                <w:sz w:val="22"/>
                <w:szCs w:val="22"/>
              </w:rPr>
            </w:pPr>
            <w:r w:rsidRPr="00CF3B3C">
              <w:rPr>
                <w:b/>
                <w:bCs/>
                <w:sz w:val="22"/>
                <w:szCs w:val="22"/>
              </w:rPr>
              <w:t xml:space="preserve">Highly proficient (75%) </w:t>
            </w:r>
          </w:p>
        </w:tc>
        <w:tc>
          <w:tcPr>
            <w:tcW w:w="1711" w:type="dxa"/>
            <w:tcBorders>
              <w:top w:val="none" w:sz="6" w:space="0" w:color="auto"/>
              <w:left w:val="none" w:sz="6" w:space="0" w:color="auto"/>
              <w:bottom w:val="none" w:sz="6" w:space="0" w:color="auto"/>
              <w:right w:val="none" w:sz="6" w:space="0" w:color="auto"/>
            </w:tcBorders>
          </w:tcPr>
          <w:p w14:paraId="4AE02DF1" w14:textId="77777777" w:rsidR="00A83225" w:rsidRPr="00CF3B3C" w:rsidRDefault="00A83225">
            <w:pPr>
              <w:pStyle w:val="Default"/>
              <w:rPr>
                <w:sz w:val="22"/>
                <w:szCs w:val="22"/>
              </w:rPr>
            </w:pPr>
            <w:r w:rsidRPr="00CF3B3C">
              <w:rPr>
                <w:b/>
                <w:bCs/>
                <w:sz w:val="22"/>
                <w:szCs w:val="22"/>
              </w:rPr>
              <w:t xml:space="preserve">Meets expectations (50%) </w:t>
            </w:r>
          </w:p>
        </w:tc>
        <w:tc>
          <w:tcPr>
            <w:tcW w:w="1711" w:type="dxa"/>
            <w:tcBorders>
              <w:top w:val="none" w:sz="6" w:space="0" w:color="auto"/>
              <w:left w:val="none" w:sz="6" w:space="0" w:color="auto"/>
              <w:bottom w:val="none" w:sz="6" w:space="0" w:color="auto"/>
              <w:right w:val="none" w:sz="6" w:space="0" w:color="auto"/>
            </w:tcBorders>
          </w:tcPr>
          <w:p w14:paraId="154F6453" w14:textId="77777777" w:rsidR="00A83225" w:rsidRPr="00CF3B3C" w:rsidRDefault="00A83225">
            <w:pPr>
              <w:pStyle w:val="Default"/>
              <w:rPr>
                <w:sz w:val="22"/>
                <w:szCs w:val="22"/>
              </w:rPr>
            </w:pPr>
            <w:r w:rsidRPr="00CF3B3C">
              <w:rPr>
                <w:b/>
                <w:bCs/>
                <w:sz w:val="22"/>
                <w:szCs w:val="22"/>
              </w:rPr>
              <w:t xml:space="preserve">Below expectations (25%) </w:t>
            </w:r>
          </w:p>
        </w:tc>
        <w:tc>
          <w:tcPr>
            <w:tcW w:w="1711" w:type="dxa"/>
            <w:tcBorders>
              <w:top w:val="none" w:sz="6" w:space="0" w:color="auto"/>
              <w:left w:val="none" w:sz="6" w:space="0" w:color="auto"/>
              <w:bottom w:val="none" w:sz="6" w:space="0" w:color="auto"/>
              <w:right w:val="none" w:sz="6" w:space="0" w:color="auto"/>
            </w:tcBorders>
          </w:tcPr>
          <w:p w14:paraId="21C87B9A" w14:textId="77777777" w:rsidR="00A83225" w:rsidRPr="00CF3B3C" w:rsidRDefault="00A83225">
            <w:pPr>
              <w:pStyle w:val="Default"/>
              <w:rPr>
                <w:sz w:val="22"/>
                <w:szCs w:val="22"/>
              </w:rPr>
            </w:pPr>
            <w:r w:rsidRPr="00CF3B3C">
              <w:rPr>
                <w:b/>
                <w:bCs/>
                <w:sz w:val="22"/>
                <w:szCs w:val="22"/>
              </w:rPr>
              <w:t xml:space="preserve">Incorrect attempt (0%) </w:t>
            </w:r>
          </w:p>
        </w:tc>
        <w:tc>
          <w:tcPr>
            <w:tcW w:w="1711" w:type="dxa"/>
            <w:tcBorders>
              <w:top w:val="none" w:sz="6" w:space="0" w:color="auto"/>
              <w:left w:val="none" w:sz="6" w:space="0" w:color="auto"/>
              <w:bottom w:val="none" w:sz="6" w:space="0" w:color="auto"/>
              <w:right w:val="none" w:sz="6" w:space="0" w:color="auto"/>
            </w:tcBorders>
          </w:tcPr>
          <w:p w14:paraId="233A864F" w14:textId="77777777" w:rsidR="00A83225" w:rsidRPr="00CF3B3C" w:rsidRDefault="00A83225">
            <w:pPr>
              <w:pStyle w:val="Default"/>
              <w:rPr>
                <w:sz w:val="22"/>
                <w:szCs w:val="22"/>
              </w:rPr>
            </w:pPr>
            <w:r w:rsidRPr="00CF3B3C">
              <w:rPr>
                <w:b/>
                <w:bCs/>
                <w:sz w:val="22"/>
                <w:szCs w:val="22"/>
              </w:rPr>
              <w:t xml:space="preserve">No attempt (0%) </w:t>
            </w:r>
          </w:p>
        </w:tc>
        <w:tc>
          <w:tcPr>
            <w:tcW w:w="1711" w:type="dxa"/>
            <w:tcBorders>
              <w:top w:val="none" w:sz="6" w:space="0" w:color="auto"/>
              <w:left w:val="none" w:sz="6" w:space="0" w:color="auto"/>
              <w:bottom w:val="none" w:sz="6" w:space="0" w:color="auto"/>
            </w:tcBorders>
          </w:tcPr>
          <w:p w14:paraId="173F437E" w14:textId="77777777" w:rsidR="00A83225" w:rsidRPr="00CF3B3C" w:rsidRDefault="00A83225">
            <w:pPr>
              <w:pStyle w:val="Default"/>
              <w:rPr>
                <w:sz w:val="22"/>
                <w:szCs w:val="22"/>
              </w:rPr>
            </w:pPr>
            <w:r w:rsidRPr="00CF3B3C">
              <w:rPr>
                <w:b/>
                <w:bCs/>
                <w:sz w:val="22"/>
                <w:szCs w:val="22"/>
              </w:rPr>
              <w:t xml:space="preserve">Marks available </w:t>
            </w:r>
          </w:p>
        </w:tc>
      </w:tr>
      <w:tr w:rsidR="00A83225" w:rsidRPr="00CF3B3C" w14:paraId="608D7FF7" w14:textId="77777777">
        <w:tblPrEx>
          <w:tblCellMar>
            <w:top w:w="0" w:type="dxa"/>
            <w:bottom w:w="0" w:type="dxa"/>
          </w:tblCellMar>
        </w:tblPrEx>
        <w:trPr>
          <w:trHeight w:val="611"/>
        </w:trPr>
        <w:tc>
          <w:tcPr>
            <w:tcW w:w="1711" w:type="dxa"/>
            <w:tcBorders>
              <w:top w:val="none" w:sz="6" w:space="0" w:color="auto"/>
              <w:bottom w:val="none" w:sz="6" w:space="0" w:color="auto"/>
              <w:right w:val="none" w:sz="6" w:space="0" w:color="auto"/>
            </w:tcBorders>
          </w:tcPr>
          <w:p w14:paraId="190C56B3" w14:textId="77777777" w:rsidR="00A83225" w:rsidRPr="00CF3B3C" w:rsidRDefault="00A83225">
            <w:pPr>
              <w:pStyle w:val="Default"/>
              <w:rPr>
                <w:sz w:val="22"/>
                <w:szCs w:val="22"/>
              </w:rPr>
            </w:pPr>
            <w:r w:rsidRPr="00CF3B3C">
              <w:rPr>
                <w:b/>
                <w:bCs/>
                <w:sz w:val="22"/>
                <w:szCs w:val="22"/>
              </w:rPr>
              <w:t xml:space="preserve">1 </w:t>
            </w:r>
          </w:p>
        </w:tc>
        <w:tc>
          <w:tcPr>
            <w:tcW w:w="1711" w:type="dxa"/>
            <w:tcBorders>
              <w:top w:val="none" w:sz="6" w:space="0" w:color="auto"/>
              <w:left w:val="none" w:sz="6" w:space="0" w:color="auto"/>
              <w:bottom w:val="none" w:sz="6" w:space="0" w:color="auto"/>
              <w:right w:val="none" w:sz="6" w:space="0" w:color="auto"/>
            </w:tcBorders>
          </w:tcPr>
          <w:p w14:paraId="0966CB1A" w14:textId="77777777" w:rsidR="00A83225" w:rsidRPr="00CF3B3C" w:rsidRDefault="00A83225">
            <w:pPr>
              <w:pStyle w:val="Default"/>
              <w:rPr>
                <w:sz w:val="22"/>
                <w:szCs w:val="22"/>
              </w:rPr>
            </w:pPr>
            <w:r w:rsidRPr="00CF3B3C">
              <w:rPr>
                <w:b/>
                <w:bCs/>
                <w:sz w:val="22"/>
                <w:szCs w:val="22"/>
                <w:highlight w:val="green"/>
              </w:rPr>
              <w:t>Structure and layout of the dashboard</w:t>
            </w:r>
            <w:r w:rsidRPr="00CF3B3C">
              <w:rPr>
                <w:b/>
                <w:bCs/>
                <w:sz w:val="22"/>
                <w:szCs w:val="22"/>
              </w:rPr>
              <w:t xml:space="preserve"> </w:t>
            </w:r>
          </w:p>
        </w:tc>
        <w:tc>
          <w:tcPr>
            <w:tcW w:w="1711" w:type="dxa"/>
            <w:tcBorders>
              <w:top w:val="none" w:sz="6" w:space="0" w:color="auto"/>
              <w:left w:val="none" w:sz="6" w:space="0" w:color="auto"/>
              <w:bottom w:val="none" w:sz="6" w:space="0" w:color="auto"/>
              <w:right w:val="none" w:sz="6" w:space="0" w:color="auto"/>
            </w:tcBorders>
          </w:tcPr>
          <w:p w14:paraId="478A4F28" w14:textId="77777777" w:rsidR="00A83225" w:rsidRPr="00CF3B3C" w:rsidRDefault="00A83225">
            <w:pPr>
              <w:pStyle w:val="Default"/>
              <w:rPr>
                <w:sz w:val="22"/>
                <w:szCs w:val="22"/>
              </w:rPr>
            </w:pPr>
            <w:r w:rsidRPr="00CF3B3C">
              <w:rPr>
                <w:sz w:val="22"/>
                <w:szCs w:val="22"/>
                <w:highlight w:val="yellow"/>
              </w:rPr>
              <w:t xml:space="preserve">Dashboard is </w:t>
            </w:r>
            <w:r w:rsidRPr="00CF3B3C">
              <w:rPr>
                <w:b/>
                <w:bCs/>
                <w:sz w:val="22"/>
                <w:szCs w:val="22"/>
                <w:highlight w:val="yellow"/>
              </w:rPr>
              <w:t xml:space="preserve">highly </w:t>
            </w:r>
            <w:proofErr w:type="spellStart"/>
            <w:r w:rsidRPr="00CF3B3C">
              <w:rPr>
                <w:b/>
                <w:bCs/>
                <w:sz w:val="22"/>
                <w:szCs w:val="22"/>
                <w:highlight w:val="yellow"/>
              </w:rPr>
              <w:t>organised</w:t>
            </w:r>
            <w:proofErr w:type="spellEnd"/>
            <w:r w:rsidRPr="00CF3B3C">
              <w:rPr>
                <w:b/>
                <w:bCs/>
                <w:sz w:val="22"/>
                <w:szCs w:val="22"/>
                <w:highlight w:val="yellow"/>
              </w:rPr>
              <w:t xml:space="preserve"> </w:t>
            </w:r>
            <w:r w:rsidRPr="00CF3B3C">
              <w:rPr>
                <w:sz w:val="22"/>
                <w:szCs w:val="22"/>
                <w:highlight w:val="yellow"/>
              </w:rPr>
              <w:t xml:space="preserve">and </w:t>
            </w:r>
            <w:r w:rsidRPr="00CF3B3C">
              <w:rPr>
                <w:sz w:val="22"/>
                <w:szCs w:val="22"/>
                <w:highlight w:val="yellow"/>
              </w:rPr>
              <w:lastRenderedPageBreak/>
              <w:t>demonstrates attention to detail, clarity, awareness and accuracy</w:t>
            </w:r>
            <w:r w:rsidRPr="00CF3B3C">
              <w:rPr>
                <w:sz w:val="22"/>
                <w:szCs w:val="22"/>
              </w:rPr>
              <w:t xml:space="preserve">. </w:t>
            </w:r>
          </w:p>
        </w:tc>
        <w:tc>
          <w:tcPr>
            <w:tcW w:w="1711" w:type="dxa"/>
            <w:tcBorders>
              <w:top w:val="none" w:sz="6" w:space="0" w:color="auto"/>
              <w:left w:val="none" w:sz="6" w:space="0" w:color="auto"/>
              <w:bottom w:val="none" w:sz="6" w:space="0" w:color="auto"/>
              <w:right w:val="none" w:sz="6" w:space="0" w:color="auto"/>
            </w:tcBorders>
          </w:tcPr>
          <w:p w14:paraId="200B798A" w14:textId="77777777" w:rsidR="00A83225" w:rsidRPr="00CF3B3C" w:rsidRDefault="00A83225">
            <w:pPr>
              <w:pStyle w:val="Default"/>
              <w:rPr>
                <w:sz w:val="22"/>
                <w:szCs w:val="22"/>
              </w:rPr>
            </w:pPr>
            <w:r w:rsidRPr="00CF3B3C">
              <w:rPr>
                <w:sz w:val="22"/>
                <w:szCs w:val="22"/>
              </w:rPr>
              <w:lastRenderedPageBreak/>
              <w:t xml:space="preserve">Dashboard is </w:t>
            </w:r>
            <w:r w:rsidRPr="00CF3B3C">
              <w:rPr>
                <w:b/>
                <w:bCs/>
                <w:sz w:val="22"/>
                <w:szCs w:val="22"/>
              </w:rPr>
              <w:t>well-</w:t>
            </w:r>
            <w:proofErr w:type="spellStart"/>
            <w:r w:rsidRPr="00CF3B3C">
              <w:rPr>
                <w:b/>
                <w:bCs/>
                <w:sz w:val="22"/>
                <w:szCs w:val="22"/>
              </w:rPr>
              <w:t>organised</w:t>
            </w:r>
            <w:proofErr w:type="spellEnd"/>
            <w:r w:rsidRPr="00CF3B3C">
              <w:rPr>
                <w:b/>
                <w:bCs/>
                <w:sz w:val="22"/>
                <w:szCs w:val="22"/>
              </w:rPr>
              <w:t xml:space="preserve"> </w:t>
            </w:r>
            <w:r w:rsidRPr="00CF3B3C">
              <w:rPr>
                <w:sz w:val="22"/>
                <w:szCs w:val="22"/>
              </w:rPr>
              <w:t xml:space="preserve">and </w:t>
            </w:r>
            <w:r w:rsidRPr="00CF3B3C">
              <w:rPr>
                <w:sz w:val="22"/>
                <w:szCs w:val="22"/>
              </w:rPr>
              <w:lastRenderedPageBreak/>
              <w:t xml:space="preserve">demonstrates clarity, awareness and accuracy. </w:t>
            </w:r>
          </w:p>
        </w:tc>
        <w:tc>
          <w:tcPr>
            <w:tcW w:w="1711" w:type="dxa"/>
            <w:tcBorders>
              <w:top w:val="none" w:sz="6" w:space="0" w:color="auto"/>
              <w:left w:val="none" w:sz="6" w:space="0" w:color="auto"/>
              <w:bottom w:val="none" w:sz="6" w:space="0" w:color="auto"/>
              <w:right w:val="none" w:sz="6" w:space="0" w:color="auto"/>
            </w:tcBorders>
          </w:tcPr>
          <w:p w14:paraId="73426BF6" w14:textId="77777777" w:rsidR="00A83225" w:rsidRPr="00CF3B3C" w:rsidRDefault="00A83225">
            <w:pPr>
              <w:pStyle w:val="Default"/>
              <w:rPr>
                <w:sz w:val="22"/>
                <w:szCs w:val="22"/>
              </w:rPr>
            </w:pPr>
            <w:r w:rsidRPr="00CF3B3C">
              <w:rPr>
                <w:sz w:val="22"/>
                <w:szCs w:val="22"/>
              </w:rPr>
              <w:lastRenderedPageBreak/>
              <w:t xml:space="preserve">Dashboard is </w:t>
            </w:r>
            <w:r w:rsidRPr="00CF3B3C">
              <w:rPr>
                <w:b/>
                <w:bCs/>
                <w:sz w:val="22"/>
                <w:szCs w:val="22"/>
              </w:rPr>
              <w:t xml:space="preserve">reasonably </w:t>
            </w:r>
            <w:proofErr w:type="spellStart"/>
            <w:r w:rsidRPr="00CF3B3C">
              <w:rPr>
                <w:b/>
                <w:bCs/>
                <w:sz w:val="22"/>
                <w:szCs w:val="22"/>
              </w:rPr>
              <w:t>organised</w:t>
            </w:r>
            <w:proofErr w:type="spellEnd"/>
            <w:r w:rsidRPr="00CF3B3C">
              <w:rPr>
                <w:b/>
                <w:bCs/>
                <w:sz w:val="22"/>
                <w:szCs w:val="22"/>
              </w:rPr>
              <w:t xml:space="preserve"> </w:t>
            </w:r>
            <w:r w:rsidRPr="00CF3B3C">
              <w:rPr>
                <w:sz w:val="22"/>
                <w:szCs w:val="22"/>
              </w:rPr>
              <w:t xml:space="preserve">and </w:t>
            </w:r>
            <w:r w:rsidRPr="00CF3B3C">
              <w:rPr>
                <w:sz w:val="22"/>
                <w:szCs w:val="22"/>
              </w:rPr>
              <w:lastRenderedPageBreak/>
              <w:t xml:space="preserve">demonstrates some evidence of clarity, awareness and accuracy. </w:t>
            </w:r>
          </w:p>
        </w:tc>
        <w:tc>
          <w:tcPr>
            <w:tcW w:w="1711" w:type="dxa"/>
            <w:tcBorders>
              <w:top w:val="none" w:sz="6" w:space="0" w:color="auto"/>
              <w:left w:val="none" w:sz="6" w:space="0" w:color="auto"/>
              <w:bottom w:val="none" w:sz="6" w:space="0" w:color="auto"/>
              <w:right w:val="none" w:sz="6" w:space="0" w:color="auto"/>
            </w:tcBorders>
          </w:tcPr>
          <w:p w14:paraId="5634AB7C" w14:textId="77777777" w:rsidR="00A83225" w:rsidRPr="00CF3B3C" w:rsidRDefault="00A83225">
            <w:pPr>
              <w:pStyle w:val="Default"/>
              <w:rPr>
                <w:sz w:val="22"/>
                <w:szCs w:val="22"/>
              </w:rPr>
            </w:pPr>
            <w:r w:rsidRPr="00CF3B3C">
              <w:rPr>
                <w:sz w:val="22"/>
                <w:szCs w:val="22"/>
              </w:rPr>
              <w:lastRenderedPageBreak/>
              <w:t xml:space="preserve">Dashboard is </w:t>
            </w:r>
            <w:r w:rsidRPr="00CF3B3C">
              <w:rPr>
                <w:b/>
                <w:bCs/>
                <w:sz w:val="22"/>
                <w:szCs w:val="22"/>
              </w:rPr>
              <w:t xml:space="preserve">poorly </w:t>
            </w:r>
            <w:proofErr w:type="spellStart"/>
            <w:r w:rsidRPr="00CF3B3C">
              <w:rPr>
                <w:b/>
                <w:bCs/>
                <w:sz w:val="22"/>
                <w:szCs w:val="22"/>
              </w:rPr>
              <w:t>organised</w:t>
            </w:r>
            <w:proofErr w:type="spellEnd"/>
            <w:r w:rsidRPr="00CF3B3C">
              <w:rPr>
                <w:b/>
                <w:bCs/>
                <w:sz w:val="22"/>
                <w:szCs w:val="22"/>
              </w:rPr>
              <w:t xml:space="preserve"> </w:t>
            </w:r>
            <w:r w:rsidRPr="00CF3B3C">
              <w:rPr>
                <w:sz w:val="22"/>
                <w:szCs w:val="22"/>
              </w:rPr>
              <w:t xml:space="preserve">and </w:t>
            </w:r>
            <w:r w:rsidRPr="00CF3B3C">
              <w:rPr>
                <w:sz w:val="22"/>
                <w:szCs w:val="22"/>
              </w:rPr>
              <w:lastRenderedPageBreak/>
              <w:t xml:space="preserve">demonstrates insufficient clarity, awareness and accuracy. </w:t>
            </w:r>
          </w:p>
        </w:tc>
        <w:tc>
          <w:tcPr>
            <w:tcW w:w="1711" w:type="dxa"/>
            <w:tcBorders>
              <w:top w:val="none" w:sz="6" w:space="0" w:color="auto"/>
              <w:left w:val="none" w:sz="6" w:space="0" w:color="auto"/>
              <w:bottom w:val="none" w:sz="6" w:space="0" w:color="auto"/>
              <w:right w:val="none" w:sz="6" w:space="0" w:color="auto"/>
            </w:tcBorders>
          </w:tcPr>
          <w:p w14:paraId="3DA39C46" w14:textId="77777777" w:rsidR="00A83225" w:rsidRPr="00CF3B3C" w:rsidRDefault="00A83225">
            <w:pPr>
              <w:pStyle w:val="Default"/>
              <w:rPr>
                <w:sz w:val="22"/>
                <w:szCs w:val="22"/>
              </w:rPr>
            </w:pPr>
            <w:r w:rsidRPr="00CF3B3C">
              <w:rPr>
                <w:sz w:val="22"/>
                <w:szCs w:val="22"/>
              </w:rPr>
              <w:lastRenderedPageBreak/>
              <w:t xml:space="preserve">Incorrect attempt. </w:t>
            </w:r>
          </w:p>
        </w:tc>
        <w:tc>
          <w:tcPr>
            <w:tcW w:w="1711" w:type="dxa"/>
            <w:tcBorders>
              <w:top w:val="none" w:sz="6" w:space="0" w:color="auto"/>
              <w:left w:val="none" w:sz="6" w:space="0" w:color="auto"/>
              <w:bottom w:val="none" w:sz="6" w:space="0" w:color="auto"/>
              <w:right w:val="none" w:sz="6" w:space="0" w:color="auto"/>
            </w:tcBorders>
          </w:tcPr>
          <w:p w14:paraId="48AEF64E" w14:textId="77777777" w:rsidR="00A83225" w:rsidRPr="00CF3B3C" w:rsidRDefault="00A83225">
            <w:pPr>
              <w:pStyle w:val="Default"/>
              <w:rPr>
                <w:sz w:val="22"/>
                <w:szCs w:val="22"/>
              </w:rPr>
            </w:pPr>
            <w:r w:rsidRPr="00CF3B3C">
              <w:rPr>
                <w:sz w:val="22"/>
                <w:szCs w:val="22"/>
              </w:rPr>
              <w:t xml:space="preserve">No attempt. </w:t>
            </w:r>
          </w:p>
        </w:tc>
        <w:tc>
          <w:tcPr>
            <w:tcW w:w="1711" w:type="dxa"/>
            <w:tcBorders>
              <w:top w:val="none" w:sz="6" w:space="0" w:color="auto"/>
              <w:left w:val="none" w:sz="6" w:space="0" w:color="auto"/>
              <w:bottom w:val="none" w:sz="6" w:space="0" w:color="auto"/>
            </w:tcBorders>
          </w:tcPr>
          <w:p w14:paraId="7B2BF61C" w14:textId="77777777" w:rsidR="00A83225" w:rsidRPr="00CF3B3C" w:rsidRDefault="00A83225">
            <w:pPr>
              <w:pStyle w:val="Default"/>
              <w:rPr>
                <w:sz w:val="22"/>
                <w:szCs w:val="22"/>
              </w:rPr>
            </w:pPr>
            <w:r w:rsidRPr="00CF3B3C">
              <w:rPr>
                <w:sz w:val="22"/>
                <w:szCs w:val="22"/>
              </w:rPr>
              <w:t xml:space="preserve">8 </w:t>
            </w:r>
          </w:p>
        </w:tc>
      </w:tr>
      <w:tr w:rsidR="00A83225" w:rsidRPr="00CF3B3C" w14:paraId="2D72553D" w14:textId="77777777">
        <w:tblPrEx>
          <w:tblCellMar>
            <w:top w:w="0" w:type="dxa"/>
            <w:bottom w:w="0" w:type="dxa"/>
          </w:tblCellMar>
        </w:tblPrEx>
        <w:trPr>
          <w:trHeight w:val="812"/>
        </w:trPr>
        <w:tc>
          <w:tcPr>
            <w:tcW w:w="1711" w:type="dxa"/>
            <w:tcBorders>
              <w:top w:val="none" w:sz="6" w:space="0" w:color="auto"/>
              <w:bottom w:val="none" w:sz="6" w:space="0" w:color="auto"/>
              <w:right w:val="none" w:sz="6" w:space="0" w:color="auto"/>
            </w:tcBorders>
          </w:tcPr>
          <w:p w14:paraId="2F7300DF" w14:textId="77777777" w:rsidR="00A83225" w:rsidRPr="00CF3B3C" w:rsidRDefault="00A83225">
            <w:pPr>
              <w:pStyle w:val="Default"/>
              <w:rPr>
                <w:sz w:val="22"/>
                <w:szCs w:val="22"/>
              </w:rPr>
            </w:pPr>
            <w:r w:rsidRPr="00CF3B3C">
              <w:rPr>
                <w:b/>
                <w:bCs/>
                <w:sz w:val="22"/>
                <w:szCs w:val="22"/>
              </w:rPr>
              <w:t xml:space="preserve">3 </w:t>
            </w:r>
          </w:p>
        </w:tc>
        <w:tc>
          <w:tcPr>
            <w:tcW w:w="1711" w:type="dxa"/>
            <w:tcBorders>
              <w:top w:val="none" w:sz="6" w:space="0" w:color="auto"/>
              <w:left w:val="none" w:sz="6" w:space="0" w:color="auto"/>
              <w:bottom w:val="none" w:sz="6" w:space="0" w:color="auto"/>
              <w:right w:val="none" w:sz="6" w:space="0" w:color="auto"/>
            </w:tcBorders>
          </w:tcPr>
          <w:p w14:paraId="69F53231" w14:textId="77777777" w:rsidR="00A83225" w:rsidRPr="00CF3B3C" w:rsidRDefault="00A83225">
            <w:pPr>
              <w:pStyle w:val="Default"/>
              <w:rPr>
                <w:sz w:val="22"/>
                <w:szCs w:val="22"/>
                <w:highlight w:val="green"/>
              </w:rPr>
            </w:pPr>
            <w:r w:rsidRPr="00CF3B3C">
              <w:rPr>
                <w:b/>
                <w:bCs/>
                <w:sz w:val="22"/>
                <w:szCs w:val="22"/>
                <w:highlight w:val="green"/>
              </w:rPr>
              <w:t xml:space="preserve">Use of scenario materials </w:t>
            </w:r>
          </w:p>
        </w:tc>
        <w:tc>
          <w:tcPr>
            <w:tcW w:w="1711" w:type="dxa"/>
            <w:tcBorders>
              <w:top w:val="none" w:sz="6" w:space="0" w:color="auto"/>
              <w:left w:val="none" w:sz="6" w:space="0" w:color="auto"/>
              <w:bottom w:val="none" w:sz="6" w:space="0" w:color="auto"/>
              <w:right w:val="none" w:sz="6" w:space="0" w:color="auto"/>
            </w:tcBorders>
          </w:tcPr>
          <w:p w14:paraId="7E937111" w14:textId="77777777" w:rsidR="00A83225" w:rsidRPr="00CF3B3C" w:rsidRDefault="00A83225">
            <w:pPr>
              <w:pStyle w:val="Default"/>
              <w:rPr>
                <w:sz w:val="22"/>
                <w:szCs w:val="22"/>
              </w:rPr>
            </w:pPr>
            <w:r w:rsidRPr="00CF3B3C">
              <w:rPr>
                <w:sz w:val="22"/>
                <w:szCs w:val="22"/>
                <w:highlight w:val="yellow"/>
              </w:rPr>
              <w:t xml:space="preserve">All </w:t>
            </w:r>
            <w:r w:rsidRPr="00CF3B3C">
              <w:rPr>
                <w:b/>
                <w:bCs/>
                <w:sz w:val="22"/>
                <w:szCs w:val="22"/>
                <w:highlight w:val="yellow"/>
              </w:rPr>
              <w:t xml:space="preserve">four </w:t>
            </w:r>
            <w:proofErr w:type="spellStart"/>
            <w:r w:rsidRPr="00CF3B3C">
              <w:rPr>
                <w:sz w:val="22"/>
                <w:szCs w:val="22"/>
                <w:highlight w:val="yellow"/>
              </w:rPr>
              <w:t>visualisations</w:t>
            </w:r>
            <w:proofErr w:type="spellEnd"/>
            <w:r w:rsidRPr="00CF3B3C">
              <w:rPr>
                <w:sz w:val="22"/>
                <w:szCs w:val="22"/>
                <w:highlight w:val="yellow"/>
              </w:rPr>
              <w:t xml:space="preserve"> show historical information compared to the target for the KPI and are comprehensively linked to the scenario, data and materials provided.</w:t>
            </w:r>
            <w:r w:rsidRPr="00CF3B3C">
              <w:rPr>
                <w:sz w:val="22"/>
                <w:szCs w:val="22"/>
              </w:rPr>
              <w:t xml:space="preserve"> </w:t>
            </w:r>
          </w:p>
        </w:tc>
        <w:tc>
          <w:tcPr>
            <w:tcW w:w="1711" w:type="dxa"/>
            <w:tcBorders>
              <w:top w:val="none" w:sz="6" w:space="0" w:color="auto"/>
              <w:left w:val="none" w:sz="6" w:space="0" w:color="auto"/>
              <w:bottom w:val="none" w:sz="6" w:space="0" w:color="auto"/>
              <w:right w:val="none" w:sz="6" w:space="0" w:color="auto"/>
            </w:tcBorders>
          </w:tcPr>
          <w:p w14:paraId="79658F42" w14:textId="77777777" w:rsidR="00A83225" w:rsidRPr="00CF3B3C" w:rsidRDefault="00A83225">
            <w:pPr>
              <w:pStyle w:val="Default"/>
              <w:rPr>
                <w:sz w:val="22"/>
                <w:szCs w:val="22"/>
              </w:rPr>
            </w:pPr>
            <w:r w:rsidRPr="00CF3B3C">
              <w:rPr>
                <w:b/>
                <w:bCs/>
                <w:sz w:val="22"/>
                <w:szCs w:val="22"/>
              </w:rPr>
              <w:t xml:space="preserve">Three </w:t>
            </w:r>
            <w:proofErr w:type="spellStart"/>
            <w:r w:rsidRPr="00CF3B3C">
              <w:rPr>
                <w:sz w:val="22"/>
                <w:szCs w:val="22"/>
              </w:rPr>
              <w:t>visualisations</w:t>
            </w:r>
            <w:proofErr w:type="spellEnd"/>
            <w:r w:rsidRPr="00CF3B3C">
              <w:rPr>
                <w:sz w:val="22"/>
                <w:szCs w:val="22"/>
              </w:rPr>
              <w:t xml:space="preserve"> show historical information compared to the target for the KPI and are comprehensively linked to the scenario, data and materials provided. </w:t>
            </w:r>
          </w:p>
        </w:tc>
        <w:tc>
          <w:tcPr>
            <w:tcW w:w="1711" w:type="dxa"/>
            <w:tcBorders>
              <w:top w:val="none" w:sz="6" w:space="0" w:color="auto"/>
              <w:left w:val="none" w:sz="6" w:space="0" w:color="auto"/>
              <w:bottom w:val="none" w:sz="6" w:space="0" w:color="auto"/>
              <w:right w:val="none" w:sz="6" w:space="0" w:color="auto"/>
            </w:tcBorders>
          </w:tcPr>
          <w:p w14:paraId="4835E15E" w14:textId="77777777" w:rsidR="00A83225" w:rsidRPr="00CF3B3C" w:rsidRDefault="00A83225">
            <w:pPr>
              <w:pStyle w:val="Default"/>
              <w:rPr>
                <w:sz w:val="22"/>
                <w:szCs w:val="22"/>
              </w:rPr>
            </w:pPr>
            <w:r w:rsidRPr="00CF3B3C">
              <w:rPr>
                <w:b/>
                <w:bCs/>
                <w:sz w:val="22"/>
                <w:szCs w:val="22"/>
              </w:rPr>
              <w:t xml:space="preserve">Two </w:t>
            </w:r>
            <w:proofErr w:type="spellStart"/>
            <w:r w:rsidRPr="00CF3B3C">
              <w:rPr>
                <w:sz w:val="22"/>
                <w:szCs w:val="22"/>
              </w:rPr>
              <w:t>visualisations</w:t>
            </w:r>
            <w:proofErr w:type="spellEnd"/>
            <w:r w:rsidRPr="00CF3B3C">
              <w:rPr>
                <w:sz w:val="22"/>
                <w:szCs w:val="22"/>
              </w:rPr>
              <w:t xml:space="preserve"> show historical information compared to the target for the KPI and are comprehensively linked to the scenario, data and materials provided. </w:t>
            </w:r>
          </w:p>
        </w:tc>
        <w:tc>
          <w:tcPr>
            <w:tcW w:w="1711" w:type="dxa"/>
            <w:tcBorders>
              <w:top w:val="none" w:sz="6" w:space="0" w:color="auto"/>
              <w:left w:val="none" w:sz="6" w:space="0" w:color="auto"/>
              <w:bottom w:val="none" w:sz="6" w:space="0" w:color="auto"/>
              <w:right w:val="none" w:sz="6" w:space="0" w:color="auto"/>
            </w:tcBorders>
          </w:tcPr>
          <w:p w14:paraId="5613BFDE" w14:textId="77777777" w:rsidR="00A83225" w:rsidRPr="00CF3B3C" w:rsidRDefault="00A83225">
            <w:pPr>
              <w:pStyle w:val="Default"/>
              <w:rPr>
                <w:sz w:val="22"/>
                <w:szCs w:val="22"/>
              </w:rPr>
            </w:pPr>
            <w:r w:rsidRPr="00CF3B3C">
              <w:rPr>
                <w:b/>
                <w:bCs/>
                <w:sz w:val="22"/>
                <w:szCs w:val="22"/>
              </w:rPr>
              <w:t xml:space="preserve">One </w:t>
            </w:r>
            <w:proofErr w:type="spellStart"/>
            <w:r w:rsidRPr="00CF3B3C">
              <w:rPr>
                <w:sz w:val="22"/>
                <w:szCs w:val="22"/>
              </w:rPr>
              <w:t>visualisation</w:t>
            </w:r>
            <w:proofErr w:type="spellEnd"/>
            <w:r w:rsidRPr="00CF3B3C">
              <w:rPr>
                <w:sz w:val="22"/>
                <w:szCs w:val="22"/>
              </w:rPr>
              <w:t xml:space="preserve"> shows historical information compared to the target for the KPI and is comprehensively linked to the scenario, data and materials provided. </w:t>
            </w:r>
          </w:p>
        </w:tc>
        <w:tc>
          <w:tcPr>
            <w:tcW w:w="1711" w:type="dxa"/>
            <w:tcBorders>
              <w:top w:val="none" w:sz="6" w:space="0" w:color="auto"/>
              <w:left w:val="none" w:sz="6" w:space="0" w:color="auto"/>
              <w:bottom w:val="none" w:sz="6" w:space="0" w:color="auto"/>
              <w:right w:val="none" w:sz="6" w:space="0" w:color="auto"/>
            </w:tcBorders>
          </w:tcPr>
          <w:p w14:paraId="4EB496FE" w14:textId="77777777" w:rsidR="00A83225" w:rsidRPr="00CF3B3C" w:rsidRDefault="00A83225">
            <w:pPr>
              <w:pStyle w:val="Default"/>
              <w:rPr>
                <w:sz w:val="22"/>
                <w:szCs w:val="22"/>
              </w:rPr>
            </w:pPr>
            <w:r w:rsidRPr="00CF3B3C">
              <w:rPr>
                <w:sz w:val="22"/>
                <w:szCs w:val="22"/>
              </w:rPr>
              <w:t xml:space="preserve">Incorrect attempt. </w:t>
            </w:r>
          </w:p>
        </w:tc>
        <w:tc>
          <w:tcPr>
            <w:tcW w:w="1711" w:type="dxa"/>
            <w:tcBorders>
              <w:top w:val="none" w:sz="6" w:space="0" w:color="auto"/>
              <w:left w:val="none" w:sz="6" w:space="0" w:color="auto"/>
              <w:bottom w:val="none" w:sz="6" w:space="0" w:color="auto"/>
              <w:right w:val="none" w:sz="6" w:space="0" w:color="auto"/>
            </w:tcBorders>
          </w:tcPr>
          <w:p w14:paraId="011164F8" w14:textId="77777777" w:rsidR="00A83225" w:rsidRPr="00CF3B3C" w:rsidRDefault="00A83225">
            <w:pPr>
              <w:pStyle w:val="Default"/>
              <w:rPr>
                <w:sz w:val="22"/>
                <w:szCs w:val="22"/>
              </w:rPr>
            </w:pPr>
            <w:r w:rsidRPr="00CF3B3C">
              <w:rPr>
                <w:sz w:val="22"/>
                <w:szCs w:val="22"/>
              </w:rPr>
              <w:t xml:space="preserve">No attempt. </w:t>
            </w:r>
          </w:p>
        </w:tc>
        <w:tc>
          <w:tcPr>
            <w:tcW w:w="1711" w:type="dxa"/>
            <w:tcBorders>
              <w:top w:val="none" w:sz="6" w:space="0" w:color="auto"/>
              <w:left w:val="none" w:sz="6" w:space="0" w:color="auto"/>
              <w:bottom w:val="none" w:sz="6" w:space="0" w:color="auto"/>
            </w:tcBorders>
          </w:tcPr>
          <w:p w14:paraId="135B37A4" w14:textId="77777777" w:rsidR="00A83225" w:rsidRPr="00CF3B3C" w:rsidRDefault="00A83225">
            <w:pPr>
              <w:pStyle w:val="Default"/>
              <w:rPr>
                <w:sz w:val="22"/>
                <w:szCs w:val="22"/>
              </w:rPr>
            </w:pPr>
            <w:r w:rsidRPr="00CF3B3C">
              <w:rPr>
                <w:sz w:val="22"/>
                <w:szCs w:val="22"/>
              </w:rPr>
              <w:t xml:space="preserve">8 </w:t>
            </w:r>
          </w:p>
        </w:tc>
      </w:tr>
    </w:tbl>
    <w:p w14:paraId="2D7BC6AC" w14:textId="77777777" w:rsidR="00A83225" w:rsidRPr="00CF3B3C" w:rsidRDefault="00A83225" w:rsidP="00A665C0"/>
    <w:sectPr w:rsidR="00A83225" w:rsidRPr="00CF3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47DCE"/>
    <w:multiLevelType w:val="hybridMultilevel"/>
    <w:tmpl w:val="40B0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564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9A"/>
    <w:rsid w:val="00162709"/>
    <w:rsid w:val="00630C9A"/>
    <w:rsid w:val="0068192B"/>
    <w:rsid w:val="0093256B"/>
    <w:rsid w:val="00A36AC4"/>
    <w:rsid w:val="00A665C0"/>
    <w:rsid w:val="00A83225"/>
    <w:rsid w:val="00CF3B3C"/>
    <w:rsid w:val="00DD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D6EF"/>
  <w15:chartTrackingRefBased/>
  <w15:docId w15:val="{34879677-524B-4EC5-9381-51C223FD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0C9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66170-1EFD-4DBD-969B-5853BB72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noraiz ahmad</dc:creator>
  <cp:keywords/>
  <dc:description/>
  <cp:lastModifiedBy>noraiz ahmad</cp:lastModifiedBy>
  <cp:revision>6</cp:revision>
  <dcterms:created xsi:type="dcterms:W3CDTF">2023-02-11T04:51:00Z</dcterms:created>
  <dcterms:modified xsi:type="dcterms:W3CDTF">2023-02-11T05:34:00Z</dcterms:modified>
</cp:coreProperties>
</file>