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99" w:rsidRPr="00512580" w:rsidRDefault="00966C99" w:rsidP="00966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80">
        <w:rPr>
          <w:rFonts w:ascii="Times New Roman" w:hAnsi="Times New Roman" w:cs="Times New Roman"/>
          <w:b/>
          <w:sz w:val="24"/>
          <w:szCs w:val="24"/>
        </w:rPr>
        <w:t>Applied Statistics in Psychology – 20MPS107</w:t>
      </w:r>
    </w:p>
    <w:p w:rsidR="00966C99" w:rsidRPr="00512580" w:rsidRDefault="00966C99" w:rsidP="00966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580">
        <w:rPr>
          <w:rFonts w:ascii="Times New Roman" w:hAnsi="Times New Roman" w:cs="Times New Roman"/>
          <w:b/>
          <w:sz w:val="24"/>
          <w:szCs w:val="24"/>
        </w:rPr>
        <w:t xml:space="preserve">Internal Assessment </w:t>
      </w:r>
    </w:p>
    <w:p w:rsidR="00EC01CE" w:rsidRPr="0030766D" w:rsidRDefault="00EC01CE" w:rsidP="0030766D">
      <w:pPr>
        <w:rPr>
          <w:rFonts w:ascii="Times New Roman" w:hAnsi="Times New Roman" w:cs="Times New Roman"/>
          <w:sz w:val="24"/>
          <w:szCs w:val="24"/>
        </w:rPr>
      </w:pPr>
      <w:r w:rsidRPr="00EC01CE">
        <w:rPr>
          <w:rFonts w:ascii="Times New Roman" w:hAnsi="Times New Roman" w:cs="Times New Roman"/>
          <w:sz w:val="24"/>
          <w:szCs w:val="24"/>
        </w:rPr>
        <w:t>Students for Internal Assessment are required to complete following levels –</w:t>
      </w:r>
      <w:r w:rsidR="0051258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765"/>
        <w:gridCol w:w="1466"/>
        <w:gridCol w:w="1494"/>
      </w:tblGrid>
      <w:tr w:rsidR="00AE3895" w:rsidTr="00AE3895">
        <w:tc>
          <w:tcPr>
            <w:tcW w:w="625" w:type="dxa"/>
          </w:tcPr>
          <w:p w:rsidR="00AE3895" w:rsidRDefault="00AE3895" w:rsidP="00EC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</w:tcPr>
          <w:p w:rsidR="00AE3895" w:rsidRDefault="00AE3895" w:rsidP="00EC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Deadline</w:t>
            </w:r>
          </w:p>
        </w:tc>
        <w:tc>
          <w:tcPr>
            <w:tcW w:w="1494" w:type="dxa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Distribution</w:t>
            </w:r>
          </w:p>
        </w:tc>
      </w:tr>
      <w:tr w:rsidR="00AE3895" w:rsidTr="00AE3895">
        <w:trPr>
          <w:cantSplit/>
          <w:trHeight w:val="1134"/>
        </w:trPr>
        <w:tc>
          <w:tcPr>
            <w:tcW w:w="625" w:type="dxa"/>
            <w:textDirection w:val="btLr"/>
            <w:vAlign w:val="center"/>
          </w:tcPr>
          <w:p w:rsidR="00AE3895" w:rsidRPr="00F56CEC" w:rsidRDefault="00AE3895" w:rsidP="00AE3895">
            <w:pPr>
              <w:ind w:left="36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  <w:tc>
          <w:tcPr>
            <w:tcW w:w="5765" w:type="dxa"/>
          </w:tcPr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Identify area of Research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Problem Identification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Selection of appropriate Variables </w:t>
            </w:r>
          </w:p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General Introduction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Define Research Variable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Rationale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Objectives </w:t>
            </w:r>
          </w:p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Methodology </w:t>
            </w:r>
          </w:p>
          <w:p w:rsidR="00AE3895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Hypotheses</w:t>
            </w:r>
          </w:p>
          <w:p w:rsidR="00AE3895" w:rsidRPr="00A90E17" w:rsidRDefault="00AE3895" w:rsidP="00A90E17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Scale Description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</w:p>
          <w:p w:rsidR="00AE3895" w:rsidRPr="0030766D" w:rsidRDefault="00AE3895" w:rsidP="00EC01C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Statistical Techniques</w:t>
            </w:r>
          </w:p>
        </w:tc>
        <w:tc>
          <w:tcPr>
            <w:tcW w:w="1466" w:type="dxa"/>
            <w:vAlign w:val="center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March 2023</w:t>
            </w:r>
          </w:p>
        </w:tc>
        <w:tc>
          <w:tcPr>
            <w:tcW w:w="1494" w:type="dxa"/>
            <w:vAlign w:val="center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AE3895" w:rsidTr="00AE3895">
        <w:trPr>
          <w:cantSplit/>
          <w:trHeight w:val="1134"/>
        </w:trPr>
        <w:tc>
          <w:tcPr>
            <w:tcW w:w="625" w:type="dxa"/>
            <w:textDirection w:val="btLr"/>
            <w:vAlign w:val="center"/>
          </w:tcPr>
          <w:p w:rsidR="00AE3895" w:rsidRPr="00F56CEC" w:rsidRDefault="00AE3895" w:rsidP="00AE3895">
            <w:pPr>
              <w:ind w:left="360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EC"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  <w:tc>
          <w:tcPr>
            <w:tcW w:w="5765" w:type="dxa"/>
          </w:tcPr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Descriptive Statistics – Tables, Graphs, Description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Inferential Statistics  – Tables, Graphs, Description </w:t>
            </w:r>
          </w:p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References </w:t>
            </w:r>
          </w:p>
          <w:p w:rsidR="00AE3895" w:rsidRPr="00EC01CE" w:rsidRDefault="00AE3895" w:rsidP="003076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 xml:space="preserve">Appendices </w:t>
            </w:r>
          </w:p>
          <w:p w:rsidR="00AE3895" w:rsidRPr="00EC01CE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Information Sheet and Consent Form</w:t>
            </w:r>
          </w:p>
          <w:p w:rsidR="00AE3895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Demographic Details </w:t>
            </w:r>
            <w:r w:rsidRPr="00EC01CE">
              <w:rPr>
                <w:rFonts w:ascii="Times New Roman" w:hAnsi="Times New Roman" w:cs="Times New Roman"/>
                <w:sz w:val="24"/>
                <w:szCs w:val="24"/>
              </w:rPr>
              <w:t>and Scales/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Questionnaires </w:t>
            </w:r>
          </w:p>
          <w:p w:rsidR="00AE3895" w:rsidRPr="0030766D" w:rsidRDefault="00AE3895" w:rsidP="0030766D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766D">
              <w:rPr>
                <w:rFonts w:ascii="Times New Roman" w:hAnsi="Times New Roman" w:cs="Times New Roman"/>
                <w:sz w:val="24"/>
                <w:szCs w:val="24"/>
              </w:rPr>
              <w:t xml:space="preserve">Master Chart  </w:t>
            </w:r>
          </w:p>
        </w:tc>
        <w:tc>
          <w:tcPr>
            <w:tcW w:w="1466" w:type="dxa"/>
            <w:vAlign w:val="center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April 2023</w:t>
            </w:r>
            <w:r w:rsidR="00550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AE3895" w:rsidRDefault="00AE3895" w:rsidP="0030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Marks</w:t>
            </w:r>
          </w:p>
        </w:tc>
      </w:tr>
    </w:tbl>
    <w:p w:rsidR="00EC01CE" w:rsidRDefault="00EC01CE" w:rsidP="00EC01CE">
      <w:pPr>
        <w:rPr>
          <w:rFonts w:ascii="Times New Roman" w:hAnsi="Times New Roman" w:cs="Times New Roman"/>
          <w:sz w:val="24"/>
          <w:szCs w:val="24"/>
        </w:rPr>
      </w:pPr>
    </w:p>
    <w:p w:rsidR="00EC01CE" w:rsidRDefault="00EC01CE" w:rsidP="00EC0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 – </w:t>
      </w:r>
    </w:p>
    <w:p w:rsidR="00AE3895" w:rsidRDefault="00EC01CE" w:rsidP="00AE38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1CE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>will fol</w:t>
      </w:r>
      <w:r w:rsidR="00181674">
        <w:rPr>
          <w:rFonts w:ascii="Times New Roman" w:hAnsi="Times New Roman" w:cs="Times New Roman"/>
          <w:sz w:val="24"/>
          <w:szCs w:val="24"/>
        </w:rPr>
        <w:t>low APA style manual, 7 edition.</w:t>
      </w:r>
      <w:r w:rsidR="00AE3895">
        <w:rPr>
          <w:rFonts w:ascii="Times New Roman" w:hAnsi="Times New Roman" w:cs="Times New Roman"/>
          <w:sz w:val="24"/>
          <w:szCs w:val="24"/>
        </w:rPr>
        <w:t xml:space="preserve"> Format for front page is enclosed.  </w:t>
      </w:r>
    </w:p>
    <w:p w:rsidR="0030766D" w:rsidRDefault="0030766D" w:rsidP="001816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request for deadline extension will be entertained. </w:t>
      </w:r>
      <w:r w:rsidR="00181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6D" w:rsidRDefault="0030766D" w:rsidP="001816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after deadline will </w:t>
      </w:r>
      <w:r w:rsidR="00016B03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treated as late submission and total 05 marks will be deducted from overall evaluation. Later, submissions will be evaluated out of 15 marks only. </w:t>
      </w:r>
      <w:r w:rsidR="001816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95" w:rsidRDefault="005641B1" w:rsidP="001816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bookmarkStart w:id="0" w:name="_GoBack"/>
      <w:bookmarkEnd w:id="0"/>
      <w:r w:rsidR="00AE3895">
        <w:rPr>
          <w:rFonts w:ascii="Times New Roman" w:hAnsi="Times New Roman" w:cs="Times New Roman"/>
          <w:sz w:val="24"/>
          <w:szCs w:val="24"/>
        </w:rPr>
        <w:t xml:space="preserve">Hard Copy of the same has to be submitted in faculty office </w:t>
      </w:r>
      <w:r w:rsidR="00550D7C">
        <w:rPr>
          <w:rFonts w:ascii="Times New Roman" w:hAnsi="Times New Roman" w:cs="Times New Roman"/>
          <w:sz w:val="24"/>
          <w:szCs w:val="24"/>
        </w:rPr>
        <w:t>by 19 April 2023</w:t>
      </w:r>
      <w:r w:rsidR="00AE3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674" w:rsidRDefault="00181674" w:rsidP="0051258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1674" w:rsidRDefault="00181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Title</w:t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0D7C" w:rsidRDefault="00550D7C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 xml:space="preserve">Students Name </w:t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Roll no </w:t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Course </w:t>
      </w: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Program </w:t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PDEU Logo</w:t>
      </w: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Department of Social Sciences</w:t>
      </w: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School of Liberal Studies</w:t>
      </w:r>
    </w:p>
    <w:p w:rsidR="00181674" w:rsidRPr="00181674" w:rsidRDefault="00181674" w:rsidP="00181674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Pandit Deendayal Energy University</w:t>
      </w:r>
    </w:p>
    <w:p w:rsidR="00181674" w:rsidRPr="00512580" w:rsidRDefault="00181674" w:rsidP="0018167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81674">
        <w:rPr>
          <w:rFonts w:ascii="Times New Roman" w:hAnsi="Times New Roman" w:cs="Times New Roman"/>
          <w:b/>
          <w:sz w:val="28"/>
          <w:szCs w:val="24"/>
        </w:rPr>
        <w:t>Gandhinagar – 382007, Gujrat (India)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181674" w:rsidRPr="0051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3348"/>
    <w:multiLevelType w:val="hybridMultilevel"/>
    <w:tmpl w:val="F652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2E16"/>
    <w:multiLevelType w:val="hybridMultilevel"/>
    <w:tmpl w:val="7858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631B1"/>
    <w:multiLevelType w:val="hybridMultilevel"/>
    <w:tmpl w:val="401607FC"/>
    <w:lvl w:ilvl="0" w:tplc="9514A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F"/>
    <w:rsid w:val="00016B03"/>
    <w:rsid w:val="00181674"/>
    <w:rsid w:val="0030766D"/>
    <w:rsid w:val="00512580"/>
    <w:rsid w:val="00550D7C"/>
    <w:rsid w:val="005641B1"/>
    <w:rsid w:val="00677B63"/>
    <w:rsid w:val="008B0CEF"/>
    <w:rsid w:val="00966C99"/>
    <w:rsid w:val="00A90E17"/>
    <w:rsid w:val="00AE3895"/>
    <w:rsid w:val="00EC01CE"/>
    <w:rsid w:val="00F253AD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552D9-E416-4C9A-8306-D3259A22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C99"/>
    <w:pPr>
      <w:ind w:left="720"/>
      <w:contextualSpacing/>
    </w:pPr>
  </w:style>
  <w:style w:type="table" w:styleId="TableGrid">
    <w:name w:val="Table Grid"/>
    <w:basedOn w:val="TableNormal"/>
    <w:uiPriority w:val="39"/>
    <w:rsid w:val="0030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072EC2BBE64D8914F04A6A7FB166" ma:contentTypeVersion="3" ma:contentTypeDescription="Create a new document." ma:contentTypeScope="" ma:versionID="73e3d671df04d368021f99a217893c41">
  <xsd:schema xmlns:xsd="http://www.w3.org/2001/XMLSchema" xmlns:xs="http://www.w3.org/2001/XMLSchema" xmlns:p="http://schemas.microsoft.com/office/2006/metadata/properties" xmlns:ns2="c221fe62-df06-4433-9263-5eeda9b78036" targetNamespace="http://schemas.microsoft.com/office/2006/metadata/properties" ma:root="true" ma:fieldsID="c9b574f97c85ab5031d6374f8028fa1b" ns2:_="">
    <xsd:import namespace="c221fe62-df06-4433-9263-5eeda9b7803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1fe62-df06-4433-9263-5eeda9b7803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31FDE-91FA-44D1-8727-6CA0BC656263}"/>
</file>

<file path=customXml/itemProps2.xml><?xml version="1.0" encoding="utf-8"?>
<ds:datastoreItem xmlns:ds="http://schemas.openxmlformats.org/officeDocument/2006/customXml" ds:itemID="{89F53E02-49D8-4D54-88EA-9B838B2B8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Singh</dc:creator>
  <cp:keywords/>
  <dc:description/>
  <cp:lastModifiedBy>Prateek Singh</cp:lastModifiedBy>
  <cp:revision>8</cp:revision>
  <dcterms:created xsi:type="dcterms:W3CDTF">2023-02-03T09:18:00Z</dcterms:created>
  <dcterms:modified xsi:type="dcterms:W3CDTF">2023-02-03T09:40:00Z</dcterms:modified>
</cp:coreProperties>
</file>