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0E9B6" w14:textId="77777777" w:rsidR="00F0074B" w:rsidRPr="00F0074B" w:rsidRDefault="00F0074B" w:rsidP="00F0074B">
      <w:pPr>
        <w:shd w:val="clear" w:color="auto" w:fill="FFFFFF"/>
        <w:spacing w:before="120" w:after="120"/>
        <w:rPr>
          <w:rFonts w:ascii="Open Sans" w:eastAsia="Times New Roman" w:hAnsi="Open Sans" w:cs="Open Sans"/>
          <w:color w:val="76838F"/>
          <w:sz w:val="21"/>
          <w:szCs w:val="21"/>
          <w:lang w:eastAsia="en-GB"/>
        </w:rPr>
      </w:pPr>
      <w:r w:rsidRPr="00F0074B">
        <w:rPr>
          <w:rFonts w:ascii="Open Sans" w:eastAsia="Times New Roman" w:hAnsi="Open Sans" w:cs="Open Sans"/>
          <w:b/>
          <w:bCs/>
          <w:color w:val="76838F"/>
          <w:sz w:val="21"/>
          <w:szCs w:val="21"/>
          <w:lang w:val="en-GB" w:eastAsia="en-GB"/>
        </w:rPr>
        <w:t>Objectives:</w:t>
      </w:r>
    </w:p>
    <w:p w14:paraId="7E32EDB7" w14:textId="77777777" w:rsidR="00F0074B" w:rsidRPr="00F0074B" w:rsidRDefault="00F0074B" w:rsidP="00F0074B">
      <w:pPr>
        <w:shd w:val="clear" w:color="auto" w:fill="FFFFFF"/>
        <w:spacing w:before="120" w:after="120"/>
        <w:rPr>
          <w:rFonts w:ascii="Open Sans" w:eastAsia="Times New Roman" w:hAnsi="Open Sans" w:cs="Open Sans"/>
          <w:color w:val="76838F"/>
          <w:sz w:val="21"/>
          <w:szCs w:val="21"/>
          <w:lang w:eastAsia="en-GB"/>
        </w:rPr>
      </w:pPr>
      <w:r w:rsidRPr="00F0074B">
        <w:rPr>
          <w:rFonts w:ascii="Open Sans" w:eastAsia="Times New Roman" w:hAnsi="Open Sans" w:cs="Open Sans"/>
          <w:color w:val="76838F"/>
          <w:sz w:val="21"/>
          <w:szCs w:val="21"/>
          <w:lang w:val="en-GB" w:eastAsia="en-GB"/>
        </w:rPr>
        <w:t> </w:t>
      </w:r>
    </w:p>
    <w:p w14:paraId="02D67667" w14:textId="77777777" w:rsidR="00F0074B" w:rsidRPr="00F0074B" w:rsidRDefault="00F0074B" w:rsidP="00F0074B">
      <w:pPr>
        <w:shd w:val="clear" w:color="auto" w:fill="FFFFFF"/>
        <w:spacing w:before="120" w:after="120"/>
        <w:rPr>
          <w:rFonts w:ascii="Open Sans" w:eastAsia="Times New Roman" w:hAnsi="Open Sans" w:cs="Open Sans"/>
          <w:color w:val="76838F"/>
          <w:sz w:val="21"/>
          <w:szCs w:val="21"/>
          <w:lang w:eastAsia="en-GB"/>
        </w:rPr>
      </w:pPr>
      <w:r w:rsidRPr="00F0074B">
        <w:rPr>
          <w:rFonts w:ascii="Open Sans" w:eastAsia="Times New Roman" w:hAnsi="Open Sans" w:cs="Open Sans"/>
          <w:color w:val="76838F"/>
          <w:sz w:val="21"/>
          <w:szCs w:val="21"/>
          <w:lang w:val="en-US" w:eastAsia="en-GB"/>
        </w:rPr>
        <w:t>The summative assessment is intended to evaluate analytic and technical skills according to the module learning outcomes. The key to success in this assessment is to use critical reflective skills to research, analyze and evaluate the topics covered in the course.</w:t>
      </w:r>
    </w:p>
    <w:p w14:paraId="7888F6B3" w14:textId="77777777" w:rsidR="00F0074B" w:rsidRPr="00F0074B" w:rsidRDefault="00F0074B" w:rsidP="00F0074B">
      <w:pPr>
        <w:shd w:val="clear" w:color="auto" w:fill="FFFFFF"/>
        <w:spacing w:before="120" w:after="120"/>
        <w:rPr>
          <w:rFonts w:ascii="Open Sans" w:eastAsia="Times New Roman" w:hAnsi="Open Sans" w:cs="Open Sans"/>
          <w:color w:val="76838F"/>
          <w:sz w:val="21"/>
          <w:szCs w:val="21"/>
          <w:lang w:eastAsia="en-GB"/>
        </w:rPr>
      </w:pPr>
      <w:r w:rsidRPr="00F0074B">
        <w:rPr>
          <w:rFonts w:ascii="Open Sans" w:eastAsia="Times New Roman" w:hAnsi="Open Sans" w:cs="Open Sans"/>
          <w:b/>
          <w:bCs/>
          <w:color w:val="76838F"/>
          <w:sz w:val="21"/>
          <w:szCs w:val="21"/>
          <w:lang w:val="en-US" w:eastAsia="en-GB"/>
        </w:rPr>
        <w:t> </w:t>
      </w:r>
    </w:p>
    <w:p w14:paraId="396D3474" w14:textId="77777777" w:rsidR="00F0074B" w:rsidRPr="00F0074B" w:rsidRDefault="00F0074B" w:rsidP="00F0074B">
      <w:pPr>
        <w:shd w:val="clear" w:color="auto" w:fill="FFFFFF"/>
        <w:spacing w:before="120" w:after="120"/>
        <w:rPr>
          <w:rFonts w:ascii="Open Sans" w:eastAsia="Times New Roman" w:hAnsi="Open Sans" w:cs="Open Sans"/>
          <w:color w:val="76838F"/>
          <w:sz w:val="21"/>
          <w:szCs w:val="21"/>
          <w:lang w:eastAsia="en-GB"/>
        </w:rPr>
      </w:pPr>
      <w:r w:rsidRPr="00F0074B">
        <w:rPr>
          <w:rFonts w:ascii="Open Sans" w:eastAsia="Times New Roman" w:hAnsi="Open Sans" w:cs="Open Sans"/>
          <w:b/>
          <w:bCs/>
          <w:color w:val="76838F"/>
          <w:sz w:val="21"/>
          <w:szCs w:val="21"/>
          <w:lang w:val="en-US" w:eastAsia="en-GB"/>
        </w:rPr>
        <w:t>Guidelines:</w:t>
      </w:r>
    </w:p>
    <w:p w14:paraId="2D8227A0" w14:textId="77777777" w:rsidR="00F0074B" w:rsidRPr="00F0074B" w:rsidRDefault="00F0074B" w:rsidP="00F0074B">
      <w:pPr>
        <w:shd w:val="clear" w:color="auto" w:fill="FFFFFF"/>
        <w:spacing w:before="120" w:after="120"/>
        <w:rPr>
          <w:rFonts w:ascii="Open Sans" w:eastAsia="Times New Roman" w:hAnsi="Open Sans" w:cs="Open Sans"/>
          <w:color w:val="76838F"/>
          <w:sz w:val="21"/>
          <w:szCs w:val="21"/>
          <w:lang w:eastAsia="en-GB"/>
        </w:rPr>
      </w:pPr>
      <w:r w:rsidRPr="00F0074B">
        <w:rPr>
          <w:rFonts w:ascii="Open Sans" w:eastAsia="Times New Roman" w:hAnsi="Open Sans" w:cs="Open Sans"/>
          <w:color w:val="76838F"/>
          <w:sz w:val="21"/>
          <w:szCs w:val="21"/>
          <w:lang w:val="en-GB" w:eastAsia="en-GB"/>
        </w:rPr>
        <w:t>This is an individual summative assessment. Follow the guidelines and criteria of the assignment, make sure your writing is precise and to the point, and that all sources are adequately referenced. You are requested to choose </w:t>
      </w:r>
      <w:r w:rsidRPr="00F0074B">
        <w:rPr>
          <w:rFonts w:ascii="Open Sans" w:eastAsia="Times New Roman" w:hAnsi="Open Sans" w:cs="Open Sans"/>
          <w:b/>
          <w:bCs/>
          <w:color w:val="76838F"/>
          <w:sz w:val="21"/>
          <w:szCs w:val="21"/>
          <w:lang w:val="en-GB" w:eastAsia="en-GB"/>
        </w:rPr>
        <w:t>One Large-Cap publicly traded Multinational Corporation (MNC)</w:t>
      </w:r>
      <w:r w:rsidRPr="00F0074B">
        <w:rPr>
          <w:rFonts w:ascii="Open Sans" w:eastAsia="Times New Roman" w:hAnsi="Open Sans" w:cs="Open Sans"/>
          <w:color w:val="76838F"/>
          <w:sz w:val="21"/>
          <w:szCs w:val="21"/>
          <w:lang w:val="en-GB" w:eastAsia="en-GB"/>
        </w:rPr>
        <w:t> of your own interest and submit a comprehensive </w:t>
      </w:r>
      <w:r w:rsidRPr="00F0074B">
        <w:rPr>
          <w:rFonts w:ascii="Open Sans" w:eastAsia="Times New Roman" w:hAnsi="Open Sans" w:cs="Open Sans"/>
          <w:b/>
          <w:bCs/>
          <w:color w:val="76838F"/>
          <w:sz w:val="21"/>
          <w:szCs w:val="21"/>
          <w:u w:val="single"/>
          <w:lang w:val="en-GB" w:eastAsia="en-GB"/>
        </w:rPr>
        <w:t>case study</w:t>
      </w:r>
      <w:r w:rsidRPr="00F0074B">
        <w:rPr>
          <w:rFonts w:ascii="Open Sans" w:eastAsia="Times New Roman" w:hAnsi="Open Sans" w:cs="Open Sans"/>
          <w:color w:val="76838F"/>
          <w:sz w:val="21"/>
          <w:szCs w:val="21"/>
          <w:lang w:val="en-GB" w:eastAsia="en-GB"/>
        </w:rPr>
        <w:t>. </w:t>
      </w:r>
      <w:r w:rsidRPr="00F0074B">
        <w:rPr>
          <w:rFonts w:ascii="Open Sans" w:eastAsia="Times New Roman" w:hAnsi="Open Sans" w:cs="Open Sans"/>
          <w:i/>
          <w:iCs/>
          <w:color w:val="76838F"/>
          <w:sz w:val="21"/>
          <w:szCs w:val="21"/>
          <w:lang w:val="en-GB" w:eastAsia="en-GB"/>
        </w:rPr>
        <w:t>Each student must have the instructor’s approval of the business (via email) before starting the assessment.</w:t>
      </w:r>
      <w:r w:rsidRPr="00F0074B">
        <w:rPr>
          <w:rFonts w:ascii="Open Sans" w:eastAsia="Times New Roman" w:hAnsi="Open Sans" w:cs="Open Sans"/>
          <w:color w:val="76838F"/>
          <w:sz w:val="21"/>
          <w:szCs w:val="21"/>
          <w:lang w:val="en-GB" w:eastAsia="en-GB"/>
        </w:rPr>
        <w:t>  Your case study should consist of about 1,500 +/-10% words, excluding figures and tables, appendices and references covering the following:</w:t>
      </w:r>
    </w:p>
    <w:p w14:paraId="7536E4A9" w14:textId="77777777" w:rsidR="00F0074B" w:rsidRPr="00F0074B" w:rsidRDefault="00F0074B" w:rsidP="00F0074B">
      <w:pPr>
        <w:shd w:val="clear" w:color="auto" w:fill="FFFFFF"/>
        <w:spacing w:before="120" w:after="120"/>
        <w:rPr>
          <w:rFonts w:ascii="Open Sans" w:eastAsia="Times New Roman" w:hAnsi="Open Sans" w:cs="Open Sans"/>
          <w:color w:val="76838F"/>
          <w:sz w:val="21"/>
          <w:szCs w:val="21"/>
          <w:lang w:eastAsia="en-GB"/>
        </w:rPr>
      </w:pPr>
      <w:r w:rsidRPr="00F0074B">
        <w:rPr>
          <w:rFonts w:ascii="Open Sans" w:eastAsia="Times New Roman" w:hAnsi="Open Sans" w:cs="Open Sans"/>
          <w:b/>
          <w:bCs/>
          <w:color w:val="76838F"/>
          <w:sz w:val="21"/>
          <w:szCs w:val="21"/>
          <w:lang w:val="en-GB" w:eastAsia="en-GB"/>
        </w:rPr>
        <w:t>Evaluation Criteria – Rubric</w:t>
      </w:r>
    </w:p>
    <w:p w14:paraId="55EF28CB" w14:textId="77777777" w:rsidR="00F0074B" w:rsidRPr="00F0074B" w:rsidRDefault="00F0074B" w:rsidP="00F0074B">
      <w:pPr>
        <w:shd w:val="clear" w:color="auto" w:fill="FFFFFF"/>
        <w:spacing w:before="120" w:after="120"/>
        <w:rPr>
          <w:rFonts w:ascii="Open Sans" w:eastAsia="Times New Roman" w:hAnsi="Open Sans" w:cs="Open Sans"/>
          <w:color w:val="76838F"/>
          <w:sz w:val="21"/>
          <w:szCs w:val="21"/>
          <w:lang w:eastAsia="en-GB"/>
        </w:rPr>
      </w:pPr>
      <w:r w:rsidRPr="00F0074B">
        <w:rPr>
          <w:rFonts w:ascii="Open Sans" w:eastAsia="Times New Roman" w:hAnsi="Open Sans" w:cs="Open Sans"/>
          <w:color w:val="76838F"/>
          <w:sz w:val="21"/>
          <w:szCs w:val="21"/>
          <w:lang w:val="en-US" w:eastAsia="en-GB"/>
        </w:rPr>
        <w:t>1.      Executive summary of the report and introduction to the company (5 points)</w:t>
      </w:r>
    </w:p>
    <w:p w14:paraId="52FCE842" w14:textId="77777777" w:rsidR="00F0074B" w:rsidRPr="00F0074B" w:rsidRDefault="00F0074B" w:rsidP="00F0074B">
      <w:pPr>
        <w:shd w:val="clear" w:color="auto" w:fill="FFFFFF"/>
        <w:spacing w:before="120" w:after="120"/>
        <w:rPr>
          <w:rFonts w:ascii="Open Sans" w:eastAsia="Times New Roman" w:hAnsi="Open Sans" w:cs="Open Sans"/>
          <w:color w:val="76838F"/>
          <w:sz w:val="21"/>
          <w:szCs w:val="21"/>
          <w:lang w:eastAsia="en-GB"/>
        </w:rPr>
      </w:pPr>
      <w:r w:rsidRPr="00F0074B">
        <w:rPr>
          <w:rFonts w:ascii="Open Sans" w:eastAsia="Times New Roman" w:hAnsi="Open Sans" w:cs="Open Sans"/>
          <w:color w:val="76838F"/>
          <w:sz w:val="21"/>
          <w:szCs w:val="21"/>
          <w:lang w:val="en-GB" w:eastAsia="en-GB"/>
        </w:rPr>
        <w:t>2.      Use the tool of your preference: financial statement analysis, financial ratio analysis or industry analysis to critically assess the business financial performance in 2020 by comparing to the 2019. (10 points).</w:t>
      </w:r>
    </w:p>
    <w:p w14:paraId="4B671720" w14:textId="77777777" w:rsidR="00F0074B" w:rsidRPr="00F0074B" w:rsidRDefault="00F0074B" w:rsidP="00F0074B">
      <w:pPr>
        <w:shd w:val="clear" w:color="auto" w:fill="FFFFFF"/>
        <w:spacing w:before="120" w:after="120"/>
        <w:rPr>
          <w:rFonts w:ascii="Open Sans" w:eastAsia="Times New Roman" w:hAnsi="Open Sans" w:cs="Open Sans"/>
          <w:color w:val="76838F"/>
          <w:sz w:val="21"/>
          <w:szCs w:val="21"/>
          <w:lang w:eastAsia="en-GB"/>
        </w:rPr>
      </w:pPr>
      <w:r w:rsidRPr="00F0074B">
        <w:rPr>
          <w:rFonts w:ascii="Open Sans" w:eastAsia="Times New Roman" w:hAnsi="Open Sans" w:cs="Open Sans"/>
          <w:color w:val="76838F"/>
          <w:sz w:val="21"/>
          <w:szCs w:val="21"/>
          <w:lang w:val="en-US" w:eastAsia="en-GB"/>
        </w:rPr>
        <w:t>3.      </w:t>
      </w:r>
      <w:r w:rsidRPr="00F0074B">
        <w:rPr>
          <w:rFonts w:ascii="Open Sans" w:eastAsia="Times New Roman" w:hAnsi="Open Sans" w:cs="Open Sans"/>
          <w:color w:val="76838F"/>
          <w:sz w:val="21"/>
          <w:szCs w:val="21"/>
          <w:lang w:val="en-GB" w:eastAsia="en-GB"/>
        </w:rPr>
        <w:t>Evaluate the selected corporation’s current capital structure (5 points). In your opinion, what is the business /industry optimal capital structure? Please elaborate your answer (10 points). Critically evaluate the reasons for the difference between the industry / ideal capital structure, and provide an example related to your case study (10 points)</w:t>
      </w:r>
    </w:p>
    <w:p w14:paraId="4CEEF6B9" w14:textId="77777777" w:rsidR="00F0074B" w:rsidRPr="00F0074B" w:rsidRDefault="00F0074B" w:rsidP="00F0074B">
      <w:pPr>
        <w:shd w:val="clear" w:color="auto" w:fill="FFFFFF"/>
        <w:spacing w:before="120" w:after="120"/>
        <w:rPr>
          <w:rFonts w:ascii="Open Sans" w:eastAsia="Times New Roman" w:hAnsi="Open Sans" w:cs="Open Sans"/>
          <w:color w:val="76838F"/>
          <w:sz w:val="21"/>
          <w:szCs w:val="21"/>
          <w:lang w:eastAsia="en-GB"/>
        </w:rPr>
      </w:pPr>
      <w:r w:rsidRPr="00F0074B">
        <w:rPr>
          <w:rFonts w:ascii="Open Sans" w:eastAsia="Times New Roman" w:hAnsi="Open Sans" w:cs="Open Sans"/>
          <w:color w:val="76838F"/>
          <w:sz w:val="21"/>
          <w:szCs w:val="21"/>
          <w:lang w:val="en-US" w:eastAsia="en-GB"/>
        </w:rPr>
        <w:t>4.      Critically identify the business most relevant capital budgeting decisions (consider the last 5 years), the chosen method of financing, and the valuation technique used (15 points). Critically explain the relevance of the capital investment decisions and their long-term strategy for sustainability. (15 points)</w:t>
      </w:r>
    </w:p>
    <w:p w14:paraId="067BF7B8" w14:textId="77777777" w:rsidR="00F0074B" w:rsidRPr="00F0074B" w:rsidRDefault="00F0074B" w:rsidP="00F0074B">
      <w:pPr>
        <w:shd w:val="clear" w:color="auto" w:fill="FFFFFF"/>
        <w:spacing w:before="120" w:after="120"/>
        <w:rPr>
          <w:rFonts w:ascii="Open Sans" w:eastAsia="Times New Roman" w:hAnsi="Open Sans" w:cs="Open Sans"/>
          <w:color w:val="76838F"/>
          <w:sz w:val="21"/>
          <w:szCs w:val="21"/>
          <w:lang w:eastAsia="en-GB"/>
        </w:rPr>
      </w:pPr>
      <w:r w:rsidRPr="00F0074B">
        <w:rPr>
          <w:rFonts w:ascii="Open Sans" w:eastAsia="Times New Roman" w:hAnsi="Open Sans" w:cs="Open Sans"/>
          <w:color w:val="76838F"/>
          <w:sz w:val="21"/>
          <w:szCs w:val="21"/>
          <w:lang w:val="en-GB" w:eastAsia="en-GB"/>
        </w:rPr>
        <w:t>5.      </w:t>
      </w:r>
      <w:r w:rsidRPr="00F0074B">
        <w:rPr>
          <w:rFonts w:ascii="Open Sans" w:eastAsia="Times New Roman" w:hAnsi="Open Sans" w:cs="Open Sans"/>
          <w:color w:val="76838F"/>
          <w:sz w:val="21"/>
          <w:szCs w:val="21"/>
          <w:lang w:val="en-US" w:eastAsia="en-GB"/>
        </w:rPr>
        <w:t>Case study findings and conclusions (15 points)</w:t>
      </w:r>
    </w:p>
    <w:p w14:paraId="5CDAFF85" w14:textId="77777777" w:rsidR="00F0074B" w:rsidRPr="00F0074B" w:rsidRDefault="00F0074B" w:rsidP="00F0074B">
      <w:pPr>
        <w:shd w:val="clear" w:color="auto" w:fill="FFFFFF"/>
        <w:spacing w:before="120" w:after="120"/>
        <w:rPr>
          <w:rFonts w:ascii="Open Sans" w:eastAsia="Times New Roman" w:hAnsi="Open Sans" w:cs="Open Sans"/>
          <w:color w:val="76838F"/>
          <w:sz w:val="21"/>
          <w:szCs w:val="21"/>
          <w:lang w:eastAsia="en-GB"/>
        </w:rPr>
      </w:pPr>
      <w:r w:rsidRPr="00F0074B">
        <w:rPr>
          <w:rFonts w:ascii="Open Sans" w:eastAsia="Times New Roman" w:hAnsi="Open Sans" w:cs="Open Sans"/>
          <w:color w:val="76838F"/>
          <w:sz w:val="21"/>
          <w:szCs w:val="21"/>
          <w:lang w:val="en-GB" w:eastAsia="en-GB"/>
        </w:rPr>
        <w:t>6.      </w:t>
      </w:r>
      <w:r w:rsidRPr="00F0074B">
        <w:rPr>
          <w:rFonts w:ascii="Open Sans" w:eastAsia="Times New Roman" w:hAnsi="Open Sans" w:cs="Open Sans"/>
          <w:color w:val="76838F"/>
          <w:sz w:val="21"/>
          <w:szCs w:val="21"/>
          <w:lang w:val="en-US" w:eastAsia="en-GB"/>
        </w:rPr>
        <w:t>References and Bibliography (5 points)</w:t>
      </w:r>
    </w:p>
    <w:p w14:paraId="58897B90" w14:textId="77777777" w:rsidR="00F0074B" w:rsidRPr="00F0074B" w:rsidRDefault="00F0074B" w:rsidP="00F0074B">
      <w:pPr>
        <w:shd w:val="clear" w:color="auto" w:fill="FFFFFF"/>
        <w:spacing w:before="120" w:after="120"/>
        <w:rPr>
          <w:rFonts w:ascii="Open Sans" w:eastAsia="Times New Roman" w:hAnsi="Open Sans" w:cs="Open Sans"/>
          <w:color w:val="76838F"/>
          <w:sz w:val="21"/>
          <w:szCs w:val="21"/>
          <w:lang w:eastAsia="en-GB"/>
        </w:rPr>
      </w:pPr>
      <w:r w:rsidRPr="00F0074B">
        <w:rPr>
          <w:rFonts w:ascii="Open Sans" w:eastAsia="Times New Roman" w:hAnsi="Open Sans" w:cs="Open Sans"/>
          <w:b/>
          <w:bCs/>
          <w:color w:val="76838F"/>
          <w:sz w:val="21"/>
          <w:szCs w:val="21"/>
          <w:lang w:val="en-US" w:eastAsia="en-GB"/>
        </w:rPr>
        <w:t> </w:t>
      </w:r>
    </w:p>
    <w:p w14:paraId="2D5632E2" w14:textId="77777777" w:rsidR="00F0074B" w:rsidRPr="00F0074B" w:rsidRDefault="00F0074B" w:rsidP="00F0074B">
      <w:pPr>
        <w:shd w:val="clear" w:color="auto" w:fill="FFFFFF"/>
        <w:spacing w:before="120" w:after="120"/>
        <w:rPr>
          <w:rFonts w:ascii="Open Sans" w:eastAsia="Times New Roman" w:hAnsi="Open Sans" w:cs="Open Sans"/>
          <w:color w:val="76838F"/>
          <w:sz w:val="21"/>
          <w:szCs w:val="21"/>
          <w:lang w:eastAsia="en-GB"/>
        </w:rPr>
      </w:pPr>
      <w:r w:rsidRPr="00F0074B">
        <w:rPr>
          <w:rFonts w:ascii="Open Sans" w:eastAsia="Times New Roman" w:hAnsi="Open Sans" w:cs="Open Sans"/>
          <w:b/>
          <w:bCs/>
          <w:color w:val="76838F"/>
          <w:sz w:val="21"/>
          <w:szCs w:val="21"/>
          <w:lang w:val="en-US" w:eastAsia="en-GB"/>
        </w:rPr>
        <w:t>Report structure:</w:t>
      </w:r>
    </w:p>
    <w:p w14:paraId="5EEACD55" w14:textId="77777777" w:rsidR="00F0074B" w:rsidRPr="00F0074B" w:rsidRDefault="00F0074B" w:rsidP="00F0074B">
      <w:pPr>
        <w:numPr>
          <w:ilvl w:val="0"/>
          <w:numId w:val="1"/>
        </w:numPr>
        <w:shd w:val="clear" w:color="auto" w:fill="FFFFFF"/>
        <w:spacing w:before="100" w:beforeAutospacing="1" w:after="100" w:afterAutospacing="1"/>
        <w:rPr>
          <w:rFonts w:ascii="Open Sans" w:eastAsia="Times New Roman" w:hAnsi="Open Sans" w:cs="Open Sans"/>
          <w:color w:val="76838F"/>
          <w:sz w:val="21"/>
          <w:szCs w:val="21"/>
          <w:lang w:eastAsia="en-GB"/>
        </w:rPr>
      </w:pPr>
      <w:r w:rsidRPr="00F0074B">
        <w:rPr>
          <w:rFonts w:ascii="Open Sans" w:eastAsia="Times New Roman" w:hAnsi="Open Sans" w:cs="Open Sans"/>
          <w:color w:val="76838F"/>
          <w:sz w:val="21"/>
          <w:szCs w:val="21"/>
          <w:lang w:val="en-GB" w:eastAsia="en-GB"/>
        </w:rPr>
        <w:t>The report should display a coherent structure</w:t>
      </w:r>
    </w:p>
    <w:p w14:paraId="70D42FC9" w14:textId="77777777" w:rsidR="00F0074B" w:rsidRPr="00F0074B" w:rsidRDefault="00F0074B" w:rsidP="00F0074B">
      <w:pPr>
        <w:numPr>
          <w:ilvl w:val="0"/>
          <w:numId w:val="1"/>
        </w:numPr>
        <w:shd w:val="clear" w:color="auto" w:fill="FFFFFF"/>
        <w:spacing w:before="100" w:beforeAutospacing="1" w:after="100" w:afterAutospacing="1"/>
        <w:rPr>
          <w:rFonts w:ascii="Open Sans" w:eastAsia="Times New Roman" w:hAnsi="Open Sans" w:cs="Open Sans"/>
          <w:color w:val="76838F"/>
          <w:sz w:val="21"/>
          <w:szCs w:val="21"/>
          <w:lang w:eastAsia="en-GB"/>
        </w:rPr>
      </w:pPr>
      <w:r w:rsidRPr="00F0074B">
        <w:rPr>
          <w:rFonts w:ascii="Open Sans" w:eastAsia="Times New Roman" w:hAnsi="Open Sans" w:cs="Open Sans"/>
          <w:color w:val="76838F"/>
          <w:sz w:val="21"/>
          <w:szCs w:val="21"/>
          <w:lang w:val="en-GB" w:eastAsia="en-GB"/>
        </w:rPr>
        <w:t>The report should be prepared as a neatly typed Word document (Times New Roman 12 points), with double spacing and page numbering.</w:t>
      </w:r>
    </w:p>
    <w:p w14:paraId="173A202B" w14:textId="77777777" w:rsidR="00F0074B" w:rsidRPr="00F0074B" w:rsidRDefault="00F0074B" w:rsidP="00F0074B">
      <w:pPr>
        <w:numPr>
          <w:ilvl w:val="0"/>
          <w:numId w:val="2"/>
        </w:numPr>
        <w:shd w:val="clear" w:color="auto" w:fill="FFFFFF"/>
        <w:spacing w:before="100" w:beforeAutospacing="1" w:after="100" w:afterAutospacing="1"/>
        <w:rPr>
          <w:rFonts w:ascii="Open Sans" w:eastAsia="Times New Roman" w:hAnsi="Open Sans" w:cs="Open Sans"/>
          <w:color w:val="76838F"/>
          <w:sz w:val="21"/>
          <w:szCs w:val="21"/>
          <w:lang w:eastAsia="en-GB"/>
        </w:rPr>
      </w:pPr>
      <w:r w:rsidRPr="00F0074B">
        <w:rPr>
          <w:rFonts w:ascii="Open Sans" w:eastAsia="Times New Roman" w:hAnsi="Open Sans" w:cs="Open Sans"/>
          <w:color w:val="76838F"/>
          <w:sz w:val="21"/>
          <w:szCs w:val="21"/>
          <w:lang w:val="en-GB" w:eastAsia="en-GB"/>
        </w:rPr>
        <w:t>Tables or work/data taken from other sources may be included in an appendix.</w:t>
      </w:r>
    </w:p>
    <w:p w14:paraId="2BF0C5B3" w14:textId="77777777" w:rsidR="00F0074B" w:rsidRPr="00F0074B" w:rsidRDefault="00F0074B" w:rsidP="00F0074B">
      <w:pPr>
        <w:numPr>
          <w:ilvl w:val="0"/>
          <w:numId w:val="2"/>
        </w:numPr>
        <w:shd w:val="clear" w:color="auto" w:fill="FFFFFF"/>
        <w:spacing w:before="100" w:beforeAutospacing="1" w:after="100" w:afterAutospacing="1"/>
        <w:rPr>
          <w:rFonts w:ascii="Open Sans" w:eastAsia="Times New Roman" w:hAnsi="Open Sans" w:cs="Open Sans"/>
          <w:color w:val="76838F"/>
          <w:sz w:val="21"/>
          <w:szCs w:val="21"/>
          <w:lang w:eastAsia="en-GB"/>
        </w:rPr>
      </w:pPr>
      <w:r w:rsidRPr="00F0074B">
        <w:rPr>
          <w:rFonts w:ascii="Open Sans" w:eastAsia="Times New Roman" w:hAnsi="Open Sans" w:cs="Open Sans"/>
          <w:color w:val="76838F"/>
          <w:sz w:val="21"/>
          <w:szCs w:val="21"/>
          <w:lang w:val="en-GB" w:eastAsia="en-GB"/>
        </w:rPr>
        <w:t>All sources must be </w:t>
      </w:r>
      <w:r w:rsidRPr="00F0074B">
        <w:rPr>
          <w:rFonts w:ascii="Open Sans" w:eastAsia="Times New Roman" w:hAnsi="Open Sans" w:cs="Open Sans"/>
          <w:color w:val="76838F"/>
          <w:sz w:val="21"/>
          <w:szCs w:val="21"/>
          <w:u w:val="single"/>
          <w:lang w:val="en-GB" w:eastAsia="en-GB"/>
        </w:rPr>
        <w:t>referenced</w:t>
      </w:r>
      <w:r w:rsidRPr="00F0074B">
        <w:rPr>
          <w:rFonts w:ascii="Open Sans" w:eastAsia="Times New Roman" w:hAnsi="Open Sans" w:cs="Open Sans"/>
          <w:color w:val="76838F"/>
          <w:sz w:val="21"/>
          <w:szCs w:val="21"/>
          <w:lang w:val="en-GB" w:eastAsia="en-GB"/>
        </w:rPr>
        <w:t> in the text and a full bibliography must be provided (including visited websites). Paraphrasing or direct quotes taken from other sources must be clearly indicated with citations. No footnoting!</w:t>
      </w:r>
    </w:p>
    <w:p w14:paraId="4EDD20B8" w14:textId="77777777" w:rsidR="00F0074B" w:rsidRPr="00F0074B" w:rsidRDefault="00F0074B" w:rsidP="00F0074B">
      <w:pPr>
        <w:numPr>
          <w:ilvl w:val="0"/>
          <w:numId w:val="2"/>
        </w:numPr>
        <w:shd w:val="clear" w:color="auto" w:fill="FFFFFF"/>
        <w:spacing w:before="100" w:beforeAutospacing="1" w:after="100" w:afterAutospacing="1"/>
        <w:rPr>
          <w:rFonts w:ascii="Open Sans" w:eastAsia="Times New Roman" w:hAnsi="Open Sans" w:cs="Open Sans"/>
          <w:color w:val="76838F"/>
          <w:sz w:val="21"/>
          <w:szCs w:val="21"/>
          <w:lang w:eastAsia="en-GB"/>
        </w:rPr>
      </w:pPr>
      <w:r w:rsidRPr="00F0074B">
        <w:rPr>
          <w:rFonts w:ascii="Open Sans" w:eastAsia="Times New Roman" w:hAnsi="Open Sans" w:cs="Open Sans"/>
          <w:color w:val="76838F"/>
          <w:sz w:val="21"/>
          <w:szCs w:val="21"/>
          <w:lang w:val="en-GB" w:eastAsia="en-GB"/>
        </w:rPr>
        <w:t xml:space="preserve">Students are reminded that depth, </w:t>
      </w:r>
      <w:proofErr w:type="gramStart"/>
      <w:r w:rsidRPr="00F0074B">
        <w:rPr>
          <w:rFonts w:ascii="Open Sans" w:eastAsia="Times New Roman" w:hAnsi="Open Sans" w:cs="Open Sans"/>
          <w:color w:val="76838F"/>
          <w:sz w:val="21"/>
          <w:szCs w:val="21"/>
          <w:lang w:val="en-GB" w:eastAsia="en-GB"/>
        </w:rPr>
        <w:t>relevance</w:t>
      </w:r>
      <w:proofErr w:type="gramEnd"/>
      <w:r w:rsidRPr="00F0074B">
        <w:rPr>
          <w:rFonts w:ascii="Open Sans" w:eastAsia="Times New Roman" w:hAnsi="Open Sans" w:cs="Open Sans"/>
          <w:color w:val="76838F"/>
          <w:sz w:val="21"/>
          <w:szCs w:val="21"/>
          <w:lang w:val="en-GB" w:eastAsia="en-GB"/>
        </w:rPr>
        <w:t xml:space="preserve"> and variety are the crucial elements of quality research.</w:t>
      </w:r>
    </w:p>
    <w:p w14:paraId="143D11A2" w14:textId="77777777" w:rsidR="00F0074B" w:rsidRPr="00F0074B" w:rsidRDefault="00F0074B" w:rsidP="00F0074B">
      <w:pPr>
        <w:numPr>
          <w:ilvl w:val="0"/>
          <w:numId w:val="2"/>
        </w:numPr>
        <w:shd w:val="clear" w:color="auto" w:fill="FFFFFF"/>
        <w:spacing w:before="100" w:beforeAutospacing="1" w:after="100" w:afterAutospacing="1"/>
        <w:rPr>
          <w:rFonts w:ascii="Open Sans" w:eastAsia="Times New Roman" w:hAnsi="Open Sans" w:cs="Open Sans"/>
          <w:color w:val="76838F"/>
          <w:sz w:val="21"/>
          <w:szCs w:val="21"/>
          <w:lang w:eastAsia="en-GB"/>
        </w:rPr>
      </w:pPr>
      <w:r w:rsidRPr="00F0074B">
        <w:rPr>
          <w:rFonts w:ascii="Open Sans" w:eastAsia="Times New Roman" w:hAnsi="Open Sans" w:cs="Open Sans"/>
          <w:color w:val="76838F"/>
          <w:sz w:val="21"/>
          <w:szCs w:val="21"/>
          <w:lang w:val="en-GB" w:eastAsia="en-GB"/>
        </w:rPr>
        <w:lastRenderedPageBreak/>
        <w:t>Websites should only be used if they represent an established source and only for facts and figures. Students should make the most of academic and practitioner books and articles.</w:t>
      </w:r>
    </w:p>
    <w:p w14:paraId="05DA1EB7" w14:textId="77777777" w:rsidR="00F0074B" w:rsidRPr="00F0074B" w:rsidRDefault="00F0074B" w:rsidP="00F0074B">
      <w:pPr>
        <w:numPr>
          <w:ilvl w:val="0"/>
          <w:numId w:val="2"/>
        </w:numPr>
        <w:shd w:val="clear" w:color="auto" w:fill="FFFFFF"/>
        <w:spacing w:before="100" w:beforeAutospacing="1" w:after="100" w:afterAutospacing="1"/>
        <w:rPr>
          <w:rFonts w:ascii="Open Sans" w:eastAsia="Times New Roman" w:hAnsi="Open Sans" w:cs="Open Sans"/>
          <w:color w:val="76838F"/>
          <w:sz w:val="21"/>
          <w:szCs w:val="21"/>
          <w:lang w:eastAsia="en-GB"/>
        </w:rPr>
      </w:pPr>
      <w:r w:rsidRPr="00F0074B">
        <w:rPr>
          <w:rFonts w:ascii="Open Sans" w:eastAsia="Times New Roman" w:hAnsi="Open Sans" w:cs="Open Sans"/>
          <w:color w:val="76838F"/>
          <w:sz w:val="21"/>
          <w:szCs w:val="21"/>
          <w:lang w:val="en-GB" w:eastAsia="en-GB"/>
        </w:rPr>
        <w:t>Submission should be by the deadline below via VLE.</w:t>
      </w:r>
    </w:p>
    <w:p w14:paraId="1BD90210" w14:textId="77777777" w:rsidR="00F0074B" w:rsidRPr="00F0074B" w:rsidRDefault="00F0074B" w:rsidP="00F0074B">
      <w:pPr>
        <w:shd w:val="clear" w:color="auto" w:fill="FFFFFF"/>
        <w:spacing w:before="120" w:after="120"/>
        <w:rPr>
          <w:rFonts w:ascii="Open Sans" w:eastAsia="Times New Roman" w:hAnsi="Open Sans" w:cs="Open Sans"/>
          <w:color w:val="76838F"/>
          <w:sz w:val="21"/>
          <w:szCs w:val="21"/>
          <w:lang w:eastAsia="en-GB"/>
        </w:rPr>
      </w:pPr>
      <w:r w:rsidRPr="00F0074B">
        <w:rPr>
          <w:rFonts w:ascii="Open Sans" w:eastAsia="Times New Roman" w:hAnsi="Open Sans" w:cs="Open Sans"/>
          <w:b/>
          <w:bCs/>
          <w:color w:val="76838F"/>
          <w:sz w:val="21"/>
          <w:szCs w:val="21"/>
          <w:lang w:val="en-GB" w:eastAsia="en-GB"/>
        </w:rPr>
        <w:t> </w:t>
      </w:r>
    </w:p>
    <w:p w14:paraId="6F30E066" w14:textId="77777777" w:rsidR="00F0074B" w:rsidRPr="00F0074B" w:rsidRDefault="00F0074B" w:rsidP="00F0074B">
      <w:pPr>
        <w:shd w:val="clear" w:color="auto" w:fill="FFFFFF"/>
        <w:spacing w:before="120" w:after="120"/>
        <w:rPr>
          <w:rFonts w:ascii="Open Sans" w:eastAsia="Times New Roman" w:hAnsi="Open Sans" w:cs="Open Sans"/>
          <w:color w:val="76838F"/>
          <w:sz w:val="21"/>
          <w:szCs w:val="21"/>
          <w:lang w:eastAsia="en-GB"/>
        </w:rPr>
      </w:pPr>
      <w:r w:rsidRPr="00F0074B">
        <w:rPr>
          <w:rFonts w:ascii="Open Sans" w:eastAsia="Times New Roman" w:hAnsi="Open Sans" w:cs="Open Sans"/>
          <w:b/>
          <w:bCs/>
          <w:color w:val="76838F"/>
          <w:sz w:val="21"/>
          <w:szCs w:val="21"/>
          <w:lang w:val="en-GB" w:eastAsia="en-GB"/>
        </w:rPr>
        <w:t>Outline of the report:</w:t>
      </w:r>
    </w:p>
    <w:p w14:paraId="411D98EC" w14:textId="77777777" w:rsidR="00F0074B" w:rsidRPr="00F0074B" w:rsidRDefault="00F0074B" w:rsidP="00F0074B">
      <w:pPr>
        <w:shd w:val="clear" w:color="auto" w:fill="FFFFFF"/>
        <w:spacing w:before="120" w:after="120"/>
        <w:rPr>
          <w:rFonts w:ascii="Open Sans" w:eastAsia="Times New Roman" w:hAnsi="Open Sans" w:cs="Open Sans"/>
          <w:color w:val="76838F"/>
          <w:sz w:val="21"/>
          <w:szCs w:val="21"/>
          <w:lang w:eastAsia="en-GB"/>
        </w:rPr>
      </w:pPr>
      <w:r w:rsidRPr="00F0074B">
        <w:rPr>
          <w:rFonts w:ascii="Open Sans" w:eastAsia="Times New Roman" w:hAnsi="Open Sans" w:cs="Open Sans"/>
          <w:b/>
          <w:bCs/>
          <w:color w:val="76838F"/>
          <w:sz w:val="21"/>
          <w:szCs w:val="21"/>
          <w:lang w:val="en-GB" w:eastAsia="en-GB"/>
        </w:rPr>
        <w:t> </w:t>
      </w:r>
    </w:p>
    <w:p w14:paraId="278076EB" w14:textId="77777777" w:rsidR="00F0074B" w:rsidRPr="00F0074B" w:rsidRDefault="00F0074B" w:rsidP="00F0074B">
      <w:pPr>
        <w:numPr>
          <w:ilvl w:val="0"/>
          <w:numId w:val="3"/>
        </w:numPr>
        <w:shd w:val="clear" w:color="auto" w:fill="FFFFFF"/>
        <w:spacing w:before="100" w:beforeAutospacing="1" w:after="100" w:afterAutospacing="1"/>
        <w:rPr>
          <w:rFonts w:ascii="Open Sans" w:eastAsia="Times New Roman" w:hAnsi="Open Sans" w:cs="Open Sans"/>
          <w:color w:val="76838F"/>
          <w:sz w:val="21"/>
          <w:szCs w:val="21"/>
          <w:lang w:eastAsia="en-GB"/>
        </w:rPr>
      </w:pPr>
      <w:r w:rsidRPr="00F0074B">
        <w:rPr>
          <w:rFonts w:ascii="Open Sans" w:eastAsia="Times New Roman" w:hAnsi="Open Sans" w:cs="Open Sans"/>
          <w:i/>
          <w:iCs/>
          <w:color w:val="76838F"/>
          <w:sz w:val="21"/>
          <w:szCs w:val="21"/>
          <w:lang w:val="en-GB" w:eastAsia="en-GB"/>
        </w:rPr>
        <w:t>Cover page</w:t>
      </w:r>
    </w:p>
    <w:p w14:paraId="065EDF67" w14:textId="77777777" w:rsidR="00F0074B" w:rsidRPr="00F0074B" w:rsidRDefault="00F0074B" w:rsidP="00F0074B">
      <w:pPr>
        <w:shd w:val="clear" w:color="auto" w:fill="FFFFFF"/>
        <w:spacing w:before="120" w:after="120"/>
        <w:rPr>
          <w:rFonts w:ascii="Open Sans" w:eastAsia="Times New Roman" w:hAnsi="Open Sans" w:cs="Open Sans"/>
          <w:color w:val="76838F"/>
          <w:sz w:val="21"/>
          <w:szCs w:val="21"/>
          <w:lang w:eastAsia="en-GB"/>
        </w:rPr>
      </w:pPr>
      <w:r w:rsidRPr="00F0074B">
        <w:rPr>
          <w:rFonts w:ascii="Open Sans" w:eastAsia="Times New Roman" w:hAnsi="Open Sans" w:cs="Open Sans"/>
          <w:color w:val="76838F"/>
          <w:sz w:val="21"/>
          <w:szCs w:val="21"/>
          <w:lang w:val="en-GB" w:eastAsia="en-GB"/>
        </w:rPr>
        <w:t xml:space="preserve">It includes the </w:t>
      </w:r>
      <w:proofErr w:type="gramStart"/>
      <w:r w:rsidRPr="00F0074B">
        <w:rPr>
          <w:rFonts w:ascii="Open Sans" w:eastAsia="Times New Roman" w:hAnsi="Open Sans" w:cs="Open Sans"/>
          <w:color w:val="76838F"/>
          <w:sz w:val="21"/>
          <w:szCs w:val="21"/>
          <w:lang w:val="en-GB" w:eastAsia="en-GB"/>
        </w:rPr>
        <w:t>School</w:t>
      </w:r>
      <w:proofErr w:type="gramEnd"/>
      <w:r w:rsidRPr="00F0074B">
        <w:rPr>
          <w:rFonts w:ascii="Open Sans" w:eastAsia="Times New Roman" w:hAnsi="Open Sans" w:cs="Open Sans"/>
          <w:color w:val="76838F"/>
          <w:sz w:val="21"/>
          <w:szCs w:val="21"/>
          <w:lang w:val="en-GB" w:eastAsia="en-GB"/>
        </w:rPr>
        <w:t xml:space="preserve"> and course names, the case study title, the student’s full names, the lecturer’s full name and the submission date.</w:t>
      </w:r>
    </w:p>
    <w:p w14:paraId="00AD3795" w14:textId="77777777" w:rsidR="00F0074B" w:rsidRPr="00F0074B" w:rsidRDefault="00F0074B" w:rsidP="00F0074B">
      <w:pPr>
        <w:numPr>
          <w:ilvl w:val="0"/>
          <w:numId w:val="4"/>
        </w:numPr>
        <w:shd w:val="clear" w:color="auto" w:fill="FFFFFF"/>
        <w:spacing w:before="100" w:beforeAutospacing="1" w:after="100" w:afterAutospacing="1"/>
        <w:rPr>
          <w:rFonts w:ascii="Open Sans" w:eastAsia="Times New Roman" w:hAnsi="Open Sans" w:cs="Open Sans"/>
          <w:color w:val="76838F"/>
          <w:sz w:val="21"/>
          <w:szCs w:val="21"/>
          <w:lang w:eastAsia="en-GB"/>
        </w:rPr>
      </w:pPr>
      <w:r w:rsidRPr="00F0074B">
        <w:rPr>
          <w:rFonts w:ascii="Open Sans" w:eastAsia="Times New Roman" w:hAnsi="Open Sans" w:cs="Open Sans"/>
          <w:i/>
          <w:iCs/>
          <w:color w:val="76838F"/>
          <w:sz w:val="21"/>
          <w:szCs w:val="21"/>
          <w:lang w:val="en-GB" w:eastAsia="en-GB"/>
        </w:rPr>
        <w:t>Table of contents</w:t>
      </w:r>
    </w:p>
    <w:p w14:paraId="1039F558" w14:textId="77777777" w:rsidR="00F0074B" w:rsidRPr="00F0074B" w:rsidRDefault="00F0074B" w:rsidP="00F0074B">
      <w:pPr>
        <w:shd w:val="clear" w:color="auto" w:fill="FFFFFF"/>
        <w:spacing w:before="120" w:after="120"/>
        <w:rPr>
          <w:rFonts w:ascii="Open Sans" w:eastAsia="Times New Roman" w:hAnsi="Open Sans" w:cs="Open Sans"/>
          <w:color w:val="76838F"/>
          <w:sz w:val="21"/>
          <w:szCs w:val="21"/>
          <w:lang w:eastAsia="en-GB"/>
        </w:rPr>
      </w:pPr>
      <w:r w:rsidRPr="00F0074B">
        <w:rPr>
          <w:rFonts w:ascii="Open Sans" w:eastAsia="Times New Roman" w:hAnsi="Open Sans" w:cs="Open Sans"/>
          <w:color w:val="76838F"/>
          <w:sz w:val="21"/>
          <w:szCs w:val="21"/>
          <w:lang w:val="en-GB" w:eastAsia="en-GB"/>
        </w:rPr>
        <w:t>It includes all the headings with appropriate page numbers, including References and Appendices and, where applicable, the list of tables and figures.</w:t>
      </w:r>
    </w:p>
    <w:p w14:paraId="1A85FCE0" w14:textId="77777777" w:rsidR="00F0074B" w:rsidRPr="00F0074B" w:rsidRDefault="00F0074B" w:rsidP="00F0074B">
      <w:pPr>
        <w:numPr>
          <w:ilvl w:val="0"/>
          <w:numId w:val="5"/>
        </w:numPr>
        <w:shd w:val="clear" w:color="auto" w:fill="FFFFFF"/>
        <w:spacing w:before="100" w:beforeAutospacing="1" w:after="100" w:afterAutospacing="1"/>
        <w:rPr>
          <w:rFonts w:ascii="Open Sans" w:eastAsia="Times New Roman" w:hAnsi="Open Sans" w:cs="Open Sans"/>
          <w:color w:val="76838F"/>
          <w:sz w:val="21"/>
          <w:szCs w:val="21"/>
          <w:lang w:eastAsia="en-GB"/>
        </w:rPr>
      </w:pPr>
      <w:r w:rsidRPr="00F0074B">
        <w:rPr>
          <w:rFonts w:ascii="Open Sans" w:eastAsia="Times New Roman" w:hAnsi="Open Sans" w:cs="Open Sans"/>
          <w:i/>
          <w:iCs/>
          <w:color w:val="76838F"/>
          <w:sz w:val="21"/>
          <w:szCs w:val="21"/>
          <w:lang w:val="en-GB" w:eastAsia="en-GB"/>
        </w:rPr>
        <w:t>Executive summary</w:t>
      </w:r>
    </w:p>
    <w:p w14:paraId="2142DC6E" w14:textId="77777777" w:rsidR="00F0074B" w:rsidRPr="00F0074B" w:rsidRDefault="00F0074B" w:rsidP="00F0074B">
      <w:pPr>
        <w:shd w:val="clear" w:color="auto" w:fill="FFFFFF"/>
        <w:spacing w:before="120" w:after="120"/>
        <w:rPr>
          <w:rFonts w:ascii="Open Sans" w:eastAsia="Times New Roman" w:hAnsi="Open Sans" w:cs="Open Sans"/>
          <w:color w:val="76838F"/>
          <w:sz w:val="21"/>
          <w:szCs w:val="21"/>
          <w:lang w:eastAsia="en-GB"/>
        </w:rPr>
      </w:pPr>
      <w:r w:rsidRPr="00F0074B">
        <w:rPr>
          <w:rFonts w:ascii="Open Sans" w:eastAsia="Times New Roman" w:hAnsi="Open Sans" w:cs="Open Sans"/>
          <w:color w:val="76838F"/>
          <w:sz w:val="21"/>
          <w:szCs w:val="21"/>
          <w:lang w:val="en-GB" w:eastAsia="en-GB"/>
        </w:rPr>
        <w:t>Including a brief description of the corporation (not included in word count), what the case is all about, and the summary of the major points and contributions of the report.</w:t>
      </w:r>
    </w:p>
    <w:p w14:paraId="1D0F28E4" w14:textId="77777777" w:rsidR="00F0074B" w:rsidRPr="00F0074B" w:rsidRDefault="00F0074B" w:rsidP="00F0074B">
      <w:pPr>
        <w:numPr>
          <w:ilvl w:val="0"/>
          <w:numId w:val="6"/>
        </w:numPr>
        <w:shd w:val="clear" w:color="auto" w:fill="FFFFFF"/>
        <w:spacing w:before="100" w:beforeAutospacing="1" w:after="100" w:afterAutospacing="1"/>
        <w:rPr>
          <w:rFonts w:ascii="Open Sans" w:eastAsia="Times New Roman" w:hAnsi="Open Sans" w:cs="Open Sans"/>
          <w:color w:val="76838F"/>
          <w:sz w:val="21"/>
          <w:szCs w:val="21"/>
          <w:lang w:eastAsia="en-GB"/>
        </w:rPr>
      </w:pPr>
      <w:r w:rsidRPr="00F0074B">
        <w:rPr>
          <w:rFonts w:ascii="Open Sans" w:eastAsia="Times New Roman" w:hAnsi="Open Sans" w:cs="Open Sans"/>
          <w:i/>
          <w:iCs/>
          <w:color w:val="76838F"/>
          <w:sz w:val="21"/>
          <w:szCs w:val="21"/>
          <w:lang w:val="en-GB" w:eastAsia="en-GB"/>
        </w:rPr>
        <w:t>Introduction</w:t>
      </w:r>
    </w:p>
    <w:p w14:paraId="69A06225" w14:textId="77777777" w:rsidR="00F0074B" w:rsidRPr="00F0074B" w:rsidRDefault="00F0074B" w:rsidP="00F0074B">
      <w:pPr>
        <w:shd w:val="clear" w:color="auto" w:fill="FFFFFF"/>
        <w:spacing w:before="120" w:after="120"/>
        <w:rPr>
          <w:rFonts w:ascii="Open Sans" w:eastAsia="Times New Roman" w:hAnsi="Open Sans" w:cs="Open Sans"/>
          <w:color w:val="76838F"/>
          <w:sz w:val="21"/>
          <w:szCs w:val="21"/>
          <w:lang w:eastAsia="en-GB"/>
        </w:rPr>
      </w:pPr>
      <w:r w:rsidRPr="00F0074B">
        <w:rPr>
          <w:rFonts w:ascii="Open Sans" w:eastAsia="Times New Roman" w:hAnsi="Open Sans" w:cs="Open Sans"/>
          <w:color w:val="76838F"/>
          <w:sz w:val="21"/>
          <w:szCs w:val="21"/>
          <w:lang w:val="en-GB" w:eastAsia="en-GB"/>
        </w:rPr>
        <w:t>It introduces the reader to the case you are going to discuss.</w:t>
      </w:r>
    </w:p>
    <w:p w14:paraId="48E2072F" w14:textId="77777777" w:rsidR="00F0074B" w:rsidRPr="00F0074B" w:rsidRDefault="00F0074B" w:rsidP="00F0074B">
      <w:pPr>
        <w:numPr>
          <w:ilvl w:val="0"/>
          <w:numId w:val="7"/>
        </w:numPr>
        <w:shd w:val="clear" w:color="auto" w:fill="FFFFFF"/>
        <w:spacing w:before="100" w:beforeAutospacing="1" w:after="100" w:afterAutospacing="1"/>
        <w:rPr>
          <w:rFonts w:ascii="Open Sans" w:eastAsia="Times New Roman" w:hAnsi="Open Sans" w:cs="Open Sans"/>
          <w:color w:val="76838F"/>
          <w:sz w:val="21"/>
          <w:szCs w:val="21"/>
          <w:lang w:eastAsia="en-GB"/>
        </w:rPr>
      </w:pPr>
      <w:r w:rsidRPr="00F0074B">
        <w:rPr>
          <w:rFonts w:ascii="Open Sans" w:eastAsia="Times New Roman" w:hAnsi="Open Sans" w:cs="Open Sans"/>
          <w:i/>
          <w:iCs/>
          <w:color w:val="76838F"/>
          <w:sz w:val="21"/>
          <w:szCs w:val="21"/>
          <w:lang w:val="en-GB" w:eastAsia="en-GB"/>
        </w:rPr>
        <w:t>Findings and analysis</w:t>
      </w:r>
    </w:p>
    <w:p w14:paraId="223A8139" w14:textId="77777777" w:rsidR="00F0074B" w:rsidRPr="00F0074B" w:rsidRDefault="00F0074B" w:rsidP="00F0074B">
      <w:pPr>
        <w:shd w:val="clear" w:color="auto" w:fill="FFFFFF"/>
        <w:spacing w:before="120" w:after="120"/>
        <w:rPr>
          <w:rFonts w:ascii="Open Sans" w:eastAsia="Times New Roman" w:hAnsi="Open Sans" w:cs="Open Sans"/>
          <w:color w:val="76838F"/>
          <w:sz w:val="21"/>
          <w:szCs w:val="21"/>
          <w:lang w:eastAsia="en-GB"/>
        </w:rPr>
      </w:pPr>
      <w:r w:rsidRPr="00F0074B">
        <w:rPr>
          <w:rFonts w:ascii="Open Sans" w:eastAsia="Times New Roman" w:hAnsi="Open Sans" w:cs="Open Sans"/>
          <w:color w:val="76838F"/>
          <w:sz w:val="21"/>
          <w:szCs w:val="21"/>
          <w:lang w:val="en-GB" w:eastAsia="en-GB"/>
        </w:rPr>
        <w:t>See under the Description of the Assignment</w:t>
      </w:r>
    </w:p>
    <w:p w14:paraId="397C37CE" w14:textId="77777777" w:rsidR="00F0074B" w:rsidRPr="00F0074B" w:rsidRDefault="00F0074B" w:rsidP="00F0074B">
      <w:pPr>
        <w:numPr>
          <w:ilvl w:val="0"/>
          <w:numId w:val="8"/>
        </w:numPr>
        <w:shd w:val="clear" w:color="auto" w:fill="FFFFFF"/>
        <w:spacing w:before="100" w:beforeAutospacing="1" w:after="100" w:afterAutospacing="1"/>
        <w:rPr>
          <w:rFonts w:ascii="Open Sans" w:eastAsia="Times New Roman" w:hAnsi="Open Sans" w:cs="Open Sans"/>
          <w:color w:val="76838F"/>
          <w:sz w:val="21"/>
          <w:szCs w:val="21"/>
          <w:lang w:eastAsia="en-GB"/>
        </w:rPr>
      </w:pPr>
      <w:r w:rsidRPr="00F0074B">
        <w:rPr>
          <w:rFonts w:ascii="Open Sans" w:eastAsia="Times New Roman" w:hAnsi="Open Sans" w:cs="Open Sans"/>
          <w:i/>
          <w:iCs/>
          <w:color w:val="76838F"/>
          <w:sz w:val="21"/>
          <w:szCs w:val="21"/>
          <w:lang w:val="en-GB" w:eastAsia="en-GB"/>
        </w:rPr>
        <w:t>Conclusions and recommendation</w:t>
      </w:r>
    </w:p>
    <w:p w14:paraId="6D75BA57" w14:textId="77777777" w:rsidR="00F0074B" w:rsidRPr="00F0074B" w:rsidRDefault="00F0074B" w:rsidP="00F0074B">
      <w:pPr>
        <w:shd w:val="clear" w:color="auto" w:fill="FFFFFF"/>
        <w:spacing w:before="120" w:after="120"/>
        <w:rPr>
          <w:rFonts w:ascii="Open Sans" w:eastAsia="Times New Roman" w:hAnsi="Open Sans" w:cs="Open Sans"/>
          <w:color w:val="76838F"/>
          <w:sz w:val="21"/>
          <w:szCs w:val="21"/>
          <w:lang w:eastAsia="en-GB"/>
        </w:rPr>
      </w:pPr>
      <w:r w:rsidRPr="00F0074B">
        <w:rPr>
          <w:rFonts w:ascii="Open Sans" w:eastAsia="Times New Roman" w:hAnsi="Open Sans" w:cs="Open Sans"/>
          <w:color w:val="76838F"/>
          <w:sz w:val="21"/>
          <w:szCs w:val="21"/>
          <w:lang w:val="en-GB" w:eastAsia="en-GB"/>
        </w:rPr>
        <w:t>They recap the main characteristics of the chosen company, draw key insights from the case study and suggest, where applicable and meaningful, future developments for the company’s business, organisational solutions, and decision-making processes. </w:t>
      </w:r>
    </w:p>
    <w:p w14:paraId="587A9A02" w14:textId="77777777" w:rsidR="00F0074B" w:rsidRPr="00F0074B" w:rsidRDefault="00F0074B" w:rsidP="00F0074B">
      <w:pPr>
        <w:rPr>
          <w:rFonts w:ascii="Times New Roman" w:eastAsia="Times New Roman" w:hAnsi="Times New Roman" w:cs="Times New Roman"/>
          <w:lang w:eastAsia="en-GB"/>
        </w:rPr>
      </w:pPr>
    </w:p>
    <w:p w14:paraId="6A93750E" w14:textId="77777777" w:rsidR="0007098C" w:rsidRDefault="0007098C"/>
    <w:sectPr w:rsidR="0007098C" w:rsidSect="00BD3AA8">
      <w:pgSz w:w="11906" w:h="16838"/>
      <w:pgMar w:top="1440" w:right="1440" w:bottom="1440" w:left="1440" w:header="0"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609F2"/>
    <w:multiLevelType w:val="multilevel"/>
    <w:tmpl w:val="631C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496A27"/>
    <w:multiLevelType w:val="multilevel"/>
    <w:tmpl w:val="5F5E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491790"/>
    <w:multiLevelType w:val="multilevel"/>
    <w:tmpl w:val="6DB6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041820"/>
    <w:multiLevelType w:val="multilevel"/>
    <w:tmpl w:val="520C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7B35E5"/>
    <w:multiLevelType w:val="multilevel"/>
    <w:tmpl w:val="C326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48641B"/>
    <w:multiLevelType w:val="multilevel"/>
    <w:tmpl w:val="5A5C0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1667E6"/>
    <w:multiLevelType w:val="multilevel"/>
    <w:tmpl w:val="7B6A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BF375F"/>
    <w:multiLevelType w:val="multilevel"/>
    <w:tmpl w:val="E63E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0091898">
    <w:abstractNumId w:val="4"/>
  </w:num>
  <w:num w:numId="2" w16cid:durableId="419913402">
    <w:abstractNumId w:val="5"/>
  </w:num>
  <w:num w:numId="3" w16cid:durableId="1620187644">
    <w:abstractNumId w:val="6"/>
  </w:num>
  <w:num w:numId="4" w16cid:durableId="2138133946">
    <w:abstractNumId w:val="3"/>
  </w:num>
  <w:num w:numId="5" w16cid:durableId="76485099">
    <w:abstractNumId w:val="0"/>
  </w:num>
  <w:num w:numId="6" w16cid:durableId="145316593">
    <w:abstractNumId w:val="2"/>
  </w:num>
  <w:num w:numId="7" w16cid:durableId="401409723">
    <w:abstractNumId w:val="7"/>
  </w:num>
  <w:num w:numId="8" w16cid:durableId="1854831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74B"/>
    <w:rsid w:val="0007098C"/>
    <w:rsid w:val="00661EAF"/>
    <w:rsid w:val="00BD3AA8"/>
    <w:rsid w:val="00F007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135D44B"/>
  <w15:chartTrackingRefBased/>
  <w15:docId w15:val="{4EA768E8-DAE3-5C43-A6DE-CDB444D9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074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05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Kirat Bains</dc:creator>
  <cp:keywords/>
  <dc:description/>
  <cp:lastModifiedBy>Kirat Bains</cp:lastModifiedBy>
  <cp:revision>1</cp:revision>
  <dcterms:created xsi:type="dcterms:W3CDTF">2023-02-04T19:23:00Z</dcterms:created>
  <dcterms:modified xsi:type="dcterms:W3CDTF">2023-02-04T19:24:00Z</dcterms:modified>
</cp:coreProperties>
</file>