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867E" w14:textId="77777777" w:rsidR="006C28A6" w:rsidRPr="006C28A6" w:rsidRDefault="006C28A6" w:rsidP="006C28A6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b/>
          <w:bCs/>
          <w:smallCaps w:val="0"/>
          <w:color w:val="222222"/>
          <w:sz w:val="22"/>
          <w:szCs w:val="22"/>
          <w:lang w:eastAsia="en-GB"/>
        </w:rPr>
      </w:pPr>
      <w:r w:rsidRPr="006C28A6">
        <w:rPr>
          <w:rFonts w:ascii="Arial" w:eastAsia="Times New Roman" w:hAnsi="Arial" w:cs="Arial"/>
          <w:b/>
          <w:bCs/>
          <w:smallCaps w:val="0"/>
          <w:color w:val="222222"/>
          <w:sz w:val="22"/>
          <w:szCs w:val="22"/>
          <w:shd w:val="clear" w:color="auto" w:fill="FFFFFF"/>
          <w:lang w:eastAsia="en-GB"/>
        </w:rPr>
        <w:t>Can the garnishees be made parties during an execution proceeding?</w:t>
      </w:r>
    </w:p>
    <w:p w14:paraId="62D182C9" w14:textId="77777777" w:rsidR="006C28A6" w:rsidRPr="006C28A6" w:rsidRDefault="006C28A6" w:rsidP="006C28A6">
      <w:pPr>
        <w:rPr>
          <w:rFonts w:eastAsia="Times New Roman"/>
          <w:smallCaps w:val="0"/>
          <w:sz w:val="24"/>
          <w:szCs w:val="24"/>
          <w:lang w:eastAsia="en-GB"/>
        </w:rPr>
      </w:pPr>
    </w:p>
    <w:p w14:paraId="7F50AF0E" w14:textId="6E556BA4" w:rsidR="006C28A6" w:rsidRPr="006C28A6" w:rsidRDefault="006C28A6" w:rsidP="006C28A6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b/>
          <w:bCs/>
          <w:smallCaps w:val="0"/>
          <w:color w:val="222222"/>
          <w:sz w:val="22"/>
          <w:szCs w:val="22"/>
          <w:lang w:eastAsia="en-GB"/>
        </w:rPr>
      </w:pPr>
      <w:r w:rsidRPr="006C28A6">
        <w:rPr>
          <w:rFonts w:ascii="Arial" w:eastAsia="Times New Roman" w:hAnsi="Arial" w:cs="Arial"/>
          <w:b/>
          <w:bCs/>
          <w:smallCaps w:val="0"/>
          <w:color w:val="222222"/>
          <w:sz w:val="22"/>
          <w:szCs w:val="22"/>
          <w:shd w:val="clear" w:color="auto" w:fill="FFFFFF"/>
          <w:lang w:eastAsia="en-GB"/>
        </w:rPr>
        <w:t>If the garnishees intend to challenge the proceedings preferred against them, would the said proceedings be administrative or legal in nature?</w:t>
      </w:r>
      <w:r w:rsidRPr="006C28A6">
        <w:rPr>
          <w:rFonts w:eastAsia="Times New Roman"/>
          <w:smallCaps w:val="0"/>
          <w:sz w:val="24"/>
          <w:szCs w:val="24"/>
          <w:lang w:eastAsia="en-GB"/>
        </w:rPr>
        <w:br/>
      </w:r>
    </w:p>
    <w:p w14:paraId="5558AF49" w14:textId="77777777" w:rsidR="006C28A6" w:rsidRPr="006C28A6" w:rsidRDefault="006C28A6" w:rsidP="006C28A6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b/>
          <w:bCs/>
          <w:smallCaps w:val="0"/>
          <w:color w:val="222222"/>
          <w:sz w:val="22"/>
          <w:szCs w:val="22"/>
          <w:lang w:eastAsia="en-GB"/>
        </w:rPr>
      </w:pPr>
      <w:r w:rsidRPr="006C28A6">
        <w:rPr>
          <w:rFonts w:ascii="Arial" w:eastAsia="Times New Roman" w:hAnsi="Arial" w:cs="Arial"/>
          <w:b/>
          <w:bCs/>
          <w:smallCaps w:val="0"/>
          <w:color w:val="222222"/>
          <w:sz w:val="22"/>
          <w:szCs w:val="22"/>
          <w:shd w:val="clear" w:color="auto" w:fill="FFFFFF"/>
          <w:lang w:eastAsia="en-GB"/>
        </w:rPr>
        <w:t>Can the execution go beyond the realm of execution by shifting the liability to other companies?</w:t>
      </w:r>
    </w:p>
    <w:p w14:paraId="15837536" w14:textId="77777777" w:rsidR="00F03BEF" w:rsidRPr="006C28A6" w:rsidRDefault="00000000" w:rsidP="006C28A6"/>
    <w:sectPr w:rsidR="00F03BEF" w:rsidRPr="006C28A6" w:rsidSect="00921C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C50"/>
    <w:multiLevelType w:val="multilevel"/>
    <w:tmpl w:val="80FE2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502B7"/>
    <w:multiLevelType w:val="hybridMultilevel"/>
    <w:tmpl w:val="CC9E5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45D21"/>
    <w:multiLevelType w:val="multilevel"/>
    <w:tmpl w:val="EA82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66BAE"/>
    <w:multiLevelType w:val="multilevel"/>
    <w:tmpl w:val="62A8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125727">
    <w:abstractNumId w:val="3"/>
  </w:num>
  <w:num w:numId="2" w16cid:durableId="452989278">
    <w:abstractNumId w:val="0"/>
    <w:lvlOverride w:ilvl="0">
      <w:lvl w:ilvl="0">
        <w:numFmt w:val="decimal"/>
        <w:lvlText w:val="%1."/>
        <w:lvlJc w:val="left"/>
      </w:lvl>
    </w:lvlOverride>
  </w:num>
  <w:num w:numId="3" w16cid:durableId="970984334">
    <w:abstractNumId w:val="2"/>
  </w:num>
  <w:num w:numId="4" w16cid:durableId="34868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A6"/>
    <w:rsid w:val="00265BD3"/>
    <w:rsid w:val="006C28A6"/>
    <w:rsid w:val="00776559"/>
    <w:rsid w:val="00921C77"/>
    <w:rsid w:val="0099615F"/>
    <w:rsid w:val="00A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67A8D"/>
  <w15:chartTrackingRefBased/>
  <w15:docId w15:val="{12062ABC-B665-BC46-B9B1-853860C8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18"/>
        <w:szCs w:val="18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8A6"/>
    <w:pPr>
      <w:spacing w:before="100" w:beforeAutospacing="1" w:after="100" w:afterAutospacing="1"/>
    </w:pPr>
    <w:rPr>
      <w:rFonts w:eastAsia="Times New Roman"/>
      <w:smallCaps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28A6"/>
    <w:pPr>
      <w:ind w:left="720"/>
      <w:contextualSpacing/>
    </w:pPr>
    <w:rPr>
      <w:rFonts w:cs="Mang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vidhika.prsd@gmail.com</dc:creator>
  <cp:keywords/>
  <dc:description/>
  <cp:lastModifiedBy>vidhika.prsd@gmail.com</cp:lastModifiedBy>
  <cp:revision>1</cp:revision>
  <dcterms:created xsi:type="dcterms:W3CDTF">2023-01-14T06:07:00Z</dcterms:created>
  <dcterms:modified xsi:type="dcterms:W3CDTF">2023-01-14T06:08:00Z</dcterms:modified>
</cp:coreProperties>
</file>