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B6A4" w14:textId="77777777" w:rsidR="00A47E03" w:rsidRDefault="00A47E03" w:rsidP="00A47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Principles of Economics</w:t>
      </w:r>
    </w:p>
    <w:p w14:paraId="4AA3D95A" w14:textId="23DC1942" w:rsidR="00285CF7" w:rsidRPr="00110656" w:rsidRDefault="00285CF7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8"/>
          <w:szCs w:val="28"/>
        </w:rPr>
      </w:pPr>
      <w:r w:rsidRPr="00110656">
        <w:rPr>
          <w:rFonts w:ascii="Cambria" w:hAnsi="Cambria" w:cs="Arial"/>
          <w:b/>
          <w:sz w:val="28"/>
          <w:szCs w:val="28"/>
        </w:rPr>
        <w:t xml:space="preserve"> PROBLEM SET N</w:t>
      </w:r>
      <w:r w:rsidR="00F95850">
        <w:rPr>
          <w:rFonts w:ascii="Cambria" w:hAnsi="Cambria" w:cs="Arial"/>
          <w:b/>
          <w:sz w:val="28"/>
          <w:szCs w:val="28"/>
        </w:rPr>
        <w:t>O</w:t>
      </w:r>
      <w:r w:rsidR="00B4000B">
        <w:rPr>
          <w:rFonts w:ascii="Cambria" w:hAnsi="Cambria" w:cs="Arial"/>
          <w:b/>
          <w:sz w:val="28"/>
          <w:szCs w:val="28"/>
        </w:rPr>
        <w:t xml:space="preserve"> </w:t>
      </w:r>
      <w:r w:rsidR="00110D7B">
        <w:rPr>
          <w:rFonts w:ascii="Cambria" w:hAnsi="Cambria" w:cs="Arial"/>
          <w:b/>
          <w:sz w:val="28"/>
          <w:szCs w:val="28"/>
        </w:rPr>
        <w:t>5</w:t>
      </w:r>
    </w:p>
    <w:p w14:paraId="7F5E2A40" w14:textId="77777777" w:rsidR="00FA23AC" w:rsidRPr="00110656" w:rsidRDefault="00FA23AC" w:rsidP="00381004">
      <w:pPr>
        <w:spacing w:line="260" w:lineRule="exact"/>
        <w:jc w:val="center"/>
        <w:rPr>
          <w:rFonts w:ascii="Cambria" w:hAnsi="Cambria"/>
          <w:sz w:val="22"/>
          <w:szCs w:val="22"/>
        </w:rPr>
      </w:pPr>
    </w:p>
    <w:p w14:paraId="5A87D029" w14:textId="77777777" w:rsidR="00285CF7" w:rsidRPr="00110656" w:rsidRDefault="00176B17" w:rsidP="003C65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mbria" w:hAnsi="Cambria" w:cs="Arial"/>
          <w:b/>
          <w:sz w:val="22"/>
          <w:szCs w:val="22"/>
        </w:rPr>
      </w:pPr>
      <w:r w:rsidRPr="00176B17">
        <w:rPr>
          <w:rFonts w:ascii="Cambria" w:hAnsi="Cambria" w:cs="Arial"/>
          <w:b/>
          <w:sz w:val="22"/>
          <w:szCs w:val="22"/>
        </w:rPr>
        <w:t>PART A (INTRODUCTION TO THE KEY CONCEPTS)</w:t>
      </w:r>
    </w:p>
    <w:p w14:paraId="274998ED" w14:textId="77777777" w:rsidR="00345809" w:rsidRPr="00BD55A1" w:rsidRDefault="00345809" w:rsidP="00BD55A1">
      <w:pPr>
        <w:jc w:val="both"/>
        <w:rPr>
          <w:rFonts w:ascii="Cambria" w:hAnsi="Cambria" w:cs="Arial"/>
          <w:sz w:val="22"/>
          <w:szCs w:val="22"/>
        </w:rPr>
      </w:pPr>
    </w:p>
    <w:p w14:paraId="4D7C8261" w14:textId="77777777" w:rsidR="00E52D0C" w:rsidRPr="00544D5A" w:rsidRDefault="00E52D0C" w:rsidP="00E52D0C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sz w:val="22"/>
          <w:szCs w:val="22"/>
        </w:rPr>
      </w:pPr>
      <w:r w:rsidRPr="00110D7B">
        <w:rPr>
          <w:rFonts w:ascii="Cambria" w:hAnsi="Cambria" w:cs="Arial"/>
          <w:sz w:val="22"/>
          <w:szCs w:val="22"/>
        </w:rPr>
        <w:t>Draw a production function that exhibits diminishing marginal product of labour. Draw the associated total-cost curve. (In both cases, be sure to label the axes.) Explain the shapes of the two curves you have drawn.</w:t>
      </w:r>
    </w:p>
    <w:p w14:paraId="3CA2AB9D" w14:textId="77777777" w:rsidR="00544D5A" w:rsidRPr="00544D5A" w:rsidRDefault="00E52D0C" w:rsidP="00544D5A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Sandra</w:t>
      </w:r>
      <w:r w:rsidR="00544D5A" w:rsidRPr="00110D7B">
        <w:rPr>
          <w:rFonts w:ascii="Cambria" w:hAnsi="Cambria" w:cs="Cambria"/>
          <w:sz w:val="22"/>
          <w:szCs w:val="22"/>
        </w:rPr>
        <w:t xml:space="preserve"> lives in </w:t>
      </w:r>
      <w:r w:rsidR="00544D5A">
        <w:rPr>
          <w:rFonts w:ascii="Cambria" w:hAnsi="Cambria" w:cs="Cambria"/>
          <w:sz w:val="22"/>
          <w:szCs w:val="22"/>
        </w:rPr>
        <w:t>Melbourne</w:t>
      </w:r>
      <w:r w:rsidR="00544D5A" w:rsidRPr="00110D7B">
        <w:rPr>
          <w:rFonts w:ascii="Cambria" w:hAnsi="Cambria" w:cs="Cambria"/>
          <w:sz w:val="22"/>
          <w:szCs w:val="22"/>
        </w:rPr>
        <w:t xml:space="preserve"> and runs a business that sells </w:t>
      </w:r>
      <w:r w:rsidR="00544D5A">
        <w:rPr>
          <w:rFonts w:ascii="Cambria" w:hAnsi="Cambria" w:cs="Cambria"/>
          <w:sz w:val="22"/>
          <w:szCs w:val="22"/>
        </w:rPr>
        <w:t>guitars</w:t>
      </w:r>
      <w:r w:rsidR="00544D5A" w:rsidRPr="00110D7B">
        <w:rPr>
          <w:rFonts w:ascii="Cambria" w:hAnsi="Cambria" w:cs="Cambria"/>
          <w:sz w:val="22"/>
          <w:szCs w:val="22"/>
        </w:rPr>
        <w:t>. In an average year, she receives $</w:t>
      </w:r>
      <w:r>
        <w:rPr>
          <w:rFonts w:ascii="Cambria" w:hAnsi="Cambria" w:cs="Cambria"/>
          <w:sz w:val="22"/>
          <w:szCs w:val="22"/>
        </w:rPr>
        <w:t>2.6</w:t>
      </w:r>
      <w:r w:rsidR="00544D5A">
        <w:rPr>
          <w:rFonts w:ascii="Cambria" w:hAnsi="Cambria" w:cs="Cambria"/>
          <w:sz w:val="22"/>
          <w:szCs w:val="22"/>
        </w:rPr>
        <w:t xml:space="preserve"> million</w:t>
      </w:r>
      <w:r w:rsidR="00544D5A" w:rsidRPr="00110D7B">
        <w:rPr>
          <w:rFonts w:ascii="Cambria" w:hAnsi="Cambria" w:cs="Cambria"/>
          <w:sz w:val="22"/>
          <w:szCs w:val="22"/>
        </w:rPr>
        <w:t xml:space="preserve"> from sales of </w:t>
      </w:r>
      <w:r w:rsidR="00544D5A">
        <w:rPr>
          <w:rFonts w:ascii="Cambria" w:hAnsi="Cambria" w:cs="Cambria"/>
          <w:sz w:val="22"/>
          <w:szCs w:val="22"/>
        </w:rPr>
        <w:t>guitar</w:t>
      </w:r>
      <w:r w:rsidR="00544D5A" w:rsidRPr="00110D7B">
        <w:rPr>
          <w:rFonts w:ascii="Cambria" w:hAnsi="Cambria" w:cs="Cambria"/>
          <w:sz w:val="22"/>
          <w:szCs w:val="22"/>
        </w:rPr>
        <w:t>s. Of this sales revenue, she must pay the manufacturer a wholesale cost of $</w:t>
      </w:r>
      <w:r>
        <w:rPr>
          <w:rFonts w:ascii="Cambria" w:hAnsi="Cambria" w:cs="Cambria"/>
          <w:sz w:val="22"/>
          <w:szCs w:val="22"/>
        </w:rPr>
        <w:t>1</w:t>
      </w:r>
      <w:r w:rsidR="00544D5A">
        <w:rPr>
          <w:rFonts w:ascii="Cambria" w:hAnsi="Cambria" w:cs="Cambria"/>
          <w:sz w:val="22"/>
          <w:szCs w:val="22"/>
        </w:rPr>
        <w:t>,</w:t>
      </w:r>
      <w:r>
        <w:rPr>
          <w:rFonts w:ascii="Cambria" w:hAnsi="Cambria" w:cs="Cambria"/>
          <w:sz w:val="22"/>
          <w:szCs w:val="22"/>
        </w:rPr>
        <w:t>4</w:t>
      </w:r>
      <w:r w:rsidR="00544D5A" w:rsidRPr="00110D7B">
        <w:rPr>
          <w:rFonts w:ascii="Cambria" w:hAnsi="Cambria" w:cs="Cambria"/>
          <w:sz w:val="22"/>
          <w:szCs w:val="22"/>
        </w:rPr>
        <w:t>00,000. She also pays wages and utility bills totalling $</w:t>
      </w:r>
      <w:r>
        <w:rPr>
          <w:rFonts w:ascii="Cambria" w:hAnsi="Cambria" w:cs="Cambria"/>
          <w:sz w:val="22"/>
          <w:szCs w:val="22"/>
        </w:rPr>
        <w:t>1,10</w:t>
      </w:r>
      <w:r w:rsidR="00544D5A" w:rsidRPr="00110D7B">
        <w:rPr>
          <w:rFonts w:ascii="Cambria" w:hAnsi="Cambria" w:cs="Cambria"/>
          <w:sz w:val="22"/>
          <w:szCs w:val="22"/>
        </w:rPr>
        <w:t xml:space="preserve">0,000. If she does not operate this </w:t>
      </w:r>
      <w:r w:rsidR="00544D5A">
        <w:rPr>
          <w:rFonts w:ascii="Cambria" w:hAnsi="Cambria" w:cs="Cambria"/>
          <w:sz w:val="22"/>
          <w:szCs w:val="22"/>
        </w:rPr>
        <w:t>guitar</w:t>
      </w:r>
      <w:r w:rsidR="00544D5A" w:rsidRPr="00110D7B">
        <w:rPr>
          <w:rFonts w:ascii="Cambria" w:hAnsi="Cambria" w:cs="Cambria"/>
          <w:sz w:val="22"/>
          <w:szCs w:val="22"/>
        </w:rPr>
        <w:t xml:space="preserve"> business, she can work in an accounting firm and receive an annual salary of $</w:t>
      </w:r>
      <w:r>
        <w:rPr>
          <w:rFonts w:ascii="Cambria" w:hAnsi="Cambria" w:cs="Cambria"/>
          <w:sz w:val="22"/>
          <w:szCs w:val="22"/>
        </w:rPr>
        <w:t>7</w:t>
      </w:r>
      <w:r w:rsidR="00544D5A">
        <w:rPr>
          <w:rFonts w:ascii="Cambria" w:hAnsi="Cambria" w:cs="Cambria"/>
          <w:sz w:val="22"/>
          <w:szCs w:val="22"/>
        </w:rPr>
        <w:t>0</w:t>
      </w:r>
      <w:r w:rsidR="00544D5A" w:rsidRPr="00110D7B">
        <w:rPr>
          <w:rFonts w:ascii="Cambria" w:hAnsi="Cambria" w:cs="Cambria"/>
          <w:sz w:val="22"/>
          <w:szCs w:val="22"/>
        </w:rPr>
        <w:t>,000. She owns her showroom. If she chooses to rent it out, she will receive $</w:t>
      </w:r>
      <w:r>
        <w:rPr>
          <w:rFonts w:ascii="Cambria" w:hAnsi="Cambria" w:cs="Cambria"/>
          <w:sz w:val="22"/>
          <w:szCs w:val="22"/>
        </w:rPr>
        <w:t>5</w:t>
      </w:r>
      <w:r w:rsidR="00544D5A" w:rsidRPr="00110D7B">
        <w:rPr>
          <w:rFonts w:ascii="Cambria" w:hAnsi="Cambria" w:cs="Cambria"/>
          <w:sz w:val="22"/>
          <w:szCs w:val="22"/>
        </w:rPr>
        <w:t xml:space="preserve">0,000 in rent per year. Assume that the value of this showroom does not depreciate during the year. No other costs are incurred in running this </w:t>
      </w:r>
      <w:r w:rsidR="00544D5A">
        <w:rPr>
          <w:rFonts w:ascii="Cambria" w:hAnsi="Cambria" w:cs="Cambria"/>
          <w:sz w:val="22"/>
          <w:szCs w:val="22"/>
        </w:rPr>
        <w:t>guitar</w:t>
      </w:r>
      <w:r w:rsidR="00544D5A" w:rsidRPr="00110D7B">
        <w:rPr>
          <w:rFonts w:ascii="Cambria" w:hAnsi="Cambria" w:cs="Cambria"/>
          <w:sz w:val="22"/>
          <w:szCs w:val="22"/>
        </w:rPr>
        <w:t xml:space="preserve"> business. </w:t>
      </w:r>
      <w:r w:rsidR="00544D5A">
        <w:rPr>
          <w:rFonts w:ascii="Cambria" w:hAnsi="Cambria" w:cs="Cambria"/>
          <w:sz w:val="22"/>
          <w:szCs w:val="22"/>
        </w:rPr>
        <w:t xml:space="preserve">What </w:t>
      </w:r>
      <w:r>
        <w:rPr>
          <w:rFonts w:ascii="Cambria" w:hAnsi="Cambria" w:cs="Cambria"/>
          <w:sz w:val="22"/>
          <w:szCs w:val="22"/>
        </w:rPr>
        <w:t xml:space="preserve">is Sandra’s accounting </w:t>
      </w:r>
      <w:r w:rsidR="00544D5A">
        <w:rPr>
          <w:rFonts w:ascii="Cambria" w:hAnsi="Cambria" w:cs="Cambria"/>
          <w:sz w:val="22"/>
          <w:szCs w:val="22"/>
        </w:rPr>
        <w:t>profit</w:t>
      </w:r>
      <w:r>
        <w:rPr>
          <w:rFonts w:ascii="Cambria" w:hAnsi="Cambria" w:cs="Cambria"/>
          <w:sz w:val="22"/>
          <w:szCs w:val="22"/>
        </w:rPr>
        <w:t xml:space="preserve"> (used for tax purposes)</w:t>
      </w:r>
      <w:r w:rsidR="00544D5A">
        <w:rPr>
          <w:rFonts w:ascii="Cambria" w:hAnsi="Cambria" w:cs="Cambria"/>
          <w:sz w:val="22"/>
          <w:szCs w:val="22"/>
        </w:rPr>
        <w:t>? What is her economic profit?</w:t>
      </w:r>
    </w:p>
    <w:p w14:paraId="479E80D9" w14:textId="77777777" w:rsidR="00285CF7" w:rsidRPr="00BD55A1" w:rsidRDefault="00285CF7" w:rsidP="00110D7B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BD55A1">
        <w:rPr>
          <w:rFonts w:ascii="Cambria" w:hAnsi="Cambria" w:cs="Cambria"/>
          <w:sz w:val="22"/>
          <w:szCs w:val="22"/>
        </w:rPr>
        <w:t xml:space="preserve">Indicate whether the following statement is TRUE or FALSE and </w:t>
      </w:r>
      <w:r w:rsidRPr="00BD55A1">
        <w:rPr>
          <w:rFonts w:ascii="Cambria" w:hAnsi="Cambria" w:cs="Cambria"/>
          <w:i/>
          <w:sz w:val="22"/>
          <w:szCs w:val="22"/>
        </w:rPr>
        <w:t>explain your answer</w:t>
      </w:r>
      <w:r w:rsidRPr="00BD55A1">
        <w:rPr>
          <w:rFonts w:ascii="Cambria" w:hAnsi="Cambria" w:cs="Cambria"/>
          <w:sz w:val="22"/>
          <w:szCs w:val="22"/>
        </w:rPr>
        <w:t xml:space="preserve">: </w:t>
      </w:r>
      <w:r w:rsidR="00BD55A1" w:rsidRPr="00BD55A1">
        <w:rPr>
          <w:rFonts w:ascii="Cambria" w:hAnsi="Cambria"/>
          <w:sz w:val="22"/>
          <w:szCs w:val="22"/>
        </w:rPr>
        <w:t xml:space="preserve">Firm's average-total-cost curve </w:t>
      </w:r>
      <w:r w:rsidR="00F00F0B">
        <w:rPr>
          <w:rFonts w:ascii="Cambria" w:hAnsi="Cambria"/>
          <w:sz w:val="22"/>
          <w:szCs w:val="22"/>
        </w:rPr>
        <w:t>is the same</w:t>
      </w:r>
      <w:r w:rsidR="00BD55A1" w:rsidRPr="00BD55A1">
        <w:rPr>
          <w:rFonts w:ascii="Cambria" w:hAnsi="Cambria"/>
          <w:sz w:val="22"/>
          <w:szCs w:val="22"/>
        </w:rPr>
        <w:t xml:space="preserve"> in the short run and in the long run</w:t>
      </w:r>
      <w:r w:rsidR="00B957D2">
        <w:rPr>
          <w:rFonts w:ascii="Cambria" w:hAnsi="Cambria"/>
          <w:sz w:val="22"/>
          <w:szCs w:val="22"/>
        </w:rPr>
        <w:t xml:space="preserve"> </w:t>
      </w:r>
      <w:r w:rsidR="00B957D2" w:rsidRPr="00B957D2">
        <w:rPr>
          <w:rFonts w:ascii="Cambria" w:hAnsi="Cambria"/>
          <w:i/>
          <w:sz w:val="22"/>
          <w:szCs w:val="22"/>
        </w:rPr>
        <w:t>because</w:t>
      </w:r>
      <w:r w:rsidR="00B957D2">
        <w:rPr>
          <w:rFonts w:ascii="Cambria" w:hAnsi="Cambria"/>
          <w:sz w:val="22"/>
          <w:szCs w:val="22"/>
        </w:rPr>
        <w:t xml:space="preserve"> </w:t>
      </w:r>
      <w:r w:rsidR="00E93A2E">
        <w:rPr>
          <w:rFonts w:ascii="Cambria" w:hAnsi="Cambria"/>
          <w:sz w:val="22"/>
          <w:szCs w:val="22"/>
        </w:rPr>
        <w:t xml:space="preserve">opportunity costs are included </w:t>
      </w:r>
      <w:r w:rsidR="00F00F0B">
        <w:rPr>
          <w:rFonts w:ascii="Cambria" w:hAnsi="Cambria"/>
          <w:sz w:val="22"/>
          <w:szCs w:val="22"/>
        </w:rPr>
        <w:t>in both horizons</w:t>
      </w:r>
      <w:r w:rsidR="00BD55A1" w:rsidRPr="00BD55A1">
        <w:rPr>
          <w:rFonts w:ascii="Cambria" w:hAnsi="Cambria"/>
          <w:sz w:val="22"/>
          <w:szCs w:val="22"/>
        </w:rPr>
        <w:t>.</w:t>
      </w:r>
    </w:p>
    <w:p w14:paraId="26C1E45E" w14:textId="77777777" w:rsidR="00110D7B" w:rsidRDefault="00285CF7" w:rsidP="00110D7B">
      <w:pPr>
        <w:pStyle w:val="ListParagraph"/>
        <w:numPr>
          <w:ilvl w:val="0"/>
          <w:numId w:val="6"/>
        </w:numPr>
        <w:jc w:val="both"/>
        <w:rPr>
          <w:rFonts w:ascii="Cambria" w:hAnsi="Cambria" w:cs="Arial"/>
          <w:sz w:val="22"/>
          <w:szCs w:val="22"/>
        </w:rPr>
      </w:pPr>
      <w:r w:rsidRPr="00110D7B">
        <w:rPr>
          <w:rFonts w:ascii="Cambria" w:hAnsi="Cambria" w:cs="Arial"/>
          <w:sz w:val="22"/>
          <w:szCs w:val="22"/>
        </w:rPr>
        <w:t xml:space="preserve">MULTIPLE CHOICE (identify the one </w:t>
      </w:r>
      <w:r w:rsidRPr="00110D7B">
        <w:rPr>
          <w:rFonts w:ascii="Cambria" w:hAnsi="Cambria" w:cs="Arial"/>
          <w:b/>
          <w:sz w:val="22"/>
          <w:szCs w:val="22"/>
        </w:rPr>
        <w:t>best answer</w:t>
      </w:r>
      <w:r w:rsidRPr="00110D7B">
        <w:rPr>
          <w:rFonts w:ascii="Cambria" w:hAnsi="Cambria" w:cs="Arial"/>
          <w:sz w:val="22"/>
          <w:szCs w:val="22"/>
        </w:rPr>
        <w:t xml:space="preserve"> below </w:t>
      </w:r>
      <w:r w:rsidRPr="00110D7B">
        <w:rPr>
          <w:rFonts w:ascii="Cambria" w:hAnsi="Cambria" w:cs="Cambria"/>
          <w:sz w:val="22"/>
          <w:szCs w:val="22"/>
        </w:rPr>
        <w:t xml:space="preserve">and </w:t>
      </w:r>
      <w:r w:rsidRPr="00110D7B">
        <w:rPr>
          <w:rFonts w:ascii="Cambria" w:hAnsi="Cambria" w:cs="Cambria"/>
          <w:i/>
          <w:sz w:val="22"/>
          <w:szCs w:val="22"/>
        </w:rPr>
        <w:t xml:space="preserve">explain your reasoning for </w:t>
      </w:r>
      <w:r w:rsidRPr="00110D7B">
        <w:rPr>
          <w:rFonts w:ascii="Cambria" w:hAnsi="Cambria" w:cs="Cambria"/>
          <w:b/>
          <w:i/>
          <w:sz w:val="22"/>
          <w:szCs w:val="22"/>
        </w:rPr>
        <w:t>each</w:t>
      </w:r>
      <w:r w:rsidRPr="00110D7B">
        <w:rPr>
          <w:rFonts w:ascii="Cambria" w:hAnsi="Cambria" w:cs="Cambria"/>
          <w:i/>
          <w:sz w:val="22"/>
          <w:szCs w:val="22"/>
        </w:rPr>
        <w:t xml:space="preserve"> option</w:t>
      </w:r>
      <w:r w:rsidRPr="00110D7B">
        <w:rPr>
          <w:rFonts w:ascii="Cambria" w:hAnsi="Cambria" w:cs="Arial"/>
          <w:sz w:val="22"/>
          <w:szCs w:val="22"/>
        </w:rPr>
        <w:t>):</w:t>
      </w:r>
    </w:p>
    <w:p w14:paraId="7762B453" w14:textId="77777777" w:rsidR="00110D7B" w:rsidRDefault="00110D7B" w:rsidP="00110D7B">
      <w:pPr>
        <w:pStyle w:val="ListParagraph"/>
        <w:ind w:left="360"/>
        <w:jc w:val="both"/>
        <w:rPr>
          <w:rFonts w:ascii="Cambria" w:hAnsi="Cambria" w:cs="Arial"/>
          <w:sz w:val="22"/>
          <w:szCs w:val="22"/>
        </w:rPr>
      </w:pPr>
      <w:r w:rsidRPr="00110D7B">
        <w:rPr>
          <w:rFonts w:ascii="Cambria" w:hAnsi="Cambria" w:cs="Arial"/>
          <w:sz w:val="22"/>
          <w:szCs w:val="22"/>
        </w:rPr>
        <w:t xml:space="preserve">The government </w:t>
      </w:r>
      <w:r w:rsidR="00F00F0B">
        <w:rPr>
          <w:rFonts w:ascii="Cambria" w:hAnsi="Cambria" w:cs="Arial"/>
          <w:sz w:val="22"/>
          <w:szCs w:val="22"/>
        </w:rPr>
        <w:t>imposes</w:t>
      </w:r>
      <w:r w:rsidRPr="00110D7B">
        <w:rPr>
          <w:rFonts w:ascii="Cambria" w:hAnsi="Cambria" w:cs="Arial"/>
          <w:sz w:val="22"/>
          <w:szCs w:val="22"/>
        </w:rPr>
        <w:t xml:space="preserve"> a $</w:t>
      </w:r>
      <w:r w:rsidR="005215B0">
        <w:rPr>
          <w:rFonts w:ascii="Cambria" w:hAnsi="Cambria" w:cs="Arial"/>
          <w:sz w:val="22"/>
          <w:szCs w:val="22"/>
        </w:rPr>
        <w:t>5</w:t>
      </w:r>
      <w:r w:rsidRPr="00110D7B">
        <w:rPr>
          <w:rFonts w:ascii="Cambria" w:hAnsi="Cambria" w:cs="Arial"/>
          <w:sz w:val="22"/>
          <w:szCs w:val="22"/>
        </w:rPr>
        <w:t xml:space="preserve">00 per year licence fee on all </w:t>
      </w:r>
      <w:r w:rsidR="005215B0">
        <w:rPr>
          <w:rFonts w:ascii="Cambria" w:hAnsi="Cambria" w:cs="Arial"/>
          <w:sz w:val="22"/>
          <w:szCs w:val="22"/>
        </w:rPr>
        <w:t xml:space="preserve">places selling </w:t>
      </w:r>
      <w:r w:rsidR="00F00F0B">
        <w:rPr>
          <w:rFonts w:ascii="Cambria" w:hAnsi="Cambria" w:cs="Arial"/>
          <w:sz w:val="22"/>
          <w:szCs w:val="22"/>
        </w:rPr>
        <w:t>sushi</w:t>
      </w:r>
      <w:r w:rsidRPr="00110D7B">
        <w:rPr>
          <w:rFonts w:ascii="Cambria" w:hAnsi="Cambria" w:cs="Arial"/>
          <w:sz w:val="22"/>
          <w:szCs w:val="22"/>
        </w:rPr>
        <w:t xml:space="preserve">. Which cost curves </w:t>
      </w:r>
      <w:r w:rsidR="005215B0">
        <w:rPr>
          <w:rFonts w:ascii="Cambria" w:hAnsi="Cambria" w:cs="Arial"/>
          <w:sz w:val="22"/>
          <w:szCs w:val="22"/>
        </w:rPr>
        <w:t xml:space="preserve">out of the ones listed </w:t>
      </w:r>
      <w:r w:rsidRPr="00110D7B">
        <w:rPr>
          <w:rFonts w:ascii="Cambria" w:hAnsi="Cambria" w:cs="Arial"/>
          <w:sz w:val="22"/>
          <w:szCs w:val="22"/>
        </w:rPr>
        <w:t>shift as a result?</w:t>
      </w:r>
    </w:p>
    <w:p w14:paraId="20ACCD9D" w14:textId="77777777" w:rsidR="00110D7B" w:rsidRDefault="00110D7B" w:rsidP="00110D7B">
      <w:pPr>
        <w:pStyle w:val="ListParagraph"/>
        <w:numPr>
          <w:ilvl w:val="1"/>
          <w:numId w:val="6"/>
        </w:numPr>
        <w:jc w:val="both"/>
        <w:rPr>
          <w:rFonts w:ascii="Cambria" w:hAnsi="Cambria" w:cs="Arial"/>
          <w:sz w:val="22"/>
          <w:szCs w:val="22"/>
        </w:rPr>
      </w:pPr>
      <w:r w:rsidRPr="00110D7B">
        <w:rPr>
          <w:rFonts w:ascii="Cambria" w:hAnsi="Cambria" w:cs="Arial"/>
          <w:sz w:val="22"/>
          <w:szCs w:val="22"/>
        </w:rPr>
        <w:t>total cost and marginal cost</w:t>
      </w:r>
    </w:p>
    <w:p w14:paraId="2058C472" w14:textId="77777777" w:rsidR="00F00F0B" w:rsidRDefault="00F00F0B" w:rsidP="00F00F0B">
      <w:pPr>
        <w:pStyle w:val="ListParagraph"/>
        <w:numPr>
          <w:ilvl w:val="1"/>
          <w:numId w:val="6"/>
        </w:numPr>
        <w:jc w:val="both"/>
        <w:rPr>
          <w:rFonts w:ascii="Cambria" w:hAnsi="Cambria" w:cs="Arial"/>
          <w:sz w:val="22"/>
          <w:szCs w:val="22"/>
        </w:rPr>
      </w:pPr>
      <w:r w:rsidRPr="00110D7B">
        <w:rPr>
          <w:rFonts w:ascii="Cambria" w:hAnsi="Cambria" w:cs="Arial"/>
          <w:sz w:val="22"/>
          <w:szCs w:val="22"/>
        </w:rPr>
        <w:t xml:space="preserve">average </w:t>
      </w:r>
      <w:r>
        <w:rPr>
          <w:rFonts w:ascii="Cambria" w:hAnsi="Cambria" w:cs="Arial"/>
          <w:sz w:val="22"/>
          <w:szCs w:val="22"/>
        </w:rPr>
        <w:t>fixed</w:t>
      </w:r>
      <w:r w:rsidRPr="00110D7B">
        <w:rPr>
          <w:rFonts w:ascii="Cambria" w:hAnsi="Cambria" w:cs="Arial"/>
          <w:sz w:val="22"/>
          <w:szCs w:val="22"/>
        </w:rPr>
        <w:t xml:space="preserve"> cost and average</w:t>
      </w:r>
      <w:r>
        <w:rPr>
          <w:rFonts w:ascii="Cambria" w:hAnsi="Cambria" w:cs="Arial"/>
          <w:sz w:val="22"/>
          <w:szCs w:val="22"/>
        </w:rPr>
        <w:t xml:space="preserve"> variable </w:t>
      </w:r>
      <w:r w:rsidRPr="00110D7B">
        <w:rPr>
          <w:rFonts w:ascii="Cambria" w:hAnsi="Cambria" w:cs="Arial"/>
          <w:sz w:val="22"/>
          <w:szCs w:val="22"/>
        </w:rPr>
        <w:t>cost</w:t>
      </w:r>
    </w:p>
    <w:p w14:paraId="08751D0A" w14:textId="77777777" w:rsidR="00E93A2E" w:rsidRDefault="00E93A2E" w:rsidP="00E93A2E">
      <w:pPr>
        <w:pStyle w:val="ListParagraph"/>
        <w:numPr>
          <w:ilvl w:val="1"/>
          <w:numId w:val="6"/>
        </w:numPr>
        <w:jc w:val="both"/>
        <w:rPr>
          <w:rFonts w:ascii="Cambria" w:hAnsi="Cambria" w:cs="Arial"/>
          <w:sz w:val="22"/>
          <w:szCs w:val="22"/>
        </w:rPr>
      </w:pPr>
      <w:r w:rsidRPr="00110D7B">
        <w:rPr>
          <w:rFonts w:ascii="Cambria" w:hAnsi="Cambria" w:cs="Arial"/>
          <w:sz w:val="22"/>
          <w:szCs w:val="22"/>
        </w:rPr>
        <w:t>average total cost and fixed cost</w:t>
      </w:r>
    </w:p>
    <w:p w14:paraId="0FE7B106" w14:textId="77777777" w:rsidR="005215B0" w:rsidRDefault="005215B0" w:rsidP="005215B0">
      <w:pPr>
        <w:pStyle w:val="ListParagraph"/>
        <w:numPr>
          <w:ilvl w:val="1"/>
          <w:numId w:val="6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all of the above</w:t>
      </w:r>
    </w:p>
    <w:p w14:paraId="467EE2FC" w14:textId="77777777" w:rsidR="005215B0" w:rsidRPr="005215B0" w:rsidRDefault="005215B0" w:rsidP="005215B0">
      <w:pPr>
        <w:pStyle w:val="ListParagraph"/>
        <w:numPr>
          <w:ilvl w:val="1"/>
          <w:numId w:val="6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none of the above</w:t>
      </w:r>
    </w:p>
    <w:p w14:paraId="0CD6B30B" w14:textId="77777777" w:rsidR="00110D7B" w:rsidRPr="00110D7B" w:rsidRDefault="00110D7B" w:rsidP="00110D7B">
      <w:pPr>
        <w:jc w:val="both"/>
        <w:rPr>
          <w:rFonts w:ascii="Cambria" w:hAnsi="Cambria" w:cs="Arial"/>
          <w:sz w:val="22"/>
          <w:szCs w:val="22"/>
        </w:rPr>
      </w:pPr>
    </w:p>
    <w:p w14:paraId="239F6A24" w14:textId="77777777" w:rsidR="00285CF7" w:rsidRPr="00110656" w:rsidRDefault="00176B17" w:rsidP="003C65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mbria" w:hAnsi="Cambria" w:cs="Arial"/>
          <w:b/>
          <w:sz w:val="22"/>
          <w:szCs w:val="22"/>
        </w:rPr>
      </w:pPr>
      <w:r w:rsidRPr="00176B17">
        <w:rPr>
          <w:rFonts w:ascii="Cambria" w:hAnsi="Cambria" w:cs="Arial"/>
          <w:b/>
          <w:sz w:val="22"/>
          <w:szCs w:val="22"/>
        </w:rPr>
        <w:t>PART B (INDEPENDENT THINKING AND APPLICATION)</w:t>
      </w:r>
    </w:p>
    <w:p w14:paraId="35B7A2F2" w14:textId="77777777" w:rsidR="00D81C54" w:rsidRDefault="00D81C54" w:rsidP="00D81C54">
      <w:pPr>
        <w:pStyle w:val="NormalWeb"/>
        <w:spacing w:before="0" w:beforeAutospacing="0" w:after="0" w:afterAutospacing="0" w:line="240" w:lineRule="auto"/>
        <w:ind w:left="360"/>
        <w:jc w:val="both"/>
        <w:rPr>
          <w:rFonts w:asciiTheme="majorHAnsi" w:hAnsiTheme="majorHAnsi" w:cs="Arial"/>
          <w:noProof/>
          <w:sz w:val="22"/>
          <w:szCs w:val="22"/>
          <w:lang w:val="cs-CZ"/>
        </w:rPr>
      </w:pPr>
    </w:p>
    <w:p w14:paraId="494C9142" w14:textId="77777777" w:rsidR="00110D7B" w:rsidRDefault="00176B17" w:rsidP="00741204">
      <w:pPr>
        <w:pStyle w:val="NormalWeb"/>
        <w:numPr>
          <w:ilvl w:val="0"/>
          <w:numId w:val="6"/>
        </w:numPr>
        <w:spacing w:before="0" w:beforeAutospacing="0" w:after="0" w:afterAutospacing="0" w:line="240" w:lineRule="auto"/>
        <w:jc w:val="both"/>
        <w:rPr>
          <w:rFonts w:asciiTheme="majorHAnsi" w:hAnsiTheme="majorHAnsi" w:cs="Arial"/>
          <w:noProof/>
          <w:sz w:val="22"/>
          <w:szCs w:val="22"/>
          <w:lang w:val="cs-CZ"/>
        </w:rPr>
      </w:pPr>
      <w:r w:rsidRPr="00176B17">
        <w:rPr>
          <w:rFonts w:asciiTheme="majorHAnsi" w:hAnsiTheme="majorHAnsi" w:cs="Arial"/>
          <w:b/>
          <w:bCs/>
          <w:i/>
          <w:iCs/>
          <w:noProof/>
          <w:sz w:val="22"/>
          <w:szCs w:val="22"/>
          <w:lang w:val="en-AU"/>
        </w:rPr>
        <w:t>(KEY QUESTION)</w:t>
      </w:r>
      <w:r w:rsidRPr="00176B17">
        <w:rPr>
          <w:rFonts w:asciiTheme="majorHAnsi" w:hAnsiTheme="majorHAnsi" w:cs="Arial"/>
          <w:b/>
          <w:bCs/>
          <w:iCs/>
          <w:noProof/>
          <w:sz w:val="22"/>
          <w:szCs w:val="22"/>
          <w:lang w:val="en-AU"/>
        </w:rPr>
        <w:t xml:space="preserve"> </w:t>
      </w:r>
      <w:r w:rsidR="00110D7B" w:rsidRPr="00110D7B">
        <w:rPr>
          <w:rFonts w:asciiTheme="majorHAnsi" w:hAnsiTheme="majorHAnsi" w:cs="Arial"/>
          <w:noProof/>
          <w:sz w:val="22"/>
          <w:szCs w:val="22"/>
          <w:lang w:val="cs-CZ"/>
        </w:rPr>
        <w:t>A commercial fisherman notices the following relationship between hours spent fishing and the quantity of fish caught:</w:t>
      </w:r>
    </w:p>
    <w:p w14:paraId="196D69C5" w14:textId="77777777" w:rsidR="003F50AB" w:rsidRPr="00110D7B" w:rsidRDefault="003F50AB" w:rsidP="003F50AB">
      <w:pPr>
        <w:pStyle w:val="NormalWeb"/>
        <w:spacing w:before="0" w:beforeAutospacing="0" w:after="0" w:afterAutospacing="0" w:line="240" w:lineRule="auto"/>
        <w:ind w:left="360"/>
        <w:jc w:val="both"/>
        <w:rPr>
          <w:rFonts w:asciiTheme="majorHAnsi" w:hAnsiTheme="majorHAnsi" w:cs="Arial"/>
          <w:noProof/>
          <w:sz w:val="22"/>
          <w:szCs w:val="22"/>
          <w:lang w:val="cs-CZ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1"/>
        <w:gridCol w:w="2217"/>
      </w:tblGrid>
      <w:tr w:rsidR="00110D7B" w:rsidRPr="00110D7B" w14:paraId="78DA36D7" w14:textId="77777777" w:rsidTr="00110D7B">
        <w:trPr>
          <w:jc w:val="center"/>
        </w:trPr>
        <w:tc>
          <w:tcPr>
            <w:tcW w:w="911" w:type="dxa"/>
            <w:shd w:val="clear" w:color="auto" w:fill="D9D9D9" w:themeFill="background1" w:themeFillShade="D9"/>
          </w:tcPr>
          <w:p w14:paraId="157F6769" w14:textId="77777777" w:rsidR="00110D7B" w:rsidRPr="00110D7B" w:rsidRDefault="00110D7B" w:rsidP="00D81C54">
            <w:pPr>
              <w:pStyle w:val="NormalWeb"/>
              <w:spacing w:line="240" w:lineRule="auto"/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</w:pPr>
            <w:r w:rsidRPr="00110D7B"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  <w:t>Hours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53AEED80" w14:textId="77777777" w:rsidR="00110D7B" w:rsidRPr="00110D7B" w:rsidRDefault="00110D7B" w:rsidP="00D81C54">
            <w:pPr>
              <w:pStyle w:val="NormalWeb"/>
              <w:spacing w:line="240" w:lineRule="auto"/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</w:pPr>
            <w:r w:rsidRPr="00110D7B"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  <w:t>Quantity of fish (kg)</w:t>
            </w:r>
          </w:p>
        </w:tc>
      </w:tr>
      <w:tr w:rsidR="00110D7B" w:rsidRPr="00110D7B" w14:paraId="5DC1A45D" w14:textId="77777777" w:rsidTr="00110D7B">
        <w:trPr>
          <w:jc w:val="center"/>
        </w:trPr>
        <w:tc>
          <w:tcPr>
            <w:tcW w:w="911" w:type="dxa"/>
          </w:tcPr>
          <w:p w14:paraId="6676D329" w14:textId="77777777" w:rsidR="00110D7B" w:rsidRPr="00110D7B" w:rsidRDefault="00110D7B" w:rsidP="00D81C54">
            <w:pPr>
              <w:pStyle w:val="NormalWeb"/>
              <w:spacing w:line="240" w:lineRule="auto"/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</w:pPr>
            <w:r w:rsidRPr="00110D7B"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  <w:t>0</w:t>
            </w:r>
          </w:p>
        </w:tc>
        <w:tc>
          <w:tcPr>
            <w:tcW w:w="2217" w:type="dxa"/>
          </w:tcPr>
          <w:p w14:paraId="778FABE0" w14:textId="77777777" w:rsidR="00110D7B" w:rsidRPr="00110D7B" w:rsidRDefault="00110D7B" w:rsidP="00D81C54">
            <w:pPr>
              <w:pStyle w:val="NormalWeb"/>
              <w:spacing w:line="240" w:lineRule="auto"/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</w:pPr>
            <w:r w:rsidRPr="00110D7B"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  <w:t>0</w:t>
            </w:r>
          </w:p>
        </w:tc>
      </w:tr>
      <w:tr w:rsidR="00110D7B" w:rsidRPr="00110D7B" w14:paraId="5D4E3D70" w14:textId="77777777" w:rsidTr="00110D7B">
        <w:trPr>
          <w:jc w:val="center"/>
        </w:trPr>
        <w:tc>
          <w:tcPr>
            <w:tcW w:w="911" w:type="dxa"/>
          </w:tcPr>
          <w:p w14:paraId="68CB6484" w14:textId="77777777" w:rsidR="00110D7B" w:rsidRPr="00110D7B" w:rsidRDefault="00110D7B" w:rsidP="00D81C54">
            <w:pPr>
              <w:pStyle w:val="NormalWeb"/>
              <w:spacing w:line="240" w:lineRule="auto"/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</w:pPr>
            <w:r w:rsidRPr="00110D7B"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  <w:t>1</w:t>
            </w:r>
          </w:p>
        </w:tc>
        <w:tc>
          <w:tcPr>
            <w:tcW w:w="2217" w:type="dxa"/>
          </w:tcPr>
          <w:p w14:paraId="5DDC08E6" w14:textId="77777777" w:rsidR="00110D7B" w:rsidRPr="00110D7B" w:rsidRDefault="00110D7B" w:rsidP="00D81C54">
            <w:pPr>
              <w:pStyle w:val="NormalWeb"/>
              <w:spacing w:line="240" w:lineRule="auto"/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</w:pPr>
            <w:r w:rsidRPr="00110D7B"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  <w:t>10</w:t>
            </w:r>
          </w:p>
        </w:tc>
      </w:tr>
      <w:tr w:rsidR="00110D7B" w:rsidRPr="00110D7B" w14:paraId="01E32D87" w14:textId="77777777" w:rsidTr="00110D7B">
        <w:trPr>
          <w:jc w:val="center"/>
        </w:trPr>
        <w:tc>
          <w:tcPr>
            <w:tcW w:w="911" w:type="dxa"/>
          </w:tcPr>
          <w:p w14:paraId="1D97E262" w14:textId="77777777" w:rsidR="00110D7B" w:rsidRPr="00110D7B" w:rsidRDefault="00110D7B" w:rsidP="00D81C54">
            <w:pPr>
              <w:pStyle w:val="NormalWeb"/>
              <w:spacing w:line="240" w:lineRule="auto"/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</w:pPr>
            <w:r w:rsidRPr="00110D7B"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  <w:t>2</w:t>
            </w:r>
          </w:p>
        </w:tc>
        <w:tc>
          <w:tcPr>
            <w:tcW w:w="2217" w:type="dxa"/>
          </w:tcPr>
          <w:p w14:paraId="66D48445" w14:textId="77777777" w:rsidR="00110D7B" w:rsidRPr="00110D7B" w:rsidRDefault="00110D7B" w:rsidP="00D81C54">
            <w:pPr>
              <w:pStyle w:val="NormalWeb"/>
              <w:spacing w:line="240" w:lineRule="auto"/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</w:pPr>
            <w:r w:rsidRPr="00110D7B"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  <w:t>18</w:t>
            </w:r>
          </w:p>
        </w:tc>
      </w:tr>
      <w:tr w:rsidR="00110D7B" w:rsidRPr="00110D7B" w14:paraId="1AF25272" w14:textId="77777777" w:rsidTr="00110D7B">
        <w:trPr>
          <w:jc w:val="center"/>
        </w:trPr>
        <w:tc>
          <w:tcPr>
            <w:tcW w:w="911" w:type="dxa"/>
          </w:tcPr>
          <w:p w14:paraId="03563B16" w14:textId="77777777" w:rsidR="00110D7B" w:rsidRPr="00110D7B" w:rsidRDefault="00110D7B" w:rsidP="00D81C54">
            <w:pPr>
              <w:pStyle w:val="NormalWeb"/>
              <w:spacing w:line="240" w:lineRule="auto"/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</w:pPr>
            <w:r w:rsidRPr="00110D7B"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  <w:t>3</w:t>
            </w:r>
          </w:p>
        </w:tc>
        <w:tc>
          <w:tcPr>
            <w:tcW w:w="2217" w:type="dxa"/>
          </w:tcPr>
          <w:p w14:paraId="1E256076" w14:textId="77777777" w:rsidR="00110D7B" w:rsidRPr="00110D7B" w:rsidRDefault="00110D7B" w:rsidP="00D81C54">
            <w:pPr>
              <w:pStyle w:val="NormalWeb"/>
              <w:spacing w:line="240" w:lineRule="auto"/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</w:pPr>
            <w:r w:rsidRPr="00110D7B"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  <w:t>24</w:t>
            </w:r>
          </w:p>
        </w:tc>
      </w:tr>
      <w:tr w:rsidR="00110D7B" w:rsidRPr="00110D7B" w14:paraId="71BBE629" w14:textId="77777777" w:rsidTr="00110D7B">
        <w:trPr>
          <w:jc w:val="center"/>
        </w:trPr>
        <w:tc>
          <w:tcPr>
            <w:tcW w:w="911" w:type="dxa"/>
          </w:tcPr>
          <w:p w14:paraId="5D51A3DC" w14:textId="77777777" w:rsidR="00110D7B" w:rsidRPr="00110D7B" w:rsidRDefault="00110D7B" w:rsidP="00D81C54">
            <w:pPr>
              <w:pStyle w:val="NormalWeb"/>
              <w:spacing w:line="240" w:lineRule="auto"/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</w:pPr>
            <w:r w:rsidRPr="00110D7B"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  <w:t>4</w:t>
            </w:r>
          </w:p>
        </w:tc>
        <w:tc>
          <w:tcPr>
            <w:tcW w:w="2217" w:type="dxa"/>
          </w:tcPr>
          <w:p w14:paraId="20081936" w14:textId="77777777" w:rsidR="00110D7B" w:rsidRPr="00110D7B" w:rsidRDefault="00110D7B" w:rsidP="00D81C54">
            <w:pPr>
              <w:pStyle w:val="NormalWeb"/>
              <w:spacing w:line="240" w:lineRule="auto"/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</w:pPr>
            <w:r w:rsidRPr="00110D7B"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  <w:t>28</w:t>
            </w:r>
          </w:p>
        </w:tc>
      </w:tr>
      <w:tr w:rsidR="00110D7B" w:rsidRPr="00110D7B" w14:paraId="34DB9C5D" w14:textId="77777777" w:rsidTr="00110D7B">
        <w:trPr>
          <w:jc w:val="center"/>
        </w:trPr>
        <w:tc>
          <w:tcPr>
            <w:tcW w:w="911" w:type="dxa"/>
          </w:tcPr>
          <w:p w14:paraId="50799FEA" w14:textId="77777777" w:rsidR="00110D7B" w:rsidRPr="00110D7B" w:rsidRDefault="00110D7B" w:rsidP="00D81C54">
            <w:pPr>
              <w:pStyle w:val="NormalWeb"/>
              <w:spacing w:line="240" w:lineRule="auto"/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</w:pPr>
            <w:r w:rsidRPr="00110D7B"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  <w:t>5</w:t>
            </w:r>
          </w:p>
        </w:tc>
        <w:tc>
          <w:tcPr>
            <w:tcW w:w="2217" w:type="dxa"/>
          </w:tcPr>
          <w:p w14:paraId="64F8B8EF" w14:textId="77777777" w:rsidR="00110D7B" w:rsidRPr="00110D7B" w:rsidRDefault="00110D7B" w:rsidP="00D81C54">
            <w:pPr>
              <w:pStyle w:val="NormalWeb"/>
              <w:spacing w:line="240" w:lineRule="auto"/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</w:pPr>
            <w:r w:rsidRPr="00110D7B">
              <w:rPr>
                <w:rFonts w:asciiTheme="majorHAnsi" w:hAnsiTheme="majorHAnsi" w:cs="Arial"/>
                <w:noProof/>
                <w:sz w:val="22"/>
                <w:szCs w:val="22"/>
                <w:lang w:val="cs-CZ"/>
              </w:rPr>
              <w:t>30</w:t>
            </w:r>
          </w:p>
        </w:tc>
      </w:tr>
    </w:tbl>
    <w:p w14:paraId="680A7912" w14:textId="77777777" w:rsidR="00110D7B" w:rsidRPr="00110D7B" w:rsidRDefault="00110D7B" w:rsidP="00110D7B">
      <w:pPr>
        <w:pStyle w:val="NormalWeb"/>
        <w:numPr>
          <w:ilvl w:val="1"/>
          <w:numId w:val="6"/>
        </w:numPr>
        <w:spacing w:before="0" w:beforeAutospacing="0" w:after="0" w:afterAutospacing="0" w:line="240" w:lineRule="auto"/>
        <w:jc w:val="both"/>
        <w:rPr>
          <w:rFonts w:asciiTheme="majorHAnsi" w:hAnsiTheme="majorHAnsi" w:cs="Arial"/>
          <w:noProof/>
          <w:sz w:val="22"/>
          <w:szCs w:val="22"/>
          <w:lang w:val="cs-CZ"/>
        </w:rPr>
      </w:pPr>
      <w:r w:rsidRPr="00110D7B">
        <w:rPr>
          <w:rFonts w:asciiTheme="majorHAnsi" w:hAnsiTheme="majorHAnsi" w:cs="Arial"/>
          <w:noProof/>
          <w:sz w:val="22"/>
          <w:szCs w:val="22"/>
          <w:lang w:val="cs-CZ"/>
        </w:rPr>
        <w:t>What is the marginal product of each hour spent fishing?</w:t>
      </w:r>
    </w:p>
    <w:p w14:paraId="74D386D8" w14:textId="77777777" w:rsidR="00110D7B" w:rsidRPr="00110D7B" w:rsidRDefault="00110D7B" w:rsidP="00110D7B">
      <w:pPr>
        <w:pStyle w:val="NormalWeb"/>
        <w:numPr>
          <w:ilvl w:val="1"/>
          <w:numId w:val="6"/>
        </w:numPr>
        <w:spacing w:before="0" w:beforeAutospacing="0" w:after="0" w:afterAutospacing="0" w:line="240" w:lineRule="auto"/>
        <w:jc w:val="both"/>
        <w:rPr>
          <w:rFonts w:asciiTheme="majorHAnsi" w:hAnsiTheme="majorHAnsi" w:cs="Arial"/>
          <w:noProof/>
          <w:sz w:val="22"/>
          <w:szCs w:val="22"/>
          <w:lang w:val="cs-CZ"/>
        </w:rPr>
      </w:pPr>
      <w:r w:rsidRPr="00110D7B">
        <w:rPr>
          <w:rFonts w:asciiTheme="majorHAnsi" w:hAnsiTheme="majorHAnsi" w:cs="Arial"/>
          <w:noProof/>
          <w:sz w:val="22"/>
          <w:szCs w:val="22"/>
          <w:lang w:val="cs-CZ"/>
        </w:rPr>
        <w:t>Use these data to graph the fisherman's production function. Explain its shape.</w:t>
      </w:r>
    </w:p>
    <w:p w14:paraId="71E90E77" w14:textId="77777777" w:rsidR="00110D7B" w:rsidRPr="002F789B" w:rsidRDefault="00110D7B" w:rsidP="00110D7B">
      <w:pPr>
        <w:pStyle w:val="NormalWeb"/>
        <w:numPr>
          <w:ilvl w:val="1"/>
          <w:numId w:val="6"/>
        </w:numPr>
        <w:spacing w:before="0" w:beforeAutospacing="0" w:after="0" w:afterAutospacing="0" w:line="240" w:lineRule="auto"/>
        <w:jc w:val="both"/>
        <w:rPr>
          <w:rFonts w:asciiTheme="majorHAnsi" w:hAnsiTheme="majorHAnsi" w:cs="Arial"/>
          <w:noProof/>
          <w:sz w:val="22"/>
          <w:szCs w:val="22"/>
          <w:lang w:val="cs-CZ"/>
        </w:rPr>
      </w:pPr>
      <w:r w:rsidRPr="00110D7B">
        <w:rPr>
          <w:rFonts w:asciiTheme="majorHAnsi" w:hAnsiTheme="majorHAnsi" w:cs="Arial"/>
          <w:noProof/>
          <w:sz w:val="22"/>
          <w:szCs w:val="22"/>
          <w:lang w:val="cs-CZ"/>
        </w:rPr>
        <w:t>The fisherman has a fixed cost of $10 (his rod). The opportunity cost of his time is $5 per hour. Graph the fisherman's total-cost curve. Explain its shape.</w:t>
      </w:r>
    </w:p>
    <w:sectPr w:rsidR="00110D7B" w:rsidRPr="002F789B" w:rsidSect="00BD5839">
      <w:pgSz w:w="11906" w:h="16838"/>
      <w:pgMar w:top="510" w:right="720" w:bottom="624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60AE" w14:textId="77777777" w:rsidR="001D11DE" w:rsidRDefault="001D11DE" w:rsidP="002C0294">
      <w:r>
        <w:separator/>
      </w:r>
    </w:p>
  </w:endnote>
  <w:endnote w:type="continuationSeparator" w:id="0">
    <w:p w14:paraId="16BFE769" w14:textId="77777777" w:rsidR="001D11DE" w:rsidRDefault="001D11DE" w:rsidP="002C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clid">
    <w:altName w:val="Bell MT"/>
    <w:charset w:val="00"/>
    <w:family w:val="roman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272E" w14:textId="77777777" w:rsidR="001D11DE" w:rsidRDefault="001D11DE" w:rsidP="002C0294">
      <w:r>
        <w:separator/>
      </w:r>
    </w:p>
  </w:footnote>
  <w:footnote w:type="continuationSeparator" w:id="0">
    <w:p w14:paraId="303F0E03" w14:textId="77777777" w:rsidR="001D11DE" w:rsidRDefault="001D11DE" w:rsidP="002C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6FD"/>
    <w:multiLevelType w:val="hybridMultilevel"/>
    <w:tmpl w:val="4ACCEF3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1D098E"/>
    <w:multiLevelType w:val="hybridMultilevel"/>
    <w:tmpl w:val="F0D4BD2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3A2F3F"/>
    <w:multiLevelType w:val="hybridMultilevel"/>
    <w:tmpl w:val="269C96F4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36466A"/>
    <w:multiLevelType w:val="hybridMultilevel"/>
    <w:tmpl w:val="7F7E9C7C"/>
    <w:lvl w:ilvl="0" w:tplc="3ED843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B7FE2688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D406338"/>
    <w:multiLevelType w:val="hybridMultilevel"/>
    <w:tmpl w:val="A9CEC8A4"/>
    <w:lvl w:ilvl="0" w:tplc="0C090011"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655881"/>
    <w:multiLevelType w:val="hybridMultilevel"/>
    <w:tmpl w:val="37BA57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85248"/>
    <w:multiLevelType w:val="hybridMultilevel"/>
    <w:tmpl w:val="9C40BB80"/>
    <w:lvl w:ilvl="0" w:tplc="A01260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A8D6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32E1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D4655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8883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7666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BDCCF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70BB6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9210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CD577D6"/>
    <w:multiLevelType w:val="hybridMultilevel"/>
    <w:tmpl w:val="2CF4DFFE"/>
    <w:lvl w:ilvl="0" w:tplc="A63A7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4E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8C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6E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CA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F0B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381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2A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2E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CF00503"/>
    <w:multiLevelType w:val="hybridMultilevel"/>
    <w:tmpl w:val="023AA936"/>
    <w:lvl w:ilvl="0" w:tplc="186C32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38FF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AEA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0EE4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AA4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264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286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6E5E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6A52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F1E1EBB"/>
    <w:multiLevelType w:val="hybridMultilevel"/>
    <w:tmpl w:val="7F7E9C7C"/>
    <w:lvl w:ilvl="0" w:tplc="3ED8434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B7FE2688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30091D"/>
    <w:multiLevelType w:val="hybridMultilevel"/>
    <w:tmpl w:val="BF62870C"/>
    <w:lvl w:ilvl="0" w:tplc="B7FE2688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44B07"/>
    <w:multiLevelType w:val="hybridMultilevel"/>
    <w:tmpl w:val="0A269D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76B70"/>
    <w:multiLevelType w:val="hybridMultilevel"/>
    <w:tmpl w:val="92FA2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368F1"/>
    <w:multiLevelType w:val="hybridMultilevel"/>
    <w:tmpl w:val="5D2AA154"/>
    <w:lvl w:ilvl="0" w:tplc="8A185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2B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D4F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8D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41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02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8A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BE5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B68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FB4374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03E6A97"/>
    <w:multiLevelType w:val="hybridMultilevel"/>
    <w:tmpl w:val="2138B82E"/>
    <w:lvl w:ilvl="0" w:tplc="427E26FA">
      <w:start w:val="1"/>
      <w:numFmt w:val="lowerLetter"/>
      <w:lvlText w:val="%1."/>
      <w:lvlJc w:val="left"/>
      <w:pPr>
        <w:ind w:left="1200" w:hanging="360"/>
      </w:pPr>
      <w:rPr>
        <w:rFonts w:cs="Times New Roman"/>
        <w:b/>
        <w:lang w:val="en-US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966E2"/>
    <w:multiLevelType w:val="hybridMultilevel"/>
    <w:tmpl w:val="1E449BD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A1737"/>
    <w:multiLevelType w:val="hybridMultilevel"/>
    <w:tmpl w:val="2138B82E"/>
    <w:lvl w:ilvl="0" w:tplc="427E26FA">
      <w:start w:val="1"/>
      <w:numFmt w:val="lowerLetter"/>
      <w:lvlText w:val="%1."/>
      <w:lvlJc w:val="left"/>
      <w:pPr>
        <w:ind w:left="1200" w:hanging="360"/>
      </w:pPr>
      <w:rPr>
        <w:rFonts w:cs="Times New Roman"/>
        <w:b/>
        <w:lang w:val="en-US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509771">
    <w:abstractNumId w:val="5"/>
  </w:num>
  <w:num w:numId="2" w16cid:durableId="639383527">
    <w:abstractNumId w:val="11"/>
  </w:num>
  <w:num w:numId="3" w16cid:durableId="1638531282">
    <w:abstractNumId w:val="7"/>
  </w:num>
  <w:num w:numId="4" w16cid:durableId="2035500164">
    <w:abstractNumId w:val="6"/>
  </w:num>
  <w:num w:numId="5" w16cid:durableId="232930501">
    <w:abstractNumId w:val="13"/>
  </w:num>
  <w:num w:numId="6" w16cid:durableId="523786298">
    <w:abstractNumId w:val="9"/>
  </w:num>
  <w:num w:numId="7" w16cid:durableId="1317144276">
    <w:abstractNumId w:val="8"/>
  </w:num>
  <w:num w:numId="8" w16cid:durableId="939606055">
    <w:abstractNumId w:val="16"/>
  </w:num>
  <w:num w:numId="9" w16cid:durableId="1569653636">
    <w:abstractNumId w:val="4"/>
  </w:num>
  <w:num w:numId="10" w16cid:durableId="663821279">
    <w:abstractNumId w:val="14"/>
  </w:num>
  <w:num w:numId="11" w16cid:durableId="1825929828">
    <w:abstractNumId w:val="1"/>
  </w:num>
  <w:num w:numId="12" w16cid:durableId="861090167">
    <w:abstractNumId w:val="0"/>
  </w:num>
  <w:num w:numId="13" w16cid:durableId="1350255324">
    <w:abstractNumId w:val="2"/>
  </w:num>
  <w:num w:numId="14" w16cid:durableId="1203447451">
    <w:abstractNumId w:val="12"/>
  </w:num>
  <w:num w:numId="15" w16cid:durableId="803279797">
    <w:abstractNumId w:val="15"/>
  </w:num>
  <w:num w:numId="16" w16cid:durableId="66459877">
    <w:abstractNumId w:val="3"/>
  </w:num>
  <w:num w:numId="17" w16cid:durableId="2023291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206946">
    <w:abstractNumId w:val="17"/>
  </w:num>
  <w:num w:numId="19" w16cid:durableId="489372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98"/>
    <w:rsid w:val="00003ACD"/>
    <w:rsid w:val="00014194"/>
    <w:rsid w:val="00032970"/>
    <w:rsid w:val="00035E09"/>
    <w:rsid w:val="00043AC9"/>
    <w:rsid w:val="00072F11"/>
    <w:rsid w:val="00076980"/>
    <w:rsid w:val="00076FE4"/>
    <w:rsid w:val="0008283E"/>
    <w:rsid w:val="00090F38"/>
    <w:rsid w:val="000934B4"/>
    <w:rsid w:val="000A330D"/>
    <w:rsid w:val="000B2BCA"/>
    <w:rsid w:val="000B57F8"/>
    <w:rsid w:val="000F2328"/>
    <w:rsid w:val="000F2C2E"/>
    <w:rsid w:val="000F50AC"/>
    <w:rsid w:val="000F7435"/>
    <w:rsid w:val="00101281"/>
    <w:rsid w:val="00101412"/>
    <w:rsid w:val="00110656"/>
    <w:rsid w:val="00110D7B"/>
    <w:rsid w:val="001320E4"/>
    <w:rsid w:val="00146938"/>
    <w:rsid w:val="00146D58"/>
    <w:rsid w:val="001538E5"/>
    <w:rsid w:val="001614EA"/>
    <w:rsid w:val="00173701"/>
    <w:rsid w:val="00175AA9"/>
    <w:rsid w:val="00176B17"/>
    <w:rsid w:val="001836AE"/>
    <w:rsid w:val="00184DC0"/>
    <w:rsid w:val="001C333F"/>
    <w:rsid w:val="001D11DE"/>
    <w:rsid w:val="001D6F58"/>
    <w:rsid w:val="001D7B16"/>
    <w:rsid w:val="001E08BE"/>
    <w:rsid w:val="001F4FE9"/>
    <w:rsid w:val="00204ECA"/>
    <w:rsid w:val="00206D8F"/>
    <w:rsid w:val="00223A51"/>
    <w:rsid w:val="00240207"/>
    <w:rsid w:val="0024081F"/>
    <w:rsid w:val="002614B5"/>
    <w:rsid w:val="00266330"/>
    <w:rsid w:val="002708CF"/>
    <w:rsid w:val="00276BC9"/>
    <w:rsid w:val="00285CF7"/>
    <w:rsid w:val="00287B2E"/>
    <w:rsid w:val="0029062E"/>
    <w:rsid w:val="002935C4"/>
    <w:rsid w:val="00294FCC"/>
    <w:rsid w:val="00295112"/>
    <w:rsid w:val="002968EF"/>
    <w:rsid w:val="002A3D09"/>
    <w:rsid w:val="002C0294"/>
    <w:rsid w:val="002F789B"/>
    <w:rsid w:val="00305523"/>
    <w:rsid w:val="00306251"/>
    <w:rsid w:val="00321FFF"/>
    <w:rsid w:val="00331EC8"/>
    <w:rsid w:val="00345809"/>
    <w:rsid w:val="0034761C"/>
    <w:rsid w:val="003502A3"/>
    <w:rsid w:val="003673D9"/>
    <w:rsid w:val="00375C5B"/>
    <w:rsid w:val="00381004"/>
    <w:rsid w:val="003856E6"/>
    <w:rsid w:val="003B1997"/>
    <w:rsid w:val="003B59FE"/>
    <w:rsid w:val="003B6DB3"/>
    <w:rsid w:val="003C651A"/>
    <w:rsid w:val="003C6FE2"/>
    <w:rsid w:val="003E72BD"/>
    <w:rsid w:val="003F50AB"/>
    <w:rsid w:val="003F7DEF"/>
    <w:rsid w:val="004072D8"/>
    <w:rsid w:val="00407313"/>
    <w:rsid w:val="00413ACA"/>
    <w:rsid w:val="00425AA8"/>
    <w:rsid w:val="00426E3C"/>
    <w:rsid w:val="004439CB"/>
    <w:rsid w:val="00457377"/>
    <w:rsid w:val="004667D8"/>
    <w:rsid w:val="004809D9"/>
    <w:rsid w:val="004814FB"/>
    <w:rsid w:val="00483EC2"/>
    <w:rsid w:val="004B2EC8"/>
    <w:rsid w:val="004B762B"/>
    <w:rsid w:val="004C036C"/>
    <w:rsid w:val="004F5F6F"/>
    <w:rsid w:val="005027BC"/>
    <w:rsid w:val="00507CF6"/>
    <w:rsid w:val="00513808"/>
    <w:rsid w:val="005215B0"/>
    <w:rsid w:val="005248AD"/>
    <w:rsid w:val="00530AD1"/>
    <w:rsid w:val="00544D5A"/>
    <w:rsid w:val="005670D8"/>
    <w:rsid w:val="00567D4E"/>
    <w:rsid w:val="0058186E"/>
    <w:rsid w:val="00583C7A"/>
    <w:rsid w:val="005B1016"/>
    <w:rsid w:val="005C2EB9"/>
    <w:rsid w:val="005C3A43"/>
    <w:rsid w:val="005F1108"/>
    <w:rsid w:val="005F29BF"/>
    <w:rsid w:val="00600470"/>
    <w:rsid w:val="00610508"/>
    <w:rsid w:val="00616C51"/>
    <w:rsid w:val="00627D6E"/>
    <w:rsid w:val="00642368"/>
    <w:rsid w:val="0065564A"/>
    <w:rsid w:val="00655777"/>
    <w:rsid w:val="0066428D"/>
    <w:rsid w:val="006768ED"/>
    <w:rsid w:val="00686E1C"/>
    <w:rsid w:val="006945DB"/>
    <w:rsid w:val="006A62C7"/>
    <w:rsid w:val="006C05F6"/>
    <w:rsid w:val="006E3774"/>
    <w:rsid w:val="00700D8D"/>
    <w:rsid w:val="007056E2"/>
    <w:rsid w:val="007141D9"/>
    <w:rsid w:val="00741204"/>
    <w:rsid w:val="00747EF3"/>
    <w:rsid w:val="00762743"/>
    <w:rsid w:val="00765A9C"/>
    <w:rsid w:val="00767178"/>
    <w:rsid w:val="00770223"/>
    <w:rsid w:val="0077491B"/>
    <w:rsid w:val="007830FF"/>
    <w:rsid w:val="007975F0"/>
    <w:rsid w:val="007B1A70"/>
    <w:rsid w:val="007C18A4"/>
    <w:rsid w:val="007C4A57"/>
    <w:rsid w:val="007C64CC"/>
    <w:rsid w:val="007E6190"/>
    <w:rsid w:val="007F28BB"/>
    <w:rsid w:val="00830A69"/>
    <w:rsid w:val="00832D15"/>
    <w:rsid w:val="00832E51"/>
    <w:rsid w:val="0083431B"/>
    <w:rsid w:val="00836CE8"/>
    <w:rsid w:val="0083761D"/>
    <w:rsid w:val="00837F1D"/>
    <w:rsid w:val="00872687"/>
    <w:rsid w:val="00883580"/>
    <w:rsid w:val="00893476"/>
    <w:rsid w:val="008A08C8"/>
    <w:rsid w:val="008A36AF"/>
    <w:rsid w:val="008C180D"/>
    <w:rsid w:val="008C4ADA"/>
    <w:rsid w:val="008C50AE"/>
    <w:rsid w:val="008C560B"/>
    <w:rsid w:val="008D406E"/>
    <w:rsid w:val="009151B4"/>
    <w:rsid w:val="009220FD"/>
    <w:rsid w:val="00922679"/>
    <w:rsid w:val="00926283"/>
    <w:rsid w:val="009325CA"/>
    <w:rsid w:val="0095163B"/>
    <w:rsid w:val="0099669C"/>
    <w:rsid w:val="009A3492"/>
    <w:rsid w:val="009E753F"/>
    <w:rsid w:val="00A04E96"/>
    <w:rsid w:val="00A25622"/>
    <w:rsid w:val="00A27E95"/>
    <w:rsid w:val="00A47E03"/>
    <w:rsid w:val="00A60D39"/>
    <w:rsid w:val="00A67AAB"/>
    <w:rsid w:val="00A72886"/>
    <w:rsid w:val="00A7613E"/>
    <w:rsid w:val="00A8178D"/>
    <w:rsid w:val="00A86D58"/>
    <w:rsid w:val="00A87E6A"/>
    <w:rsid w:val="00AA395E"/>
    <w:rsid w:val="00AB308F"/>
    <w:rsid w:val="00AD6212"/>
    <w:rsid w:val="00B07D9E"/>
    <w:rsid w:val="00B104DC"/>
    <w:rsid w:val="00B11B84"/>
    <w:rsid w:val="00B24808"/>
    <w:rsid w:val="00B314E7"/>
    <w:rsid w:val="00B4000B"/>
    <w:rsid w:val="00B550E1"/>
    <w:rsid w:val="00B63DC7"/>
    <w:rsid w:val="00B87E83"/>
    <w:rsid w:val="00B956D6"/>
    <w:rsid w:val="00B957D2"/>
    <w:rsid w:val="00BB5EF5"/>
    <w:rsid w:val="00BB77E3"/>
    <w:rsid w:val="00BD0398"/>
    <w:rsid w:val="00BD41B3"/>
    <w:rsid w:val="00BD55A1"/>
    <w:rsid w:val="00BD5839"/>
    <w:rsid w:val="00BE31E9"/>
    <w:rsid w:val="00BE3E85"/>
    <w:rsid w:val="00BF33C6"/>
    <w:rsid w:val="00C00AE7"/>
    <w:rsid w:val="00C05715"/>
    <w:rsid w:val="00C06ABC"/>
    <w:rsid w:val="00C3519A"/>
    <w:rsid w:val="00C74531"/>
    <w:rsid w:val="00C75EFA"/>
    <w:rsid w:val="00C803FC"/>
    <w:rsid w:val="00C80BED"/>
    <w:rsid w:val="00C83BB7"/>
    <w:rsid w:val="00C93CB0"/>
    <w:rsid w:val="00C9676B"/>
    <w:rsid w:val="00CA1631"/>
    <w:rsid w:val="00CC1589"/>
    <w:rsid w:val="00D0132E"/>
    <w:rsid w:val="00D07935"/>
    <w:rsid w:val="00D14D9B"/>
    <w:rsid w:val="00D36017"/>
    <w:rsid w:val="00D6056A"/>
    <w:rsid w:val="00D70ABB"/>
    <w:rsid w:val="00D71E1B"/>
    <w:rsid w:val="00D72E6E"/>
    <w:rsid w:val="00D81C54"/>
    <w:rsid w:val="00D850F2"/>
    <w:rsid w:val="00D852EE"/>
    <w:rsid w:val="00D90A39"/>
    <w:rsid w:val="00D97803"/>
    <w:rsid w:val="00DA3898"/>
    <w:rsid w:val="00DB3548"/>
    <w:rsid w:val="00DF1033"/>
    <w:rsid w:val="00E06E73"/>
    <w:rsid w:val="00E30A3A"/>
    <w:rsid w:val="00E330E4"/>
    <w:rsid w:val="00E40D8D"/>
    <w:rsid w:val="00E52D0C"/>
    <w:rsid w:val="00E53099"/>
    <w:rsid w:val="00E71FEE"/>
    <w:rsid w:val="00E76266"/>
    <w:rsid w:val="00E911DF"/>
    <w:rsid w:val="00E93A2E"/>
    <w:rsid w:val="00EA1293"/>
    <w:rsid w:val="00EF3EA2"/>
    <w:rsid w:val="00F00F0B"/>
    <w:rsid w:val="00F10724"/>
    <w:rsid w:val="00F11927"/>
    <w:rsid w:val="00F16B56"/>
    <w:rsid w:val="00F21FF0"/>
    <w:rsid w:val="00F36E70"/>
    <w:rsid w:val="00F5365A"/>
    <w:rsid w:val="00F54642"/>
    <w:rsid w:val="00F56D9F"/>
    <w:rsid w:val="00F852C7"/>
    <w:rsid w:val="00F928BC"/>
    <w:rsid w:val="00F92D98"/>
    <w:rsid w:val="00F95850"/>
    <w:rsid w:val="00FA1540"/>
    <w:rsid w:val="00FA23AC"/>
    <w:rsid w:val="00FD2298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32FB3"/>
  <w15:docId w15:val="{F3D3CD07-F70D-4DFE-9E8D-B05B77C3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0E1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428D"/>
    <w:pPr>
      <w:keepNext/>
      <w:widowControl w:val="0"/>
      <w:snapToGrid w:val="0"/>
      <w:spacing w:before="360" w:after="120"/>
      <w:outlineLvl w:val="0"/>
    </w:pPr>
    <w:rPr>
      <w:rFonts w:eastAsia="Arial Unicode MS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428D"/>
    <w:rPr>
      <w:rFonts w:eastAsia="Arial Unicode MS" w:cs="Times New Roman"/>
      <w:b/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70AB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C4A5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C4A57"/>
    <w:rPr>
      <w:rFonts w:cs="Times New Roman"/>
      <w:color w:val="80008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68EF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F928BC"/>
    <w:pPr>
      <w:spacing w:line="360" w:lineRule="auto"/>
      <w:jc w:val="both"/>
    </w:pPr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28BC"/>
    <w:rPr>
      <w:sz w:val="24"/>
    </w:rPr>
  </w:style>
  <w:style w:type="character" w:styleId="FootnoteReference">
    <w:name w:val="footnote reference"/>
    <w:basedOn w:val="DefaultParagraphFont"/>
    <w:rsid w:val="00F928BC"/>
    <w:rPr>
      <w:rFonts w:ascii="Euclid" w:hAnsi="Euclid" w:cs="Times New Roman"/>
      <w:sz w:val="24"/>
      <w:vertAlign w:val="superscript"/>
    </w:rPr>
  </w:style>
  <w:style w:type="paragraph" w:styleId="NormalWeb">
    <w:name w:val="Normal (Web)"/>
    <w:basedOn w:val="Normal"/>
    <w:uiPriority w:val="99"/>
    <w:rsid w:val="00F928BC"/>
    <w:pPr>
      <w:spacing w:before="100" w:beforeAutospacing="1" w:after="100" w:afterAutospacing="1" w:line="336" w:lineRule="auto"/>
    </w:pPr>
    <w:rPr>
      <w:rFonts w:ascii="Verdana" w:hAnsi="Verdana"/>
      <w:color w:val="000000"/>
      <w:sz w:val="17"/>
      <w:szCs w:val="17"/>
      <w:lang w:val="en-US" w:eastAsia="en-US"/>
    </w:rPr>
  </w:style>
  <w:style w:type="table" w:styleId="TableGrid">
    <w:name w:val="Table Grid"/>
    <w:basedOn w:val="TableNormal"/>
    <w:locked/>
    <w:rsid w:val="0011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C0294"/>
    <w:pPr>
      <w:spacing w:after="200" w:line="276" w:lineRule="auto"/>
    </w:pPr>
    <w:rPr>
      <w:rFonts w:ascii="Lucida Grande" w:eastAsia="ヒラギノ角ゴ Pro W3" w:hAnsi="Lucida Grande"/>
      <w:color w:val="00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C0294"/>
    <w:rPr>
      <w:rFonts w:ascii="Lucida Grande" w:eastAsia="ヒラギノ角ゴ Pro W3" w:hAnsi="Lucida Grande"/>
      <w:color w:val="00000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212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71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74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0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3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6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1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1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1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1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1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1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9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8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LTU SUMMER SCHOOL 2010</vt:lpstr>
      <vt:lpstr>LTU SUMMER SCHOOL 2010</vt:lpstr>
    </vt:vector>
  </TitlesOfParts>
  <Company>ltu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Emmanuelle Walkowiak</cp:lastModifiedBy>
  <cp:revision>7</cp:revision>
  <cp:lastPrinted>2010-02-19T09:01:00Z</cp:lastPrinted>
  <dcterms:created xsi:type="dcterms:W3CDTF">2020-02-04T00:12:00Z</dcterms:created>
  <dcterms:modified xsi:type="dcterms:W3CDTF">2022-05-06T01:57:00Z</dcterms:modified>
</cp:coreProperties>
</file>