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EC54" w14:textId="77777777" w:rsidR="00EB74A8" w:rsidRDefault="00EB74A8" w:rsidP="00EB74A8">
      <w:pPr>
        <w:spacing w:before="61"/>
        <w:ind w:left="115" w:right="1178"/>
        <w:jc w:val="center"/>
        <w:outlineLvl w:val="1"/>
        <w:rPr>
          <w:b/>
          <w:bCs/>
          <w:sz w:val="24"/>
          <w:szCs w:val="24"/>
        </w:rPr>
      </w:pPr>
      <w:r>
        <w:rPr>
          <w:b/>
          <w:bCs/>
          <w:sz w:val="24"/>
          <w:szCs w:val="24"/>
        </w:rPr>
        <w:t>Thesis</w:t>
      </w:r>
      <w:r>
        <w:rPr>
          <w:b/>
          <w:bCs/>
          <w:spacing w:val="-3"/>
          <w:sz w:val="24"/>
          <w:szCs w:val="24"/>
        </w:rPr>
        <w:t xml:space="preserve"> </w:t>
      </w:r>
      <w:r>
        <w:rPr>
          <w:b/>
          <w:bCs/>
          <w:sz w:val="24"/>
          <w:szCs w:val="24"/>
        </w:rPr>
        <w:t>Protocol</w:t>
      </w:r>
    </w:p>
    <w:p w14:paraId="2B422E74" w14:textId="77777777" w:rsidR="00EB74A8" w:rsidRDefault="00EB74A8" w:rsidP="00EB74A8">
      <w:pPr>
        <w:spacing w:before="61"/>
        <w:ind w:left="115" w:right="1178"/>
        <w:jc w:val="center"/>
        <w:outlineLvl w:val="1"/>
        <w:rPr>
          <w:b/>
          <w:sz w:val="37"/>
          <w:szCs w:val="24"/>
        </w:rPr>
      </w:pPr>
    </w:p>
    <w:p w14:paraId="347AB65E" w14:textId="1BB3D3AF" w:rsidR="00EB74A8" w:rsidRDefault="00810ACC" w:rsidP="00810ACC">
      <w:pPr>
        <w:ind w:left="115" w:right="1166"/>
        <w:jc w:val="center"/>
        <w:outlineLvl w:val="1"/>
        <w:rPr>
          <w:bCs/>
          <w:sz w:val="24"/>
          <w:szCs w:val="24"/>
        </w:rPr>
      </w:pPr>
      <w:r>
        <w:rPr>
          <w:bCs/>
          <w:sz w:val="24"/>
          <w:szCs w:val="24"/>
        </w:rPr>
        <w:t xml:space="preserve">Comparing </w:t>
      </w:r>
      <w:proofErr w:type="gramStart"/>
      <w:r>
        <w:rPr>
          <w:bCs/>
          <w:sz w:val="24"/>
          <w:szCs w:val="24"/>
        </w:rPr>
        <w:t xml:space="preserve">the </w:t>
      </w:r>
      <w:r w:rsidR="00EB74A8" w:rsidRPr="00EB74A8">
        <w:rPr>
          <w:bCs/>
          <w:sz w:val="24"/>
          <w:szCs w:val="24"/>
        </w:rPr>
        <w:t xml:space="preserve"> myocardial</w:t>
      </w:r>
      <w:proofErr w:type="gramEnd"/>
      <w:r w:rsidR="00EB74A8" w:rsidRPr="00EB74A8">
        <w:rPr>
          <w:bCs/>
          <w:sz w:val="24"/>
          <w:szCs w:val="24"/>
        </w:rPr>
        <w:t xml:space="preserve"> performance index </w:t>
      </w:r>
      <w:r>
        <w:rPr>
          <w:bCs/>
          <w:sz w:val="24"/>
          <w:szCs w:val="24"/>
        </w:rPr>
        <w:t>in term neonates with respiratory distress before and after the treatment</w:t>
      </w:r>
    </w:p>
    <w:p w14:paraId="16212444" w14:textId="4953F214" w:rsidR="00EB74A8" w:rsidRDefault="00EB74A8" w:rsidP="00EB74A8">
      <w:pPr>
        <w:ind w:left="115" w:right="1166"/>
        <w:jc w:val="center"/>
        <w:outlineLvl w:val="1"/>
        <w:rPr>
          <w:b/>
          <w:bCs/>
          <w:sz w:val="24"/>
          <w:szCs w:val="24"/>
        </w:rPr>
      </w:pPr>
      <w:r>
        <w:rPr>
          <w:b/>
          <w:bCs/>
          <w:sz w:val="24"/>
          <w:szCs w:val="24"/>
        </w:rPr>
        <w:t xml:space="preserve"> Guide</w:t>
      </w:r>
    </w:p>
    <w:p w14:paraId="1078F70F" w14:textId="77777777" w:rsidR="00EB74A8" w:rsidRDefault="00EB74A8" w:rsidP="00EB74A8">
      <w:pPr>
        <w:ind w:left="115" w:right="1166"/>
        <w:jc w:val="center"/>
        <w:outlineLvl w:val="1"/>
        <w:rPr>
          <w:b/>
          <w:bCs/>
          <w:sz w:val="24"/>
          <w:szCs w:val="24"/>
        </w:rPr>
      </w:pPr>
    </w:p>
    <w:p w14:paraId="0BAAB054" w14:textId="77777777" w:rsidR="00EB74A8" w:rsidRDefault="00EB74A8" w:rsidP="00EB74A8">
      <w:pPr>
        <w:rPr>
          <w:sz w:val="24"/>
          <w:szCs w:val="24"/>
        </w:rPr>
      </w:pPr>
      <w:r>
        <w:rPr>
          <w:sz w:val="24"/>
          <w:szCs w:val="24"/>
        </w:rPr>
        <w:t xml:space="preserve">                                                          Dr.</w:t>
      </w:r>
      <w:r>
        <w:rPr>
          <w:spacing w:val="-1"/>
          <w:sz w:val="24"/>
          <w:szCs w:val="24"/>
        </w:rPr>
        <w:t xml:space="preserve"> </w:t>
      </w:r>
      <w:proofErr w:type="spellStart"/>
      <w:r>
        <w:rPr>
          <w:sz w:val="24"/>
          <w:szCs w:val="24"/>
        </w:rPr>
        <w:t>H.</w:t>
      </w:r>
      <w:proofErr w:type="gramStart"/>
      <w:r>
        <w:rPr>
          <w:sz w:val="24"/>
          <w:szCs w:val="24"/>
        </w:rPr>
        <w:t>A.Venkatesh</w:t>
      </w:r>
      <w:proofErr w:type="spellEnd"/>
      <w:proofErr w:type="gramEnd"/>
    </w:p>
    <w:p w14:paraId="2E3B2AA2" w14:textId="77777777" w:rsidR="00EB74A8" w:rsidRDefault="00EB74A8" w:rsidP="00EB74A8">
      <w:pPr>
        <w:jc w:val="center"/>
        <w:rPr>
          <w:sz w:val="24"/>
          <w:szCs w:val="24"/>
        </w:rPr>
      </w:pPr>
    </w:p>
    <w:p w14:paraId="2EDF5175" w14:textId="77777777" w:rsidR="00EB74A8" w:rsidRDefault="00EB74A8" w:rsidP="00EB74A8">
      <w:pPr>
        <w:spacing w:line="480" w:lineRule="auto"/>
        <w:jc w:val="center"/>
        <w:rPr>
          <w:spacing w:val="1"/>
          <w:sz w:val="24"/>
          <w:szCs w:val="24"/>
        </w:rPr>
      </w:pPr>
      <w:r>
        <w:rPr>
          <w:sz w:val="24"/>
          <w:szCs w:val="24"/>
        </w:rPr>
        <w:t xml:space="preserve">DNB Pediatrics, Fellowship in </w:t>
      </w:r>
      <w:proofErr w:type="gramStart"/>
      <w:r>
        <w:rPr>
          <w:sz w:val="24"/>
          <w:szCs w:val="24"/>
        </w:rPr>
        <w:t>Neonatology(</w:t>
      </w:r>
      <w:proofErr w:type="gramEnd"/>
      <w:r>
        <w:rPr>
          <w:sz w:val="24"/>
          <w:szCs w:val="24"/>
        </w:rPr>
        <w:t>Australia)</w:t>
      </w:r>
    </w:p>
    <w:p w14:paraId="4844CFB8" w14:textId="77777777" w:rsidR="00EB74A8" w:rsidRDefault="00EB74A8" w:rsidP="00EB74A8">
      <w:pPr>
        <w:spacing w:line="480" w:lineRule="auto"/>
        <w:rPr>
          <w:b/>
          <w:sz w:val="24"/>
          <w:szCs w:val="24"/>
        </w:rPr>
      </w:pPr>
      <w:r>
        <w:rPr>
          <w:sz w:val="24"/>
          <w:szCs w:val="24"/>
        </w:rPr>
        <w:t xml:space="preserve">                                        Consultant, Department of Neonatology</w:t>
      </w:r>
    </w:p>
    <w:p w14:paraId="12E193FF" w14:textId="77777777" w:rsidR="00EB74A8" w:rsidRDefault="00EB74A8" w:rsidP="00EB74A8">
      <w:pPr>
        <w:spacing w:line="480" w:lineRule="auto"/>
        <w:rPr>
          <w:sz w:val="24"/>
          <w:szCs w:val="24"/>
        </w:rPr>
      </w:pPr>
      <w:r>
        <w:rPr>
          <w:sz w:val="24"/>
          <w:szCs w:val="24"/>
        </w:rPr>
        <w:t xml:space="preserve">                                               Manipal Hospital, Bangalore.</w:t>
      </w:r>
    </w:p>
    <w:p w14:paraId="72F7626B" w14:textId="77777777" w:rsidR="00EB74A8" w:rsidRDefault="00EB74A8" w:rsidP="00EB74A8">
      <w:pPr>
        <w:spacing w:line="480" w:lineRule="auto"/>
        <w:rPr>
          <w:sz w:val="24"/>
          <w:szCs w:val="24"/>
        </w:rPr>
      </w:pPr>
      <w:r>
        <w:rPr>
          <w:sz w:val="24"/>
          <w:szCs w:val="24"/>
        </w:rPr>
        <w:t xml:space="preserve">                                                          Karnataka, INDIA</w:t>
      </w:r>
    </w:p>
    <w:p w14:paraId="17879956" w14:textId="77777777" w:rsidR="00EB74A8" w:rsidRDefault="00EB74A8" w:rsidP="00EB74A8">
      <w:pPr>
        <w:ind w:left="115" w:right="1166"/>
        <w:jc w:val="center"/>
        <w:outlineLvl w:val="1"/>
        <w:rPr>
          <w:b/>
          <w:bCs/>
          <w:sz w:val="24"/>
          <w:szCs w:val="24"/>
        </w:rPr>
      </w:pPr>
    </w:p>
    <w:p w14:paraId="48123276" w14:textId="77777777" w:rsidR="00EB74A8" w:rsidRDefault="00EB74A8" w:rsidP="00EB74A8">
      <w:pPr>
        <w:ind w:left="115" w:right="1166"/>
        <w:jc w:val="center"/>
        <w:outlineLvl w:val="1"/>
        <w:rPr>
          <w:b/>
          <w:bCs/>
          <w:sz w:val="24"/>
          <w:szCs w:val="24"/>
        </w:rPr>
      </w:pPr>
      <w:r>
        <w:rPr>
          <w:b/>
          <w:bCs/>
          <w:sz w:val="24"/>
          <w:szCs w:val="24"/>
        </w:rPr>
        <w:t>Co-guide</w:t>
      </w:r>
    </w:p>
    <w:p w14:paraId="7D26B7DF" w14:textId="77777777" w:rsidR="00EB74A8" w:rsidRDefault="00EB74A8" w:rsidP="00EB74A8">
      <w:pPr>
        <w:ind w:left="115" w:right="1166"/>
        <w:jc w:val="center"/>
        <w:outlineLvl w:val="1"/>
        <w:rPr>
          <w:b/>
          <w:bCs/>
          <w:sz w:val="24"/>
          <w:szCs w:val="24"/>
        </w:rPr>
      </w:pPr>
    </w:p>
    <w:p w14:paraId="5168F280" w14:textId="77777777" w:rsidR="00EB74A8" w:rsidRDefault="00EB74A8" w:rsidP="00EB74A8">
      <w:pPr>
        <w:spacing w:line="480" w:lineRule="auto"/>
        <w:rPr>
          <w:sz w:val="24"/>
          <w:szCs w:val="24"/>
        </w:rPr>
      </w:pPr>
      <w:r>
        <w:rPr>
          <w:sz w:val="24"/>
          <w:szCs w:val="24"/>
        </w:rPr>
        <w:t xml:space="preserve">                                                          Dr. N Karthik Nagesh</w:t>
      </w:r>
    </w:p>
    <w:p w14:paraId="422C0885" w14:textId="77777777" w:rsidR="00EB74A8" w:rsidRDefault="00EB74A8" w:rsidP="00EB74A8">
      <w:pPr>
        <w:spacing w:line="480" w:lineRule="auto"/>
        <w:rPr>
          <w:sz w:val="24"/>
          <w:szCs w:val="24"/>
        </w:rPr>
      </w:pPr>
      <w:r>
        <w:rPr>
          <w:sz w:val="24"/>
          <w:szCs w:val="24"/>
        </w:rPr>
        <w:t xml:space="preserve">                                                  M.D, FRCPCH (U.K), FNNF.</w:t>
      </w:r>
    </w:p>
    <w:p w14:paraId="2E4F9F00" w14:textId="77777777" w:rsidR="00EB74A8" w:rsidRDefault="00EB74A8" w:rsidP="00EB74A8">
      <w:pPr>
        <w:spacing w:line="480" w:lineRule="auto"/>
        <w:jc w:val="center"/>
        <w:rPr>
          <w:sz w:val="24"/>
          <w:szCs w:val="24"/>
        </w:rPr>
      </w:pPr>
      <w:r>
        <w:rPr>
          <w:sz w:val="24"/>
          <w:szCs w:val="24"/>
        </w:rPr>
        <w:t>Neonatal intensive care fellowship (U.K)</w:t>
      </w:r>
    </w:p>
    <w:p w14:paraId="3F937DD2" w14:textId="77777777" w:rsidR="00EB74A8" w:rsidRDefault="00EB74A8" w:rsidP="00EB74A8">
      <w:pPr>
        <w:spacing w:line="480" w:lineRule="auto"/>
        <w:rPr>
          <w:sz w:val="24"/>
          <w:szCs w:val="24"/>
        </w:rPr>
      </w:pPr>
      <w:r>
        <w:rPr>
          <w:sz w:val="24"/>
          <w:szCs w:val="24"/>
        </w:rPr>
        <w:t xml:space="preserve">                                            Consultant &amp; </w:t>
      </w:r>
      <w:proofErr w:type="gramStart"/>
      <w:r>
        <w:rPr>
          <w:sz w:val="24"/>
          <w:szCs w:val="24"/>
        </w:rPr>
        <w:t>HOD,  Department</w:t>
      </w:r>
      <w:proofErr w:type="gramEnd"/>
      <w:r>
        <w:rPr>
          <w:sz w:val="24"/>
          <w:szCs w:val="24"/>
        </w:rPr>
        <w:t xml:space="preserve"> of Neonatology</w:t>
      </w:r>
    </w:p>
    <w:p w14:paraId="184EAB52" w14:textId="77777777" w:rsidR="00EB74A8" w:rsidRDefault="00EB74A8" w:rsidP="00EB74A8">
      <w:pPr>
        <w:spacing w:line="480" w:lineRule="auto"/>
        <w:jc w:val="center"/>
        <w:rPr>
          <w:sz w:val="24"/>
          <w:szCs w:val="24"/>
        </w:rPr>
      </w:pPr>
      <w:r>
        <w:rPr>
          <w:sz w:val="24"/>
          <w:szCs w:val="24"/>
        </w:rPr>
        <w:t>Chairman of Neonatology &amp; NICU, Manipal Hospitals, India.</w:t>
      </w:r>
    </w:p>
    <w:p w14:paraId="1D0F2DF3" w14:textId="77777777" w:rsidR="00EB74A8" w:rsidRDefault="00EB74A8" w:rsidP="00EB74A8">
      <w:pPr>
        <w:spacing w:line="480" w:lineRule="auto"/>
        <w:jc w:val="center"/>
        <w:rPr>
          <w:sz w:val="24"/>
          <w:szCs w:val="24"/>
        </w:rPr>
      </w:pPr>
      <w:r>
        <w:rPr>
          <w:sz w:val="24"/>
          <w:szCs w:val="24"/>
        </w:rPr>
        <w:t>Chairman of Manipal Advanced Children’s Centre, Manipal hospital, Bangalore.</w:t>
      </w:r>
    </w:p>
    <w:p w14:paraId="6A628FDA" w14:textId="2632F3A0" w:rsidR="00EB74A8" w:rsidRDefault="00EB74A8" w:rsidP="00EB74A8">
      <w:pPr>
        <w:spacing w:line="480" w:lineRule="auto"/>
        <w:jc w:val="center"/>
        <w:rPr>
          <w:sz w:val="24"/>
          <w:szCs w:val="24"/>
        </w:rPr>
      </w:pPr>
      <w:r>
        <w:rPr>
          <w:sz w:val="24"/>
          <w:szCs w:val="24"/>
        </w:rPr>
        <w:t xml:space="preserve">Professor of </w:t>
      </w:r>
      <w:proofErr w:type="spellStart"/>
      <w:r>
        <w:rPr>
          <w:sz w:val="24"/>
          <w:szCs w:val="24"/>
        </w:rPr>
        <w:t>Paediatrics</w:t>
      </w:r>
      <w:proofErr w:type="spellEnd"/>
      <w:r>
        <w:rPr>
          <w:sz w:val="24"/>
          <w:szCs w:val="24"/>
        </w:rPr>
        <w:t>, Manipal University</w:t>
      </w:r>
    </w:p>
    <w:p w14:paraId="0BB90FA7" w14:textId="77777777" w:rsidR="00D26E05" w:rsidRDefault="00D26E05" w:rsidP="00EB74A8">
      <w:pPr>
        <w:spacing w:line="480" w:lineRule="auto"/>
        <w:jc w:val="center"/>
        <w:rPr>
          <w:sz w:val="24"/>
          <w:szCs w:val="24"/>
        </w:rPr>
      </w:pPr>
    </w:p>
    <w:p w14:paraId="62359076" w14:textId="77777777" w:rsidR="00EB74A8" w:rsidRDefault="00EB74A8" w:rsidP="00EB74A8">
      <w:pPr>
        <w:jc w:val="center"/>
        <w:rPr>
          <w:sz w:val="24"/>
          <w:szCs w:val="24"/>
        </w:rPr>
      </w:pPr>
    </w:p>
    <w:p w14:paraId="3BF3D8C8" w14:textId="77777777" w:rsidR="00EB74A8" w:rsidRDefault="00EB74A8" w:rsidP="00EB74A8">
      <w:pPr>
        <w:ind w:left="115" w:right="1161"/>
        <w:jc w:val="center"/>
        <w:outlineLvl w:val="1"/>
        <w:rPr>
          <w:b/>
          <w:bCs/>
          <w:sz w:val="24"/>
          <w:szCs w:val="24"/>
        </w:rPr>
      </w:pPr>
      <w:r>
        <w:rPr>
          <w:b/>
          <w:bCs/>
          <w:sz w:val="24"/>
          <w:szCs w:val="24"/>
        </w:rPr>
        <w:t>Candidate</w:t>
      </w:r>
    </w:p>
    <w:p w14:paraId="14D0494D" w14:textId="77777777" w:rsidR="00EB74A8" w:rsidRDefault="00EB74A8" w:rsidP="00EB74A8">
      <w:pPr>
        <w:ind w:left="115" w:right="1161"/>
        <w:jc w:val="center"/>
        <w:outlineLvl w:val="1"/>
        <w:rPr>
          <w:b/>
          <w:bCs/>
          <w:sz w:val="24"/>
          <w:szCs w:val="24"/>
        </w:rPr>
      </w:pPr>
    </w:p>
    <w:p w14:paraId="1598BDE1" w14:textId="72F68A2B" w:rsidR="00EB74A8" w:rsidRDefault="00EB74A8" w:rsidP="00EB74A8">
      <w:pPr>
        <w:spacing w:line="614" w:lineRule="auto"/>
        <w:ind w:left="3119" w:right="4148"/>
        <w:jc w:val="center"/>
        <w:rPr>
          <w:sz w:val="24"/>
          <w:szCs w:val="24"/>
        </w:rPr>
      </w:pPr>
      <w:r>
        <w:rPr>
          <w:sz w:val="24"/>
          <w:szCs w:val="24"/>
        </w:rPr>
        <w:t xml:space="preserve">Dr. Nikita </w:t>
      </w:r>
      <w:proofErr w:type="spellStart"/>
      <w:r>
        <w:rPr>
          <w:sz w:val="24"/>
          <w:szCs w:val="24"/>
        </w:rPr>
        <w:t>kumari</w:t>
      </w:r>
      <w:proofErr w:type="spellEnd"/>
      <w:r>
        <w:rPr>
          <w:sz w:val="24"/>
          <w:szCs w:val="24"/>
        </w:rPr>
        <w:t xml:space="preserve"> </w:t>
      </w:r>
      <w:proofErr w:type="spellStart"/>
      <w:r>
        <w:rPr>
          <w:sz w:val="24"/>
          <w:szCs w:val="24"/>
        </w:rPr>
        <w:t>Panigrahi</w:t>
      </w:r>
      <w:proofErr w:type="spellEnd"/>
    </w:p>
    <w:p w14:paraId="1FB92F57" w14:textId="77777777" w:rsidR="00EB74A8" w:rsidRDefault="00EB74A8" w:rsidP="00EB74A8">
      <w:pPr>
        <w:spacing w:line="614" w:lineRule="auto"/>
        <w:ind w:left="3119" w:right="4148"/>
        <w:jc w:val="center"/>
        <w:rPr>
          <w:sz w:val="24"/>
          <w:szCs w:val="24"/>
        </w:rPr>
      </w:pPr>
      <w:proofErr w:type="spellStart"/>
      <w:r>
        <w:rPr>
          <w:sz w:val="24"/>
          <w:szCs w:val="24"/>
        </w:rPr>
        <w:t>DrNB</w:t>
      </w:r>
      <w:proofErr w:type="spellEnd"/>
      <w:r>
        <w:rPr>
          <w:sz w:val="24"/>
          <w:szCs w:val="24"/>
        </w:rPr>
        <w:t xml:space="preserve"> resident</w:t>
      </w:r>
    </w:p>
    <w:p w14:paraId="1E59E4D7" w14:textId="77777777" w:rsidR="00EB74A8" w:rsidRDefault="00EB74A8" w:rsidP="00EB74A8">
      <w:pPr>
        <w:spacing w:line="480" w:lineRule="auto"/>
        <w:rPr>
          <w:sz w:val="24"/>
          <w:szCs w:val="24"/>
        </w:rPr>
      </w:pPr>
      <w:r>
        <w:rPr>
          <w:sz w:val="24"/>
          <w:szCs w:val="24"/>
        </w:rPr>
        <w:t xml:space="preserve">                                                  Department of Neonatology</w:t>
      </w:r>
    </w:p>
    <w:p w14:paraId="79ACC379" w14:textId="77777777" w:rsidR="00EB74A8" w:rsidRDefault="00EB74A8" w:rsidP="00EB74A8">
      <w:pPr>
        <w:spacing w:line="614" w:lineRule="auto"/>
        <w:ind w:left="3327" w:right="4383"/>
        <w:jc w:val="center"/>
        <w:rPr>
          <w:sz w:val="24"/>
          <w:szCs w:val="24"/>
        </w:rPr>
      </w:pPr>
    </w:p>
    <w:p w14:paraId="73D40213" w14:textId="77777777" w:rsidR="00EB74A8" w:rsidRDefault="00EB74A8" w:rsidP="00EB74A8">
      <w:pPr>
        <w:spacing w:line="614" w:lineRule="auto"/>
        <w:ind w:left="3327" w:right="4383"/>
        <w:jc w:val="center"/>
        <w:rPr>
          <w:sz w:val="24"/>
          <w:szCs w:val="24"/>
        </w:rPr>
      </w:pPr>
    </w:p>
    <w:p w14:paraId="27607C54" w14:textId="77777777" w:rsidR="00EB74A8" w:rsidRDefault="00EB74A8" w:rsidP="00EB74A8">
      <w:pPr>
        <w:pStyle w:val="Heading1"/>
        <w:spacing w:before="61"/>
        <w:ind w:left="194" w:right="588"/>
        <w:jc w:val="center"/>
        <w:rPr>
          <w:u w:val="thick"/>
        </w:rPr>
      </w:pPr>
    </w:p>
    <w:p w14:paraId="3B8E6BDF" w14:textId="77777777" w:rsidR="00EB74A8" w:rsidRDefault="00EB74A8" w:rsidP="00EB74A8">
      <w:pPr>
        <w:pStyle w:val="Heading1"/>
        <w:spacing w:before="61" w:line="480" w:lineRule="auto"/>
        <w:ind w:left="0"/>
        <w:rPr>
          <w:b w:val="0"/>
          <w:sz w:val="21"/>
        </w:rPr>
      </w:pPr>
      <w:r>
        <w:t>NATIONAL BOARD OF EXAMINATIONS, NEW DELHI</w:t>
      </w:r>
    </w:p>
    <w:p w14:paraId="61CD1D2E" w14:textId="77777777" w:rsidR="00EB74A8" w:rsidRDefault="00EB74A8" w:rsidP="00EB74A8">
      <w:pPr>
        <w:spacing w:before="90" w:line="480" w:lineRule="auto"/>
        <w:ind w:left="190" w:hanging="190"/>
        <w:jc w:val="both"/>
        <w:rPr>
          <w:b/>
          <w:sz w:val="29"/>
        </w:rPr>
      </w:pPr>
      <w:r>
        <w:rPr>
          <w:sz w:val="24"/>
        </w:rPr>
        <w:t xml:space="preserve">Thesis/ Dissertation protocol for </w:t>
      </w:r>
      <w:r>
        <w:rPr>
          <w:b/>
          <w:sz w:val="24"/>
        </w:rPr>
        <w:t>DIPLOMATE OF NATIONAL BOARD</w:t>
      </w:r>
    </w:p>
    <w:p w14:paraId="33796875" w14:textId="77777777" w:rsidR="00EB74A8" w:rsidRPr="00EB74A8" w:rsidRDefault="00EB74A8" w:rsidP="00EB74A8">
      <w:pPr>
        <w:ind w:left="115" w:right="1166"/>
        <w:outlineLvl w:val="1"/>
        <w:rPr>
          <w:bCs/>
          <w:sz w:val="24"/>
          <w:szCs w:val="24"/>
        </w:rPr>
      </w:pPr>
      <w:r>
        <w:t xml:space="preserve">Study Title: </w:t>
      </w:r>
      <w:r w:rsidRPr="00EB74A8">
        <w:rPr>
          <w:bCs/>
          <w:sz w:val="24"/>
          <w:szCs w:val="24"/>
        </w:rPr>
        <w:t>Determination of myocardial performance index using tissue doppler in</w:t>
      </w:r>
    </w:p>
    <w:p w14:paraId="14E55F61" w14:textId="53A9137D" w:rsidR="00EB74A8" w:rsidRDefault="00EB74A8" w:rsidP="00EB74A8">
      <w:pPr>
        <w:spacing w:line="480" w:lineRule="auto"/>
        <w:rPr>
          <w:b/>
          <w:bCs/>
          <w:sz w:val="24"/>
          <w:szCs w:val="24"/>
        </w:rPr>
      </w:pPr>
      <w:r w:rsidRPr="00EB74A8">
        <w:rPr>
          <w:bCs/>
          <w:sz w:val="24"/>
          <w:szCs w:val="24"/>
        </w:rPr>
        <w:t>neonates with respiratory distress</w:t>
      </w:r>
    </w:p>
    <w:p w14:paraId="3E88D4C5" w14:textId="54323518" w:rsidR="00EB74A8" w:rsidRDefault="00EB74A8" w:rsidP="00EB74A8">
      <w:pPr>
        <w:tabs>
          <w:tab w:val="left" w:pos="2379"/>
          <w:tab w:val="left" w:pos="2441"/>
        </w:tabs>
        <w:spacing w:before="207" w:line="480" w:lineRule="auto"/>
        <w:ind w:right="4431"/>
        <w:rPr>
          <w:b/>
          <w:sz w:val="24"/>
        </w:rPr>
      </w:pPr>
      <w:r>
        <w:rPr>
          <w:b/>
          <w:sz w:val="24"/>
        </w:rPr>
        <w:t>Name</w:t>
      </w:r>
      <w:r>
        <w:rPr>
          <w:b/>
          <w:spacing w:val="-3"/>
          <w:sz w:val="24"/>
        </w:rPr>
        <w:t xml:space="preserve"> </w:t>
      </w:r>
      <w:r>
        <w:rPr>
          <w:b/>
          <w:sz w:val="24"/>
        </w:rPr>
        <w:t>of candidate</w:t>
      </w:r>
      <w:r>
        <w:rPr>
          <w:b/>
          <w:sz w:val="24"/>
        </w:rPr>
        <w:tab/>
        <w:t xml:space="preserve">: </w:t>
      </w:r>
      <w:r>
        <w:rPr>
          <w:sz w:val="24"/>
        </w:rPr>
        <w:t xml:space="preserve">Dr. Nikita Kumari </w:t>
      </w:r>
      <w:proofErr w:type="spellStart"/>
      <w:r>
        <w:rPr>
          <w:sz w:val="24"/>
        </w:rPr>
        <w:t>Panigrahi</w:t>
      </w:r>
      <w:proofErr w:type="spellEnd"/>
      <w:r>
        <w:rPr>
          <w:b/>
          <w:sz w:val="24"/>
        </w:rPr>
        <w:t xml:space="preserve"> Subject</w:t>
      </w:r>
      <w:r>
        <w:rPr>
          <w:b/>
          <w:sz w:val="24"/>
        </w:rPr>
        <w:tab/>
        <w:t xml:space="preserve">: </w:t>
      </w:r>
      <w:r>
        <w:rPr>
          <w:sz w:val="24"/>
        </w:rPr>
        <w:t>DNB</w:t>
      </w:r>
      <w:r>
        <w:rPr>
          <w:spacing w:val="15"/>
          <w:sz w:val="24"/>
        </w:rPr>
        <w:t xml:space="preserve"> </w:t>
      </w:r>
      <w:r>
        <w:rPr>
          <w:spacing w:val="-3"/>
          <w:sz w:val="24"/>
        </w:rPr>
        <w:t>Neonatology</w:t>
      </w:r>
    </w:p>
    <w:p w14:paraId="22575CD0" w14:textId="4A689CCB" w:rsidR="00EB74A8" w:rsidRDefault="00EB74A8" w:rsidP="00EB74A8">
      <w:pPr>
        <w:tabs>
          <w:tab w:val="left" w:pos="2529"/>
        </w:tabs>
        <w:spacing w:line="480" w:lineRule="auto"/>
        <w:rPr>
          <w:b/>
          <w:sz w:val="29"/>
        </w:rPr>
      </w:pPr>
      <w:r>
        <w:rPr>
          <w:b/>
          <w:sz w:val="24"/>
        </w:rPr>
        <w:t xml:space="preserve">Session                         </w:t>
      </w:r>
      <w:proofErr w:type="gramStart"/>
      <w:r>
        <w:rPr>
          <w:b/>
          <w:sz w:val="24"/>
        </w:rPr>
        <w:t xml:space="preserve">  :</w:t>
      </w:r>
      <w:proofErr w:type="gramEnd"/>
      <w:r>
        <w:rPr>
          <w:b/>
          <w:sz w:val="24"/>
        </w:rPr>
        <w:t xml:space="preserve"> </w:t>
      </w:r>
      <w:r>
        <w:rPr>
          <w:sz w:val="24"/>
        </w:rPr>
        <w:t>2021 to 2024</w:t>
      </w:r>
    </w:p>
    <w:p w14:paraId="0C9069D6" w14:textId="072DB196" w:rsidR="00EB74A8" w:rsidRDefault="00EB74A8" w:rsidP="00EB74A8">
      <w:pPr>
        <w:tabs>
          <w:tab w:val="left" w:pos="2499"/>
        </w:tabs>
        <w:spacing w:line="480" w:lineRule="auto"/>
        <w:rPr>
          <w:b/>
          <w:sz w:val="29"/>
        </w:rPr>
      </w:pPr>
      <w:r>
        <w:rPr>
          <w:b/>
          <w:sz w:val="24"/>
        </w:rPr>
        <w:t>Date</w:t>
      </w:r>
      <w:r>
        <w:rPr>
          <w:b/>
          <w:spacing w:val="-3"/>
          <w:sz w:val="24"/>
        </w:rPr>
        <w:t xml:space="preserve"> </w:t>
      </w:r>
      <w:r>
        <w:rPr>
          <w:b/>
          <w:sz w:val="24"/>
        </w:rPr>
        <w:t xml:space="preserve">of Joining           </w:t>
      </w:r>
      <w:proofErr w:type="gramStart"/>
      <w:r>
        <w:rPr>
          <w:b/>
          <w:sz w:val="24"/>
        </w:rPr>
        <w:t xml:space="preserve">  :</w:t>
      </w:r>
      <w:proofErr w:type="gramEnd"/>
      <w:r>
        <w:rPr>
          <w:b/>
          <w:sz w:val="24"/>
        </w:rPr>
        <w:t xml:space="preserve"> </w:t>
      </w:r>
      <w:r>
        <w:rPr>
          <w:sz w:val="24"/>
        </w:rPr>
        <w:t>30/04/2022</w:t>
      </w:r>
    </w:p>
    <w:p w14:paraId="1B38FB27" w14:textId="77777777" w:rsidR="00EB74A8" w:rsidRDefault="00EB74A8" w:rsidP="00EB74A8">
      <w:pPr>
        <w:tabs>
          <w:tab w:val="left" w:pos="2484"/>
        </w:tabs>
        <w:spacing w:line="480" w:lineRule="auto"/>
        <w:rPr>
          <w:b/>
          <w:sz w:val="24"/>
        </w:rPr>
      </w:pPr>
      <w:r>
        <w:rPr>
          <w:b/>
          <w:sz w:val="24"/>
        </w:rPr>
        <w:t>Name</w:t>
      </w:r>
      <w:r>
        <w:rPr>
          <w:b/>
          <w:spacing w:val="-3"/>
          <w:sz w:val="24"/>
        </w:rPr>
        <w:t xml:space="preserve"> </w:t>
      </w:r>
      <w:r>
        <w:rPr>
          <w:b/>
          <w:sz w:val="24"/>
        </w:rPr>
        <w:t xml:space="preserve">of Guide           </w:t>
      </w:r>
      <w:proofErr w:type="gramStart"/>
      <w:r>
        <w:rPr>
          <w:b/>
          <w:sz w:val="24"/>
        </w:rPr>
        <w:t xml:space="preserve">  :</w:t>
      </w:r>
      <w:proofErr w:type="gramEnd"/>
      <w:r>
        <w:rPr>
          <w:b/>
          <w:sz w:val="24"/>
        </w:rPr>
        <w:t xml:space="preserve"> </w:t>
      </w:r>
      <w:r>
        <w:rPr>
          <w:sz w:val="24"/>
        </w:rPr>
        <w:t>Dr. Venkatesh HA</w:t>
      </w:r>
    </w:p>
    <w:p w14:paraId="7407DAC9" w14:textId="77777777" w:rsidR="00EB74A8" w:rsidRDefault="00EB74A8" w:rsidP="00EB74A8">
      <w:pPr>
        <w:pStyle w:val="BodyText"/>
        <w:rPr>
          <w:b/>
          <w:sz w:val="20"/>
        </w:rPr>
      </w:pPr>
    </w:p>
    <w:p w14:paraId="6C614621" w14:textId="77777777" w:rsidR="00EB74A8" w:rsidRDefault="00EB74A8" w:rsidP="00EB74A8">
      <w:pPr>
        <w:pStyle w:val="BodyText"/>
        <w:rPr>
          <w:b/>
          <w:sz w:val="20"/>
        </w:rPr>
      </w:pPr>
    </w:p>
    <w:p w14:paraId="6ACC5C97" w14:textId="77777777" w:rsidR="00EB74A8" w:rsidRDefault="00EB74A8" w:rsidP="00EB74A8">
      <w:pPr>
        <w:pStyle w:val="BodyText"/>
        <w:rPr>
          <w:b/>
          <w:sz w:val="20"/>
        </w:rPr>
      </w:pPr>
    </w:p>
    <w:p w14:paraId="3D090FC1" w14:textId="77777777" w:rsidR="00EB74A8" w:rsidRDefault="00EB74A8" w:rsidP="00EB74A8">
      <w:pPr>
        <w:pStyle w:val="BodyText"/>
        <w:spacing w:before="8"/>
        <w:rPr>
          <w:b/>
        </w:rPr>
        <w:sectPr w:rsidR="00EB74A8">
          <w:pgSz w:w="12240" w:h="15840"/>
          <w:pgMar w:top="1380" w:right="940" w:bottom="280" w:left="1340" w:header="0" w:footer="0" w:gutter="0"/>
          <w:cols w:space="720"/>
          <w:formProt w:val="0"/>
          <w:docGrid w:linePitch="100" w:charSpace="4096"/>
        </w:sectPr>
      </w:pPr>
    </w:p>
    <w:p w14:paraId="1FAE458B" w14:textId="77777777" w:rsidR="00EB74A8" w:rsidRPr="00327F6F" w:rsidRDefault="00EB74A8" w:rsidP="00EB74A8">
      <w:pPr>
        <w:pStyle w:val="ListParagraph"/>
        <w:numPr>
          <w:ilvl w:val="0"/>
          <w:numId w:val="7"/>
        </w:numPr>
        <w:spacing w:before="61"/>
        <w:ind w:right="1178"/>
        <w:outlineLvl w:val="1"/>
        <w:rPr>
          <w:b/>
          <w:bCs/>
          <w:sz w:val="24"/>
          <w:szCs w:val="24"/>
        </w:rPr>
      </w:pPr>
      <w:r w:rsidRPr="00327F6F">
        <w:rPr>
          <w:b/>
          <w:bCs/>
          <w:sz w:val="24"/>
          <w:szCs w:val="24"/>
        </w:rPr>
        <w:lastRenderedPageBreak/>
        <w:t xml:space="preserve"> PROJECT</w:t>
      </w:r>
      <w:r w:rsidRPr="00327F6F">
        <w:rPr>
          <w:b/>
          <w:bCs/>
          <w:spacing w:val="-4"/>
          <w:sz w:val="24"/>
          <w:szCs w:val="24"/>
        </w:rPr>
        <w:t xml:space="preserve"> </w:t>
      </w:r>
      <w:r w:rsidRPr="00327F6F">
        <w:rPr>
          <w:b/>
          <w:bCs/>
          <w:sz w:val="24"/>
          <w:szCs w:val="24"/>
        </w:rPr>
        <w:t>SUMMARY</w:t>
      </w:r>
    </w:p>
    <w:p w14:paraId="7BAEA495" w14:textId="77777777" w:rsidR="00EB74A8" w:rsidRDefault="00EB74A8" w:rsidP="00EB74A8">
      <w:pPr>
        <w:pStyle w:val="ListParagraph"/>
        <w:spacing w:before="61"/>
        <w:ind w:left="475" w:right="1178" w:firstLine="0"/>
        <w:outlineLvl w:val="1"/>
        <w:rPr>
          <w:b/>
          <w:bCs/>
          <w:sz w:val="24"/>
          <w:szCs w:val="24"/>
        </w:rPr>
      </w:pPr>
    </w:p>
    <w:p w14:paraId="613636BF" w14:textId="77777777" w:rsidR="00EB74A8" w:rsidRDefault="00EB74A8" w:rsidP="00EB74A8">
      <w:pPr>
        <w:pStyle w:val="Heading1"/>
        <w:spacing w:before="61"/>
        <w:rPr>
          <w:u w:val="thick"/>
        </w:rPr>
      </w:pPr>
    </w:p>
    <w:p w14:paraId="723EE9F7" w14:textId="559A3AEE" w:rsidR="00EB74A8" w:rsidRDefault="00EB74A8" w:rsidP="00EB74A8">
      <w:pPr>
        <w:pStyle w:val="Heading1"/>
        <w:numPr>
          <w:ilvl w:val="0"/>
          <w:numId w:val="7"/>
        </w:numPr>
        <w:spacing w:before="61"/>
        <w:jc w:val="both"/>
      </w:pPr>
      <w:r>
        <w:t>INTRODUCTION AND BACKGROUND:</w:t>
      </w:r>
    </w:p>
    <w:p w14:paraId="41ED1E49" w14:textId="77777777" w:rsidR="004A400B" w:rsidRDefault="004A400B" w:rsidP="004A400B">
      <w:pPr>
        <w:pStyle w:val="Heading1"/>
        <w:spacing w:before="61"/>
        <w:ind w:left="475"/>
        <w:jc w:val="both"/>
      </w:pPr>
    </w:p>
    <w:p w14:paraId="72A290F4" w14:textId="77777777" w:rsidR="00EB74A8" w:rsidRDefault="00EB74A8" w:rsidP="00EB74A8">
      <w:pPr>
        <w:pStyle w:val="Heading1"/>
        <w:spacing w:before="61"/>
        <w:ind w:left="460"/>
        <w:jc w:val="both"/>
      </w:pPr>
    </w:p>
    <w:p w14:paraId="2C8291E9" w14:textId="600D841B" w:rsidR="004A400B" w:rsidRPr="00DF4528" w:rsidRDefault="00FE4028" w:rsidP="00DF4528">
      <w:pPr>
        <w:widowControl/>
        <w:suppressAutoHyphens w:val="0"/>
        <w:autoSpaceDE w:val="0"/>
        <w:autoSpaceDN w:val="0"/>
        <w:adjustRightInd w:val="0"/>
        <w:spacing w:line="360" w:lineRule="auto"/>
        <w:jc w:val="both"/>
        <w:rPr>
          <w:b/>
        </w:rPr>
      </w:pPr>
      <w:r w:rsidRPr="00DF4528">
        <w:rPr>
          <w:rFonts w:eastAsiaTheme="minorHAnsi"/>
          <w:lang w:val="en-IN"/>
        </w:rPr>
        <w:t xml:space="preserve">              </w:t>
      </w:r>
      <w:r w:rsidR="004A400B" w:rsidRPr="00DF4528">
        <w:rPr>
          <w:rFonts w:eastAsiaTheme="minorHAnsi"/>
          <w:lang w:val="en-IN"/>
        </w:rPr>
        <w:t>Respiratory distress is</w:t>
      </w:r>
      <w:r w:rsidRPr="00DF4528">
        <w:rPr>
          <w:rFonts w:eastAsiaTheme="minorHAnsi"/>
          <w:lang w:val="en-IN"/>
        </w:rPr>
        <w:t xml:space="preserve"> one </w:t>
      </w:r>
      <w:proofErr w:type="gramStart"/>
      <w:r w:rsidRPr="00DF4528">
        <w:rPr>
          <w:rFonts w:eastAsiaTheme="minorHAnsi"/>
          <w:lang w:val="en-IN"/>
        </w:rPr>
        <w:t xml:space="preserve">of </w:t>
      </w:r>
      <w:r w:rsidR="004A400B" w:rsidRPr="00DF4528">
        <w:rPr>
          <w:rFonts w:eastAsiaTheme="minorHAnsi"/>
          <w:lang w:val="en-IN"/>
        </w:rPr>
        <w:t xml:space="preserve"> </w:t>
      </w:r>
      <w:r w:rsidR="00161050" w:rsidRPr="00DF4528">
        <w:rPr>
          <w:rFonts w:eastAsiaTheme="minorHAnsi"/>
          <w:lang w:val="en-IN"/>
        </w:rPr>
        <w:t>the</w:t>
      </w:r>
      <w:proofErr w:type="gramEnd"/>
      <w:r w:rsidR="00161050" w:rsidRPr="00DF4528">
        <w:rPr>
          <w:rFonts w:eastAsiaTheme="minorHAnsi"/>
          <w:lang w:val="en-IN"/>
        </w:rPr>
        <w:t xml:space="preserve"> most </w:t>
      </w:r>
      <w:r w:rsidR="004A400B" w:rsidRPr="00DF4528">
        <w:rPr>
          <w:rFonts w:eastAsiaTheme="minorHAnsi"/>
          <w:lang w:val="en-IN"/>
        </w:rPr>
        <w:t>common emer</w:t>
      </w:r>
      <w:r w:rsidRPr="00DF4528">
        <w:rPr>
          <w:rFonts w:eastAsiaTheme="minorHAnsi"/>
          <w:lang w:val="en-IN"/>
        </w:rPr>
        <w:t>gency</w:t>
      </w:r>
      <w:r w:rsidR="004A400B" w:rsidRPr="00DF4528">
        <w:rPr>
          <w:rFonts w:eastAsiaTheme="minorHAnsi"/>
          <w:lang w:val="en-IN"/>
        </w:rPr>
        <w:t xml:space="preserve"> responsible </w:t>
      </w:r>
      <w:r w:rsidRPr="00DF4528">
        <w:rPr>
          <w:rFonts w:eastAsiaTheme="minorHAnsi"/>
          <w:lang w:val="en-IN"/>
        </w:rPr>
        <w:t>NICU</w:t>
      </w:r>
      <w:r w:rsidR="004A400B" w:rsidRPr="00DF4528">
        <w:rPr>
          <w:rFonts w:eastAsiaTheme="minorHAnsi"/>
          <w:lang w:val="en-IN"/>
        </w:rPr>
        <w:t xml:space="preserve"> admission in the neonatal period. The clinical</w:t>
      </w:r>
      <w:r w:rsidRPr="00DF4528">
        <w:rPr>
          <w:rFonts w:eastAsiaTheme="minorHAnsi"/>
          <w:lang w:val="en-IN"/>
        </w:rPr>
        <w:t xml:space="preserve"> </w:t>
      </w:r>
      <w:r w:rsidR="004A400B" w:rsidRPr="00DF4528">
        <w:rPr>
          <w:rFonts w:eastAsiaTheme="minorHAnsi"/>
          <w:lang w:val="en-IN"/>
        </w:rPr>
        <w:t xml:space="preserve">presentation of neonatal respiratory distress includes </w:t>
      </w:r>
      <w:proofErr w:type="spellStart"/>
      <w:proofErr w:type="gramStart"/>
      <w:r w:rsidR="004A400B" w:rsidRPr="00DF4528">
        <w:rPr>
          <w:rFonts w:eastAsiaTheme="minorHAnsi"/>
          <w:lang w:val="en-IN"/>
        </w:rPr>
        <w:t>apnea,cyanosis</w:t>
      </w:r>
      <w:proofErr w:type="spellEnd"/>
      <w:proofErr w:type="gramEnd"/>
      <w:r w:rsidR="004A400B" w:rsidRPr="00DF4528">
        <w:rPr>
          <w:rFonts w:eastAsiaTheme="minorHAnsi"/>
          <w:lang w:val="en-IN"/>
        </w:rPr>
        <w:t xml:space="preserve">, grunting, inspiratory stridor, nasal flaring, poor feeding </w:t>
      </w:r>
      <w:r w:rsidRPr="00DF4528">
        <w:rPr>
          <w:rFonts w:eastAsiaTheme="minorHAnsi"/>
          <w:lang w:val="en-IN"/>
        </w:rPr>
        <w:t xml:space="preserve"> </w:t>
      </w:r>
      <w:proofErr w:type="spellStart"/>
      <w:r w:rsidR="004A400B" w:rsidRPr="00DF4528">
        <w:rPr>
          <w:rFonts w:eastAsiaTheme="minorHAnsi"/>
          <w:lang w:val="en-IN"/>
        </w:rPr>
        <w:t>tachypnea</w:t>
      </w:r>
      <w:proofErr w:type="spellEnd"/>
      <w:r w:rsidRPr="00DF4528">
        <w:rPr>
          <w:rFonts w:eastAsiaTheme="minorHAnsi"/>
          <w:lang w:val="en-IN"/>
        </w:rPr>
        <w:t xml:space="preserve"> and </w:t>
      </w:r>
      <w:r w:rsidR="004A400B" w:rsidRPr="00DF4528">
        <w:rPr>
          <w:rFonts w:eastAsiaTheme="minorHAnsi"/>
          <w:lang w:val="en-IN"/>
        </w:rPr>
        <w:t xml:space="preserve"> retractions . </w:t>
      </w:r>
      <w:r w:rsidRPr="00DF4528">
        <w:rPr>
          <w:rFonts w:eastAsiaTheme="minorHAnsi"/>
          <w:lang w:val="en-IN"/>
        </w:rPr>
        <w:t xml:space="preserve">severity of respiratory distress is assessed by Downes and </w:t>
      </w:r>
      <w:proofErr w:type="spellStart"/>
      <w:r w:rsidRPr="00DF4528">
        <w:rPr>
          <w:rFonts w:eastAsiaTheme="minorHAnsi"/>
          <w:lang w:val="en-IN"/>
        </w:rPr>
        <w:t>Silvermann</w:t>
      </w:r>
      <w:proofErr w:type="spellEnd"/>
      <w:r w:rsidRPr="00DF4528">
        <w:rPr>
          <w:rFonts w:eastAsiaTheme="minorHAnsi"/>
          <w:lang w:val="en-IN"/>
        </w:rPr>
        <w:t xml:space="preserve"> -</w:t>
      </w:r>
      <w:proofErr w:type="spellStart"/>
      <w:r w:rsidRPr="00DF4528">
        <w:rPr>
          <w:rFonts w:eastAsiaTheme="minorHAnsi"/>
          <w:lang w:val="en-IN"/>
        </w:rPr>
        <w:t>anderson</w:t>
      </w:r>
      <w:proofErr w:type="spellEnd"/>
      <w:r w:rsidRPr="00DF4528">
        <w:rPr>
          <w:rFonts w:eastAsiaTheme="minorHAnsi"/>
          <w:lang w:val="en-IN"/>
        </w:rPr>
        <w:t xml:space="preserve"> score which uses some of the above clinical parameters. </w:t>
      </w:r>
      <w:r w:rsidR="004A400B" w:rsidRPr="00DF4528">
        <w:rPr>
          <w:rFonts w:eastAsiaTheme="minorHAnsi"/>
          <w:lang w:val="en-IN"/>
        </w:rPr>
        <w:t xml:space="preserve">Most cases of neonatal respiratory distress are caused by transient </w:t>
      </w:r>
      <w:proofErr w:type="spellStart"/>
      <w:r w:rsidR="004A400B" w:rsidRPr="00DF4528">
        <w:rPr>
          <w:rFonts w:eastAsiaTheme="minorHAnsi"/>
          <w:lang w:val="en-IN"/>
        </w:rPr>
        <w:t>tachypnea</w:t>
      </w:r>
      <w:proofErr w:type="spellEnd"/>
      <w:r w:rsidR="004A400B" w:rsidRPr="00DF4528">
        <w:rPr>
          <w:rFonts w:eastAsiaTheme="minorHAnsi"/>
          <w:lang w:val="en-IN"/>
        </w:rPr>
        <w:t xml:space="preserve"> of </w:t>
      </w:r>
      <w:proofErr w:type="spellStart"/>
      <w:r w:rsidR="004A400B" w:rsidRPr="00DF4528">
        <w:rPr>
          <w:rFonts w:eastAsiaTheme="minorHAnsi"/>
          <w:lang w:val="en-IN"/>
        </w:rPr>
        <w:t>newborn</w:t>
      </w:r>
      <w:proofErr w:type="spellEnd"/>
      <w:r w:rsidR="004A400B" w:rsidRPr="00DF4528">
        <w:rPr>
          <w:rFonts w:eastAsiaTheme="minorHAnsi"/>
          <w:lang w:val="en-IN"/>
        </w:rPr>
        <w:t xml:space="preserve">, respiratory distress </w:t>
      </w:r>
      <w:proofErr w:type="gramStart"/>
      <w:r w:rsidR="004A400B" w:rsidRPr="00DF4528">
        <w:rPr>
          <w:rFonts w:eastAsiaTheme="minorHAnsi"/>
          <w:lang w:val="en-IN"/>
        </w:rPr>
        <w:t>syndrome,  meconium</w:t>
      </w:r>
      <w:proofErr w:type="gramEnd"/>
      <w:r w:rsidR="004A400B" w:rsidRPr="00DF4528">
        <w:rPr>
          <w:rFonts w:eastAsiaTheme="minorHAnsi"/>
          <w:lang w:val="en-IN"/>
        </w:rPr>
        <w:t xml:space="preserve"> aspiration syndrome, </w:t>
      </w:r>
      <w:r w:rsidRPr="00DF4528">
        <w:rPr>
          <w:rFonts w:eastAsiaTheme="minorHAnsi"/>
          <w:lang w:val="en-IN"/>
        </w:rPr>
        <w:t xml:space="preserve">early onset sepsis  </w:t>
      </w:r>
      <w:r w:rsidR="004A400B" w:rsidRPr="00DF4528">
        <w:rPr>
          <w:rFonts w:eastAsiaTheme="minorHAnsi"/>
          <w:lang w:val="en-IN"/>
        </w:rPr>
        <w:t>but other various cases are possible</w:t>
      </w:r>
      <w:r w:rsidRPr="00DF4528">
        <w:rPr>
          <w:rFonts w:eastAsiaTheme="minorHAnsi"/>
          <w:lang w:val="en-IN"/>
        </w:rPr>
        <w:t>.</w:t>
      </w:r>
    </w:p>
    <w:p w14:paraId="422DA6CA" w14:textId="02F8F769" w:rsidR="00C8001F" w:rsidRPr="00DF4528" w:rsidRDefault="00FE4028" w:rsidP="00DF4528">
      <w:pPr>
        <w:widowControl/>
        <w:suppressAutoHyphens w:val="0"/>
        <w:autoSpaceDE w:val="0"/>
        <w:autoSpaceDN w:val="0"/>
        <w:adjustRightInd w:val="0"/>
        <w:spacing w:line="360" w:lineRule="auto"/>
        <w:jc w:val="both"/>
        <w:rPr>
          <w:rFonts w:eastAsiaTheme="minorHAnsi"/>
          <w:lang w:val="en-IN"/>
        </w:rPr>
      </w:pPr>
      <w:r w:rsidRPr="00DF4528">
        <w:rPr>
          <w:rFonts w:eastAsiaTheme="minorHAnsi"/>
          <w:color w:val="000000"/>
          <w:lang w:val="en-IN"/>
        </w:rPr>
        <w:t xml:space="preserve">              </w:t>
      </w:r>
      <w:r w:rsidR="004A400B" w:rsidRPr="00DF4528">
        <w:rPr>
          <w:rFonts w:eastAsiaTheme="minorHAnsi"/>
          <w:color w:val="000000"/>
          <w:lang w:val="en-IN"/>
        </w:rPr>
        <w:t>Cardiovascular compromise is a common complication of neonatal respiratory distress. This</w:t>
      </w:r>
      <w:r w:rsidRPr="00DF4528">
        <w:rPr>
          <w:rFonts w:eastAsiaTheme="minorHAnsi"/>
          <w:color w:val="000000"/>
          <w:lang w:val="en-IN"/>
        </w:rPr>
        <w:t xml:space="preserve"> </w:t>
      </w:r>
      <w:r w:rsidR="004A400B" w:rsidRPr="00DF4528">
        <w:rPr>
          <w:rFonts w:eastAsiaTheme="minorHAnsi"/>
          <w:color w:val="000000"/>
          <w:lang w:val="en-IN"/>
        </w:rPr>
        <w:t>reduced cardiovascular reserve may present clinically with hypotension, which is associated with increased mortality</w:t>
      </w:r>
      <w:r w:rsidRPr="00DF4528">
        <w:rPr>
          <w:rFonts w:eastAsiaTheme="minorHAnsi"/>
          <w:color w:val="000000"/>
          <w:lang w:val="en-IN"/>
        </w:rPr>
        <w:t xml:space="preserve"> </w:t>
      </w:r>
      <w:r w:rsidR="004A400B" w:rsidRPr="00DF4528">
        <w:rPr>
          <w:rFonts w:eastAsiaTheme="minorHAnsi"/>
          <w:color w:val="000000"/>
          <w:lang w:val="en-IN"/>
        </w:rPr>
        <w:t xml:space="preserve">and adverse </w:t>
      </w:r>
      <w:r w:rsidRPr="00DF4528">
        <w:rPr>
          <w:rFonts w:eastAsiaTheme="minorHAnsi"/>
          <w:color w:val="000000"/>
          <w:lang w:val="en-IN"/>
        </w:rPr>
        <w:t>overall</w:t>
      </w:r>
      <w:r w:rsidR="004A400B" w:rsidRPr="00DF4528">
        <w:rPr>
          <w:rFonts w:eastAsiaTheme="minorHAnsi"/>
          <w:color w:val="000000"/>
          <w:lang w:val="en-IN"/>
        </w:rPr>
        <w:t xml:space="preserve"> outcome.</w:t>
      </w:r>
      <w:r w:rsidR="004A400B" w:rsidRPr="00DF4528">
        <w:rPr>
          <w:rFonts w:eastAsiaTheme="minorHAnsi"/>
          <w:color w:val="0080AE"/>
          <w:lang w:val="en-IN"/>
        </w:rPr>
        <w:t xml:space="preserve"> </w:t>
      </w:r>
      <w:r w:rsidR="004A400B" w:rsidRPr="00DF4528">
        <w:rPr>
          <w:rFonts w:eastAsiaTheme="minorHAnsi"/>
          <w:color w:val="000000"/>
          <w:lang w:val="en-IN"/>
        </w:rPr>
        <w:t>To evaluate cardiac involvement in neonates with respiratory distress</w:t>
      </w:r>
      <w:r w:rsidRPr="00DF4528">
        <w:rPr>
          <w:rFonts w:eastAsiaTheme="minorHAnsi"/>
          <w:color w:val="000000"/>
          <w:lang w:val="en-IN"/>
        </w:rPr>
        <w:t xml:space="preserve"> generally </w:t>
      </w:r>
      <w:r w:rsidR="004A400B" w:rsidRPr="00DF4528">
        <w:rPr>
          <w:rFonts w:eastAsiaTheme="minorHAnsi"/>
          <w:color w:val="000000"/>
          <w:lang w:val="en-IN"/>
        </w:rPr>
        <w:t>ECG</w:t>
      </w:r>
      <w:r w:rsidRPr="00DF4528">
        <w:rPr>
          <w:rFonts w:eastAsiaTheme="minorHAnsi"/>
          <w:color w:val="000000"/>
          <w:lang w:val="en-IN"/>
        </w:rPr>
        <w:t>,</w:t>
      </w:r>
      <w:r w:rsidR="00DF4528">
        <w:rPr>
          <w:rFonts w:eastAsiaTheme="minorHAnsi"/>
          <w:color w:val="000000"/>
          <w:lang w:val="en-IN"/>
        </w:rPr>
        <w:t xml:space="preserve"> e</w:t>
      </w:r>
      <w:r w:rsidR="004A400B" w:rsidRPr="00DF4528">
        <w:rPr>
          <w:rFonts w:eastAsiaTheme="minorHAnsi"/>
          <w:color w:val="000000"/>
          <w:lang w:val="en-IN"/>
        </w:rPr>
        <w:t xml:space="preserve">chocardiography recording </w:t>
      </w:r>
      <w:r w:rsidRPr="00DF4528">
        <w:rPr>
          <w:rFonts w:eastAsiaTheme="minorHAnsi"/>
          <w:color w:val="000000"/>
          <w:lang w:val="en-IN"/>
        </w:rPr>
        <w:t xml:space="preserve">along with </w:t>
      </w:r>
      <w:r w:rsidR="004A400B" w:rsidRPr="00DF4528">
        <w:rPr>
          <w:rFonts w:eastAsiaTheme="minorHAnsi"/>
          <w:color w:val="000000"/>
          <w:lang w:val="en-IN"/>
        </w:rPr>
        <w:t xml:space="preserve">cardiac enzymes </w:t>
      </w:r>
      <w:r w:rsidRPr="00DF4528">
        <w:rPr>
          <w:rFonts w:eastAsiaTheme="minorHAnsi"/>
          <w:color w:val="000000"/>
          <w:lang w:val="en-IN"/>
        </w:rPr>
        <w:t>and other cardiac biomarkers are routinely done in NICUs.</w:t>
      </w:r>
      <w:r w:rsidRPr="00DF4528">
        <w:rPr>
          <w:rFonts w:eastAsiaTheme="minorHAnsi"/>
          <w:color w:val="0080AE"/>
          <w:lang w:val="en-IN"/>
        </w:rPr>
        <w:t xml:space="preserve">   </w:t>
      </w:r>
      <w:r w:rsidR="00C8001F" w:rsidRPr="00DF4528">
        <w:rPr>
          <w:rFonts w:eastAsiaTheme="minorHAnsi"/>
          <w:color w:val="000000"/>
          <w:lang w:val="en-IN"/>
        </w:rPr>
        <w:t>T</w:t>
      </w:r>
      <w:r w:rsidRPr="00DF4528">
        <w:rPr>
          <w:rFonts w:eastAsiaTheme="minorHAnsi"/>
          <w:color w:val="000000"/>
          <w:lang w:val="en-IN"/>
        </w:rPr>
        <w:t>h</w:t>
      </w:r>
      <w:r w:rsidR="004A400B" w:rsidRPr="00DF4528">
        <w:rPr>
          <w:rFonts w:eastAsiaTheme="minorHAnsi"/>
          <w:color w:val="000000"/>
          <w:lang w:val="en-IN"/>
        </w:rPr>
        <w:t xml:space="preserve">e myocardial performance index (MPI) or </w:t>
      </w:r>
      <w:proofErr w:type="spellStart"/>
      <w:r w:rsidR="004A400B" w:rsidRPr="00DF4528">
        <w:rPr>
          <w:rFonts w:eastAsiaTheme="minorHAnsi"/>
          <w:color w:val="000000"/>
          <w:lang w:val="en-IN"/>
        </w:rPr>
        <w:t>Tei</w:t>
      </w:r>
      <w:proofErr w:type="spellEnd"/>
      <w:r w:rsidR="004A400B" w:rsidRPr="00DF4528">
        <w:rPr>
          <w:rFonts w:eastAsiaTheme="minorHAnsi"/>
          <w:color w:val="000000"/>
          <w:lang w:val="en-IN"/>
        </w:rPr>
        <w:t xml:space="preserve"> index has been proposed to be useful</w:t>
      </w:r>
      <w:r w:rsidR="00C8001F" w:rsidRPr="00DF4528">
        <w:rPr>
          <w:rFonts w:eastAsiaTheme="minorHAnsi"/>
          <w:lang w:val="en-IN"/>
        </w:rPr>
        <w:t>, non-invasive, doppler-derived index</w:t>
      </w:r>
      <w:r w:rsidR="004A400B" w:rsidRPr="00DF4528">
        <w:rPr>
          <w:rFonts w:eastAsiaTheme="minorHAnsi"/>
          <w:color w:val="000000"/>
          <w:lang w:val="en-IN"/>
        </w:rPr>
        <w:t xml:space="preserve"> indicator of</w:t>
      </w:r>
      <w:r w:rsidR="00C8001F" w:rsidRPr="00DF4528">
        <w:rPr>
          <w:rFonts w:eastAsiaTheme="minorHAnsi"/>
          <w:color w:val="000000"/>
          <w:lang w:val="en-IN"/>
        </w:rPr>
        <w:t xml:space="preserve"> global </w:t>
      </w:r>
      <w:r w:rsidR="004A400B" w:rsidRPr="00DF4528">
        <w:rPr>
          <w:rFonts w:eastAsiaTheme="minorHAnsi"/>
          <w:color w:val="000000"/>
          <w:lang w:val="en-IN"/>
        </w:rPr>
        <w:t xml:space="preserve">cardiac </w:t>
      </w:r>
      <w:r w:rsidR="00C8001F" w:rsidRPr="00DF4528">
        <w:rPr>
          <w:rFonts w:eastAsiaTheme="minorHAnsi"/>
          <w:color w:val="000000"/>
          <w:lang w:val="en-IN"/>
        </w:rPr>
        <w:t xml:space="preserve">function </w:t>
      </w:r>
      <w:r w:rsidR="004A400B" w:rsidRPr="00DF4528">
        <w:rPr>
          <w:rFonts w:eastAsiaTheme="minorHAnsi"/>
          <w:color w:val="000000"/>
          <w:lang w:val="en-IN"/>
        </w:rPr>
        <w:t xml:space="preserve">in neonates with respiratory </w:t>
      </w:r>
      <w:proofErr w:type="spellStart"/>
      <w:proofErr w:type="gramStart"/>
      <w:r w:rsidR="004A400B" w:rsidRPr="00DF4528">
        <w:rPr>
          <w:rFonts w:eastAsiaTheme="minorHAnsi"/>
          <w:color w:val="000000"/>
          <w:lang w:val="en-IN"/>
        </w:rPr>
        <w:t>distress</w:t>
      </w:r>
      <w:r w:rsidR="00C8001F" w:rsidRPr="00DF4528">
        <w:rPr>
          <w:rFonts w:eastAsiaTheme="minorHAnsi"/>
          <w:color w:val="000000"/>
          <w:lang w:val="en-IN"/>
        </w:rPr>
        <w:t>,</w:t>
      </w:r>
      <w:r w:rsidR="000D6E86">
        <w:rPr>
          <w:rFonts w:eastAsiaTheme="minorHAnsi"/>
          <w:color w:val="000000"/>
          <w:lang w:val="en-IN"/>
        </w:rPr>
        <w:t>persistant</w:t>
      </w:r>
      <w:proofErr w:type="spellEnd"/>
      <w:proofErr w:type="gramEnd"/>
      <w:r w:rsidR="000D6E86">
        <w:rPr>
          <w:rFonts w:eastAsiaTheme="minorHAnsi"/>
          <w:color w:val="000000"/>
          <w:lang w:val="en-IN"/>
        </w:rPr>
        <w:t xml:space="preserve"> pulmonary hypertension, </w:t>
      </w:r>
      <w:r w:rsidR="00DF4528">
        <w:rPr>
          <w:rFonts w:eastAsiaTheme="minorHAnsi"/>
          <w:color w:val="000000"/>
          <w:lang w:val="en-IN"/>
        </w:rPr>
        <w:t xml:space="preserve"> </w:t>
      </w:r>
      <w:r w:rsidR="004A400B" w:rsidRPr="00DF4528">
        <w:rPr>
          <w:rFonts w:eastAsiaTheme="minorHAnsi"/>
          <w:color w:val="000000"/>
          <w:lang w:val="en-IN"/>
        </w:rPr>
        <w:t>perinatal asphyxia</w:t>
      </w:r>
      <w:r w:rsidR="00C8001F" w:rsidRPr="00DF4528">
        <w:rPr>
          <w:rFonts w:eastAsiaTheme="minorHAnsi"/>
          <w:color w:val="000000"/>
          <w:lang w:val="en-IN"/>
        </w:rPr>
        <w:t xml:space="preserve"> and other clinical conditions.</w:t>
      </w:r>
    </w:p>
    <w:p w14:paraId="12714BD2" w14:textId="695E40F5" w:rsidR="00C8001F" w:rsidRPr="00DF4528" w:rsidRDefault="00C8001F" w:rsidP="00DF4528">
      <w:pPr>
        <w:widowControl/>
        <w:suppressAutoHyphens w:val="0"/>
        <w:autoSpaceDE w:val="0"/>
        <w:autoSpaceDN w:val="0"/>
        <w:adjustRightInd w:val="0"/>
        <w:spacing w:line="360" w:lineRule="auto"/>
        <w:jc w:val="both"/>
        <w:rPr>
          <w:rFonts w:eastAsiaTheme="minorHAnsi"/>
          <w:lang w:val="en-IN"/>
        </w:rPr>
      </w:pPr>
      <w:r w:rsidRPr="00DF4528">
        <w:rPr>
          <w:rFonts w:eastAsiaTheme="minorHAnsi"/>
          <w:lang w:val="en-IN"/>
        </w:rPr>
        <w:t xml:space="preserve"> </w:t>
      </w:r>
    </w:p>
    <w:p w14:paraId="016544FE" w14:textId="47D19AA4" w:rsidR="00C8001F" w:rsidRDefault="00DF4528" w:rsidP="00DF4528">
      <w:pPr>
        <w:widowControl/>
        <w:suppressAutoHyphens w:val="0"/>
        <w:autoSpaceDE w:val="0"/>
        <w:autoSpaceDN w:val="0"/>
        <w:adjustRightInd w:val="0"/>
        <w:spacing w:line="360" w:lineRule="auto"/>
        <w:jc w:val="both"/>
        <w:rPr>
          <w:rFonts w:eastAsiaTheme="minorHAnsi"/>
          <w:lang w:val="en-IN"/>
        </w:rPr>
      </w:pPr>
      <w:r>
        <w:rPr>
          <w:rFonts w:eastAsiaTheme="minorHAnsi"/>
          <w:lang w:val="en-IN"/>
        </w:rPr>
        <w:t xml:space="preserve">             </w:t>
      </w:r>
      <w:r w:rsidR="00C8001F" w:rsidRPr="00DF4528">
        <w:rPr>
          <w:rFonts w:eastAsiaTheme="minorHAnsi"/>
          <w:lang w:val="en-IN"/>
        </w:rPr>
        <w:t>MPI is defined as the sum of isovolumetric contraction time (IVCT) and isovolumetric relaxation time (IVRT) divided by ejection time (ET). By incorporat</w:t>
      </w:r>
      <w:r>
        <w:rPr>
          <w:rFonts w:eastAsiaTheme="minorHAnsi"/>
          <w:lang w:val="en-IN"/>
        </w:rPr>
        <w:t xml:space="preserve">ing </w:t>
      </w:r>
      <w:r w:rsidR="00C8001F" w:rsidRPr="00DF4528">
        <w:rPr>
          <w:rFonts w:eastAsiaTheme="minorHAnsi"/>
          <w:lang w:val="en-IN"/>
        </w:rPr>
        <w:t>only time intervals, the index is less dependent on anatomy or precise imaging; also, it is independent of both heart rate and ventricular geometry. It is easily measurable and there is little intra-observer and inter-observer variability in the measurement of MPI</w:t>
      </w:r>
    </w:p>
    <w:p w14:paraId="0D9B9B59" w14:textId="77777777" w:rsidR="00DF4528" w:rsidRPr="00DF4528" w:rsidRDefault="00DF4528" w:rsidP="00DF4528">
      <w:pPr>
        <w:widowControl/>
        <w:suppressAutoHyphens w:val="0"/>
        <w:autoSpaceDE w:val="0"/>
        <w:autoSpaceDN w:val="0"/>
        <w:adjustRightInd w:val="0"/>
        <w:spacing w:line="360" w:lineRule="auto"/>
        <w:jc w:val="both"/>
        <w:rPr>
          <w:u w:val="thick"/>
        </w:rPr>
      </w:pPr>
    </w:p>
    <w:p w14:paraId="42FFB860" w14:textId="37CF9EDA" w:rsidR="00EB74A8" w:rsidRPr="00DF4528" w:rsidRDefault="00DF4528" w:rsidP="00DF4528">
      <w:pPr>
        <w:widowControl/>
        <w:spacing w:line="360" w:lineRule="auto"/>
        <w:jc w:val="both"/>
      </w:pPr>
      <w:r>
        <w:rPr>
          <w:color w:val="000000"/>
          <w:lang w:val="en-IN"/>
        </w:rPr>
        <w:t xml:space="preserve">            </w:t>
      </w:r>
      <w:r w:rsidR="00EB74A8" w:rsidRPr="00DF4528">
        <w:rPr>
          <w:color w:val="000000"/>
          <w:lang w:val="en-IN"/>
        </w:rPr>
        <w:t xml:space="preserve">In this study, we will document the </w:t>
      </w:r>
      <w:r w:rsidRPr="00DF4528">
        <w:rPr>
          <w:color w:val="000000"/>
          <w:lang w:val="en-IN"/>
        </w:rPr>
        <w:t>myocardial performance index of neonates while on respiratory support and the variation when weaned off from the respiratory support.</w:t>
      </w:r>
    </w:p>
    <w:p w14:paraId="67511DDA" w14:textId="77777777" w:rsidR="00EB74A8" w:rsidRPr="00DF4528" w:rsidRDefault="00EB74A8" w:rsidP="00DF4528">
      <w:pPr>
        <w:pStyle w:val="Heading1"/>
        <w:spacing w:before="61" w:line="360" w:lineRule="auto"/>
        <w:ind w:left="460"/>
        <w:jc w:val="both"/>
        <w:rPr>
          <w:sz w:val="22"/>
          <w:szCs w:val="22"/>
        </w:rPr>
      </w:pPr>
    </w:p>
    <w:p w14:paraId="2DF33260" w14:textId="35E66839" w:rsidR="00EB74A8" w:rsidRDefault="00EB74A8" w:rsidP="00EB74A8">
      <w:pPr>
        <w:pStyle w:val="Heading1"/>
        <w:numPr>
          <w:ilvl w:val="0"/>
          <w:numId w:val="7"/>
        </w:numPr>
        <w:spacing w:before="61"/>
        <w:jc w:val="both"/>
      </w:pPr>
      <w:r>
        <w:t xml:space="preserve"> REVIEW OF LITERATURE:</w:t>
      </w:r>
    </w:p>
    <w:p w14:paraId="63392BCC" w14:textId="235209D4" w:rsidR="00CD7E16" w:rsidRDefault="00CD7E16" w:rsidP="00CD7E16">
      <w:pPr>
        <w:pStyle w:val="Heading1"/>
        <w:spacing w:before="61"/>
        <w:ind w:left="475"/>
        <w:jc w:val="both"/>
      </w:pPr>
    </w:p>
    <w:p w14:paraId="1D4FBFE4" w14:textId="3686A060" w:rsidR="00CD7E16" w:rsidRDefault="00CD7E16" w:rsidP="00CD7E16">
      <w:pPr>
        <w:pStyle w:val="Heading1"/>
        <w:spacing w:before="61"/>
        <w:ind w:left="475"/>
        <w:jc w:val="both"/>
      </w:pPr>
      <w:r>
        <w:t xml:space="preserve">    </w:t>
      </w:r>
    </w:p>
    <w:p w14:paraId="1A0294D7" w14:textId="2438241B" w:rsidR="00CD7E16" w:rsidRPr="00CD7E16" w:rsidRDefault="00CD7E16" w:rsidP="00CD7E16">
      <w:pPr>
        <w:widowControl/>
        <w:suppressAutoHyphens w:val="0"/>
        <w:autoSpaceDE w:val="0"/>
        <w:autoSpaceDN w:val="0"/>
        <w:adjustRightInd w:val="0"/>
        <w:spacing w:line="360" w:lineRule="auto"/>
        <w:rPr>
          <w:rFonts w:eastAsiaTheme="minorHAnsi"/>
          <w:lang w:val="en-IN"/>
        </w:rPr>
      </w:pPr>
      <w:r>
        <w:rPr>
          <w:rFonts w:eastAsiaTheme="minorHAnsi"/>
          <w:lang w:val="en-IN"/>
        </w:rPr>
        <w:t xml:space="preserve">            </w:t>
      </w:r>
      <w:r w:rsidRPr="00CD7E16">
        <w:rPr>
          <w:rFonts w:eastAsiaTheme="minorHAnsi"/>
          <w:lang w:val="en-IN"/>
        </w:rPr>
        <w:t xml:space="preserve">Ahmed </w:t>
      </w:r>
      <w:proofErr w:type="spellStart"/>
      <w:r w:rsidRPr="00CD7E16">
        <w:rPr>
          <w:rFonts w:eastAsiaTheme="minorHAnsi"/>
          <w:lang w:val="en-IN"/>
        </w:rPr>
        <w:t>Anwer</w:t>
      </w:r>
      <w:proofErr w:type="spellEnd"/>
      <w:r w:rsidRPr="00CD7E16">
        <w:rPr>
          <w:rFonts w:eastAsiaTheme="minorHAnsi"/>
          <w:lang w:val="en-IN"/>
        </w:rPr>
        <w:t xml:space="preserve"> </w:t>
      </w:r>
      <w:proofErr w:type="spellStart"/>
      <w:r w:rsidRPr="00CD7E16">
        <w:rPr>
          <w:rFonts w:eastAsiaTheme="minorHAnsi"/>
          <w:lang w:val="en-IN"/>
        </w:rPr>
        <w:t>etal</w:t>
      </w:r>
      <w:proofErr w:type="spellEnd"/>
      <w:r w:rsidRPr="00CD7E16">
        <w:rPr>
          <w:rFonts w:eastAsiaTheme="minorHAnsi"/>
          <w:lang w:val="en-IN"/>
        </w:rPr>
        <w:t xml:space="preserve"> did a study to</w:t>
      </w:r>
      <w:r w:rsidRPr="00CD7E16">
        <w:rPr>
          <w:rFonts w:eastAsiaTheme="minorHAnsi"/>
          <w:b/>
          <w:lang w:val="en-IN"/>
        </w:rPr>
        <w:t xml:space="preserve"> </w:t>
      </w:r>
      <w:r w:rsidRPr="00CD7E16">
        <w:rPr>
          <w:rFonts w:eastAsiaTheme="minorHAnsi"/>
          <w:lang w:val="en-IN"/>
        </w:rPr>
        <w:t>assess</w:t>
      </w:r>
      <w:r w:rsidR="000D6E86">
        <w:rPr>
          <w:rFonts w:eastAsiaTheme="minorHAnsi"/>
          <w:lang w:val="en-IN"/>
        </w:rPr>
        <w:t xml:space="preserve"> </w:t>
      </w:r>
      <w:r w:rsidRPr="00CD7E16">
        <w:rPr>
          <w:rFonts w:eastAsiaTheme="minorHAnsi"/>
          <w:lang w:val="en-IN"/>
        </w:rPr>
        <w:t xml:space="preserve">role of MPI versus cardiac troponin I as early indicator of hypoxic cardiac damage in neonates with respiratory distress or perinatal asphyxia. They included forty neonates, 15 with neonatal respiratory distress (group I), 15 with perinatal asphyxia </w:t>
      </w:r>
      <w:r w:rsidRPr="00CD7E16">
        <w:rPr>
          <w:rFonts w:eastAsiaTheme="minorHAnsi"/>
          <w:lang w:val="en-IN"/>
        </w:rPr>
        <w:lastRenderedPageBreak/>
        <w:t>(group II), and 10 apparently healthy neonates as a control (group III). There was statistically significant increase in serum cardiac troponin I and MPI in neonates with respiratory distress and perinatal asphyxia</w:t>
      </w:r>
    </w:p>
    <w:p w14:paraId="4DB4070D" w14:textId="647E0799" w:rsidR="00EB74A8" w:rsidRDefault="00CD7E16" w:rsidP="00CD7E16">
      <w:pPr>
        <w:widowControl/>
        <w:suppressAutoHyphens w:val="0"/>
        <w:autoSpaceDE w:val="0"/>
        <w:autoSpaceDN w:val="0"/>
        <w:adjustRightInd w:val="0"/>
        <w:spacing w:line="360" w:lineRule="auto"/>
        <w:rPr>
          <w:rFonts w:eastAsiaTheme="minorHAnsi"/>
          <w:lang w:val="en-IN"/>
        </w:rPr>
      </w:pPr>
      <w:r w:rsidRPr="00CD7E16">
        <w:rPr>
          <w:rFonts w:eastAsiaTheme="minorHAnsi"/>
          <w:lang w:val="en-IN"/>
        </w:rPr>
        <w:t xml:space="preserve">than the control group. No correlation between </w:t>
      </w:r>
      <w:proofErr w:type="spellStart"/>
      <w:r w:rsidRPr="00CD7E16">
        <w:rPr>
          <w:rFonts w:eastAsiaTheme="minorHAnsi"/>
          <w:lang w:val="en-IN"/>
        </w:rPr>
        <w:t>Tei</w:t>
      </w:r>
      <w:proofErr w:type="spellEnd"/>
      <w:r w:rsidRPr="00CD7E16">
        <w:rPr>
          <w:rFonts w:eastAsiaTheme="minorHAnsi"/>
          <w:lang w:val="en-IN"/>
        </w:rPr>
        <w:t xml:space="preserve"> index and each of postnatal age, </w:t>
      </w:r>
      <w:r w:rsidR="000D6E86">
        <w:rPr>
          <w:rFonts w:eastAsiaTheme="minorHAnsi"/>
          <w:lang w:val="en-IN"/>
        </w:rPr>
        <w:t>APGAR</w:t>
      </w:r>
      <w:r w:rsidRPr="00CD7E16">
        <w:rPr>
          <w:rFonts w:eastAsiaTheme="minorHAnsi"/>
          <w:lang w:val="en-IN"/>
        </w:rPr>
        <w:t xml:space="preserve"> score at 5-min, heart rate, serum cardiac troponin I, ejection fraction and fractional shortening</w:t>
      </w:r>
      <w:r w:rsidR="00740568">
        <w:rPr>
          <w:rFonts w:eastAsiaTheme="minorHAnsi"/>
          <w:lang w:val="en-IN"/>
        </w:rPr>
        <w:t>.</w:t>
      </w:r>
    </w:p>
    <w:p w14:paraId="73D48E3D" w14:textId="3C61B33F" w:rsidR="00740568" w:rsidRDefault="00740568" w:rsidP="00CD7E16">
      <w:pPr>
        <w:widowControl/>
        <w:suppressAutoHyphens w:val="0"/>
        <w:autoSpaceDE w:val="0"/>
        <w:autoSpaceDN w:val="0"/>
        <w:adjustRightInd w:val="0"/>
        <w:spacing w:line="360" w:lineRule="auto"/>
        <w:rPr>
          <w:rFonts w:eastAsiaTheme="minorHAnsi"/>
          <w:lang w:val="en-IN"/>
        </w:rPr>
      </w:pPr>
    </w:p>
    <w:p w14:paraId="505055F8" w14:textId="630D0987" w:rsidR="00740568" w:rsidRDefault="00740568" w:rsidP="00740568">
      <w:pPr>
        <w:widowControl/>
        <w:suppressAutoHyphens w:val="0"/>
        <w:autoSpaceDE w:val="0"/>
        <w:autoSpaceDN w:val="0"/>
        <w:adjustRightInd w:val="0"/>
        <w:spacing w:line="360" w:lineRule="auto"/>
        <w:rPr>
          <w:rFonts w:eastAsiaTheme="minorHAnsi"/>
          <w:lang w:val="en-IN"/>
        </w:rPr>
      </w:pPr>
      <w:r w:rsidRPr="00740568">
        <w:rPr>
          <w:rFonts w:eastAsiaTheme="minorHAnsi"/>
          <w:lang w:val="en-IN"/>
        </w:rPr>
        <w:t xml:space="preserve">        K Vats et</w:t>
      </w:r>
      <w:r>
        <w:rPr>
          <w:rFonts w:eastAsiaTheme="minorHAnsi"/>
          <w:lang w:val="en-IN"/>
        </w:rPr>
        <w:t xml:space="preserve"> </w:t>
      </w:r>
      <w:r w:rsidRPr="00740568">
        <w:rPr>
          <w:rFonts w:eastAsiaTheme="minorHAnsi"/>
          <w:lang w:val="en-IN"/>
        </w:rPr>
        <w:t xml:space="preserve">al did a study in term appropriate - and small for gestational age babies to assess the difference in MPI and found MPI had a higher absolute value in the SGA babies as compared to AGA babies. Mean </w:t>
      </w:r>
      <w:r w:rsidRPr="00740568">
        <w:rPr>
          <w:rFonts w:eastAsia="MTSY"/>
          <w:lang w:val="en-IN"/>
        </w:rPr>
        <w:t>±</w:t>
      </w:r>
      <w:r w:rsidRPr="00740568">
        <w:rPr>
          <w:rFonts w:eastAsiaTheme="minorHAnsi"/>
          <w:lang w:val="en-IN"/>
        </w:rPr>
        <w:t>SD values for right ventricular MPI in AGA and SGA groups were 0.268 + 0.007 and 0.30 + 0.026 respectively (</w:t>
      </w:r>
      <w:r w:rsidRPr="00740568">
        <w:rPr>
          <w:rFonts w:eastAsiaTheme="minorHAnsi"/>
          <w:i/>
          <w:iCs/>
          <w:lang w:val="en-IN"/>
        </w:rPr>
        <w:t xml:space="preserve">p </w:t>
      </w:r>
      <w:r w:rsidRPr="00740568">
        <w:rPr>
          <w:rFonts w:eastAsiaTheme="minorHAnsi"/>
          <w:lang w:val="en-IN"/>
        </w:rPr>
        <w:t>&lt; 0.001). Mean</w:t>
      </w:r>
      <w:r w:rsidRPr="00740568">
        <w:rPr>
          <w:rFonts w:eastAsia="MTSY"/>
          <w:lang w:val="en-IN"/>
        </w:rPr>
        <w:t>±</w:t>
      </w:r>
      <w:r w:rsidRPr="00740568">
        <w:rPr>
          <w:rFonts w:eastAsiaTheme="minorHAnsi"/>
          <w:lang w:val="en-IN"/>
        </w:rPr>
        <w:t>SD values for left ventricular MPI in AGA and SGA groups were 0.25 + 0.012 and 0.30 + 0.017 respectively (</w:t>
      </w:r>
      <w:r w:rsidRPr="00740568">
        <w:rPr>
          <w:rFonts w:eastAsiaTheme="minorHAnsi"/>
          <w:i/>
          <w:iCs/>
          <w:lang w:val="en-IN"/>
        </w:rPr>
        <w:t xml:space="preserve">p </w:t>
      </w:r>
      <w:r w:rsidRPr="00740568">
        <w:rPr>
          <w:rFonts w:eastAsiaTheme="minorHAnsi"/>
          <w:lang w:val="en-IN"/>
        </w:rPr>
        <w:t>&lt; 0.001). There was significant negative correlation between MPI values for either ventricles and the birth weight (spearmen’s rho of –0.66) (</w:t>
      </w:r>
      <w:r w:rsidRPr="00740568">
        <w:rPr>
          <w:rFonts w:eastAsiaTheme="minorHAnsi"/>
          <w:i/>
          <w:iCs/>
          <w:lang w:val="en-IN"/>
        </w:rPr>
        <w:t xml:space="preserve">p </w:t>
      </w:r>
      <w:r w:rsidRPr="00740568">
        <w:rPr>
          <w:rFonts w:eastAsiaTheme="minorHAnsi"/>
          <w:lang w:val="en-IN"/>
        </w:rPr>
        <w:t>&lt; 0.001). These observations point towards suboptimal cardiac performance among SGA babies as compared to AGA babies on the basis of myocardial</w:t>
      </w:r>
      <w:r>
        <w:rPr>
          <w:rFonts w:eastAsiaTheme="minorHAnsi"/>
          <w:lang w:val="en-IN"/>
        </w:rPr>
        <w:t xml:space="preserve"> </w:t>
      </w:r>
      <w:r w:rsidRPr="00740568">
        <w:rPr>
          <w:rFonts w:eastAsiaTheme="minorHAnsi"/>
          <w:lang w:val="en-IN"/>
        </w:rPr>
        <w:t>performance index.</w:t>
      </w:r>
    </w:p>
    <w:p w14:paraId="06336832" w14:textId="1EC3CCD2" w:rsidR="00CB402E" w:rsidRDefault="00CB402E" w:rsidP="00740568">
      <w:pPr>
        <w:widowControl/>
        <w:suppressAutoHyphens w:val="0"/>
        <w:autoSpaceDE w:val="0"/>
        <w:autoSpaceDN w:val="0"/>
        <w:adjustRightInd w:val="0"/>
        <w:spacing w:line="360" w:lineRule="auto"/>
        <w:rPr>
          <w:rFonts w:eastAsiaTheme="minorHAnsi"/>
          <w:lang w:val="en-IN"/>
        </w:rPr>
      </w:pPr>
      <w:r>
        <w:rPr>
          <w:rFonts w:eastAsiaTheme="minorHAnsi"/>
          <w:lang w:val="en-IN"/>
        </w:rPr>
        <w:t xml:space="preserve">     </w:t>
      </w:r>
    </w:p>
    <w:p w14:paraId="58954F42" w14:textId="730E6EF1" w:rsidR="00CB402E" w:rsidRDefault="00CB402E" w:rsidP="00740568">
      <w:pPr>
        <w:widowControl/>
        <w:suppressAutoHyphens w:val="0"/>
        <w:autoSpaceDE w:val="0"/>
        <w:autoSpaceDN w:val="0"/>
        <w:adjustRightInd w:val="0"/>
        <w:spacing w:line="360" w:lineRule="auto"/>
        <w:rPr>
          <w:rFonts w:eastAsiaTheme="minorHAnsi"/>
          <w:lang w:val="en-IN"/>
        </w:rPr>
      </w:pPr>
    </w:p>
    <w:p w14:paraId="0BC2F6D6" w14:textId="35A7F6F4" w:rsidR="00CB402E" w:rsidRDefault="00CB402E" w:rsidP="00740568">
      <w:pPr>
        <w:widowControl/>
        <w:suppressAutoHyphens w:val="0"/>
        <w:autoSpaceDE w:val="0"/>
        <w:autoSpaceDN w:val="0"/>
        <w:adjustRightInd w:val="0"/>
        <w:spacing w:line="360" w:lineRule="auto"/>
        <w:rPr>
          <w:rFonts w:eastAsiaTheme="minorHAnsi"/>
          <w:lang w:val="en-IN"/>
        </w:rPr>
      </w:pPr>
      <w:r>
        <w:rPr>
          <w:rFonts w:eastAsiaTheme="minorHAnsi"/>
          <w:lang w:val="en-IN"/>
        </w:rPr>
        <w:t xml:space="preserve">    A study done by </w:t>
      </w:r>
      <w:proofErr w:type="spellStart"/>
      <w:r>
        <w:rPr>
          <w:rFonts w:eastAsiaTheme="minorHAnsi"/>
          <w:lang w:val="en-IN"/>
        </w:rPr>
        <w:t>E</w:t>
      </w:r>
      <w:r w:rsidR="00E14A03">
        <w:rPr>
          <w:rFonts w:eastAsiaTheme="minorHAnsi"/>
          <w:lang w:val="en-IN"/>
        </w:rPr>
        <w:t>dem</w:t>
      </w:r>
      <w:proofErr w:type="spellEnd"/>
      <w:r w:rsidR="00E14A03">
        <w:rPr>
          <w:rFonts w:eastAsiaTheme="minorHAnsi"/>
          <w:lang w:val="en-IN"/>
        </w:rPr>
        <w:t xml:space="preserve"> </w:t>
      </w:r>
      <w:proofErr w:type="gramStart"/>
      <w:r w:rsidR="00E14A03">
        <w:rPr>
          <w:rFonts w:eastAsiaTheme="minorHAnsi"/>
          <w:lang w:val="en-IN"/>
        </w:rPr>
        <w:t xml:space="preserve">BW </w:t>
      </w:r>
      <w:r>
        <w:rPr>
          <w:rFonts w:eastAsiaTheme="minorHAnsi"/>
          <w:lang w:val="en-IN"/>
        </w:rPr>
        <w:t xml:space="preserve"> </w:t>
      </w:r>
      <w:proofErr w:type="spellStart"/>
      <w:r>
        <w:rPr>
          <w:rFonts w:eastAsiaTheme="minorHAnsi"/>
          <w:lang w:val="en-IN"/>
        </w:rPr>
        <w:t>etal</w:t>
      </w:r>
      <w:proofErr w:type="spellEnd"/>
      <w:proofErr w:type="gramEnd"/>
      <w:r>
        <w:rPr>
          <w:rFonts w:eastAsiaTheme="minorHAnsi"/>
          <w:lang w:val="en-IN"/>
        </w:rPr>
        <w:t xml:space="preserve"> </w:t>
      </w:r>
      <w:r w:rsidR="00E14A03">
        <w:rPr>
          <w:rFonts w:eastAsiaTheme="minorHAnsi"/>
          <w:lang w:val="en-IN"/>
        </w:rPr>
        <w:t xml:space="preserve"> to </w:t>
      </w:r>
      <w:r w:rsidR="00E14A03">
        <w:rPr>
          <w:rFonts w:ascii="Segoe UI" w:hAnsi="Segoe UI" w:cs="Segoe UI"/>
          <w:color w:val="212121"/>
          <w:shd w:val="clear" w:color="auto" w:fill="FFFFFF"/>
        </w:rPr>
        <w:t>assess the impact of altered preload or afterload on right ventricular (RV) function and the RV MPI in the clinical setting of congenital heart disease.</w:t>
      </w:r>
    </w:p>
    <w:p w14:paraId="13A96F48" w14:textId="562962F0" w:rsidR="00E14A03" w:rsidRDefault="00E14A03" w:rsidP="00740568">
      <w:pPr>
        <w:widowControl/>
        <w:suppressAutoHyphens w:val="0"/>
        <w:autoSpaceDE w:val="0"/>
        <w:autoSpaceDN w:val="0"/>
        <w:adjustRightInd w:val="0"/>
        <w:spacing w:line="360" w:lineRule="auto"/>
        <w:rPr>
          <w:rFonts w:eastAsiaTheme="minorHAnsi"/>
          <w:lang w:val="en-IN"/>
        </w:rPr>
      </w:pPr>
      <w:r>
        <w:rPr>
          <w:rFonts w:ascii="Segoe UI" w:hAnsi="Segoe UI" w:cs="Segoe UI"/>
          <w:color w:val="212121"/>
          <w:shd w:val="clear" w:color="auto" w:fill="FFFFFF"/>
        </w:rPr>
        <w:t xml:space="preserve"> The RV MPI in 152 normal children (ages 3 to 18 years) and 37 adults (ages 18 to 51 </w:t>
      </w:r>
      <w:proofErr w:type="gramStart"/>
      <w:r>
        <w:rPr>
          <w:rFonts w:ascii="Segoe UI" w:hAnsi="Segoe UI" w:cs="Segoe UI"/>
          <w:color w:val="212121"/>
          <w:shd w:val="clear" w:color="auto" w:fill="FFFFFF"/>
        </w:rPr>
        <w:t>years)  was</w:t>
      </w:r>
      <w:proofErr w:type="gramEnd"/>
      <w:r>
        <w:rPr>
          <w:rFonts w:ascii="Segoe UI" w:hAnsi="Segoe UI" w:cs="Segoe UI"/>
          <w:color w:val="212121"/>
          <w:shd w:val="clear" w:color="auto" w:fill="FFFFFF"/>
        </w:rPr>
        <w:t xml:space="preserve"> 0.32 +/- 0.03 and 0.28 +/- 0.04, respectively. In pediatric patients (n = 45) and adult patients (n = 40) with ASD, the RV MPI was 0.35 +/- 0.09 (p = NS) and 0.38 +/- 0.04 (p &lt; 0.01 compared with normal adults), respectively. Patients with pulmonary stenosis (n = 21, ages 1 day to 19 years) had a RV MPI of 0.32 +/- 0.06 (p = NS). CC-TGA patients had a RV MPI of 0.72 +/- 0.17 (p &lt; 0.001). No significant change in the RV MPI was seen in any postoperative patient group despite relief of RV volume or pressure overload. Thus, they concluded MPI is a quantitative measure of RV performance that is appears to be relatively independent of changes in preload or afterload in the clinical setting</w:t>
      </w:r>
    </w:p>
    <w:p w14:paraId="4220A3A9" w14:textId="79336B33" w:rsidR="00740568" w:rsidRDefault="00740568" w:rsidP="00740568">
      <w:pPr>
        <w:widowControl/>
        <w:suppressAutoHyphens w:val="0"/>
        <w:autoSpaceDE w:val="0"/>
        <w:autoSpaceDN w:val="0"/>
        <w:adjustRightInd w:val="0"/>
        <w:spacing w:line="360" w:lineRule="auto"/>
        <w:rPr>
          <w:rFonts w:eastAsiaTheme="minorHAnsi"/>
          <w:lang w:val="en-IN"/>
        </w:rPr>
      </w:pPr>
    </w:p>
    <w:p w14:paraId="44A47771" w14:textId="77777777" w:rsidR="00740568" w:rsidRPr="00740568" w:rsidRDefault="00740568" w:rsidP="00740568">
      <w:pPr>
        <w:widowControl/>
        <w:suppressAutoHyphens w:val="0"/>
        <w:autoSpaceDE w:val="0"/>
        <w:autoSpaceDN w:val="0"/>
        <w:adjustRightInd w:val="0"/>
        <w:spacing w:line="360" w:lineRule="auto"/>
        <w:rPr>
          <w:rFonts w:eastAsiaTheme="minorHAnsi"/>
          <w:lang w:val="en-IN"/>
        </w:rPr>
      </w:pPr>
    </w:p>
    <w:p w14:paraId="2C2FC5B9" w14:textId="3FC106E6" w:rsidR="00CD7E16" w:rsidRPr="00740568" w:rsidRDefault="00CD7E16" w:rsidP="00740568">
      <w:pPr>
        <w:widowControl/>
        <w:suppressAutoHyphens w:val="0"/>
        <w:autoSpaceDE w:val="0"/>
        <w:autoSpaceDN w:val="0"/>
        <w:adjustRightInd w:val="0"/>
        <w:spacing w:line="360" w:lineRule="auto"/>
        <w:rPr>
          <w:rFonts w:eastAsiaTheme="minorHAnsi"/>
          <w:lang w:val="en-IN"/>
        </w:rPr>
      </w:pPr>
    </w:p>
    <w:p w14:paraId="6B328456" w14:textId="519B4775" w:rsidR="00CD7E16" w:rsidRPr="00740568" w:rsidRDefault="00CD7E16" w:rsidP="00CD7E16">
      <w:pPr>
        <w:widowControl/>
        <w:suppressAutoHyphens w:val="0"/>
        <w:autoSpaceDE w:val="0"/>
        <w:autoSpaceDN w:val="0"/>
        <w:adjustRightInd w:val="0"/>
        <w:spacing w:line="360" w:lineRule="auto"/>
        <w:rPr>
          <w:rFonts w:eastAsiaTheme="minorHAnsi"/>
          <w:lang w:val="en-IN"/>
        </w:rPr>
      </w:pPr>
      <w:r w:rsidRPr="00740568">
        <w:rPr>
          <w:rFonts w:eastAsiaTheme="minorHAnsi"/>
          <w:lang w:val="en-IN"/>
        </w:rPr>
        <w:t xml:space="preserve">              </w:t>
      </w:r>
    </w:p>
    <w:p w14:paraId="2D22595D" w14:textId="19CB1D5A" w:rsidR="00CD7E16" w:rsidRDefault="00CD7E16" w:rsidP="00CD7E16">
      <w:pPr>
        <w:widowControl/>
        <w:suppressAutoHyphens w:val="0"/>
        <w:autoSpaceDE w:val="0"/>
        <w:autoSpaceDN w:val="0"/>
        <w:adjustRightInd w:val="0"/>
        <w:rPr>
          <w:rFonts w:ascii="ff6" w:hAnsi="ff6"/>
          <w:b/>
          <w:color w:val="231F20"/>
          <w:lang w:val="en-IN" w:eastAsia="en-IN"/>
        </w:rPr>
      </w:pPr>
    </w:p>
    <w:p w14:paraId="2031D3FF" w14:textId="77777777" w:rsidR="00CD7E16" w:rsidRPr="00CD7E16" w:rsidRDefault="00CD7E16" w:rsidP="00CD7E16">
      <w:pPr>
        <w:widowControl/>
        <w:suppressAutoHyphens w:val="0"/>
        <w:autoSpaceDE w:val="0"/>
        <w:autoSpaceDN w:val="0"/>
        <w:adjustRightInd w:val="0"/>
        <w:rPr>
          <w:rFonts w:ascii="ff6" w:hAnsi="ff6"/>
          <w:b/>
          <w:color w:val="231F20"/>
          <w:lang w:val="en-IN" w:eastAsia="en-IN"/>
        </w:rPr>
      </w:pPr>
    </w:p>
    <w:p w14:paraId="0E7F6367" w14:textId="77777777" w:rsidR="00EB74A8" w:rsidRDefault="00EB74A8" w:rsidP="00EB74A8">
      <w:pPr>
        <w:pStyle w:val="Heading1"/>
        <w:numPr>
          <w:ilvl w:val="0"/>
          <w:numId w:val="7"/>
        </w:numPr>
        <w:jc w:val="both"/>
      </w:pPr>
      <w:r>
        <w:t>RESEARCH QUESTION:</w:t>
      </w:r>
    </w:p>
    <w:p w14:paraId="48152C8D" w14:textId="77777777" w:rsidR="00EB74A8" w:rsidRDefault="00EB74A8" w:rsidP="00EB74A8">
      <w:pPr>
        <w:pStyle w:val="BodyText"/>
        <w:spacing w:before="8"/>
        <w:jc w:val="both"/>
        <w:rPr>
          <w:b/>
        </w:rPr>
      </w:pPr>
    </w:p>
    <w:p w14:paraId="6F5AF7A9" w14:textId="59A40B95" w:rsidR="00EB74A8" w:rsidRDefault="00EB74A8" w:rsidP="00EB74A8">
      <w:pPr>
        <w:pStyle w:val="ListParagraph"/>
        <w:tabs>
          <w:tab w:val="left" w:pos="821"/>
        </w:tabs>
        <w:spacing w:before="61" w:line="480" w:lineRule="auto"/>
        <w:ind w:left="0" w:right="508" w:firstLine="0"/>
        <w:jc w:val="both"/>
        <w:rPr>
          <w:sz w:val="24"/>
          <w:szCs w:val="24"/>
        </w:rPr>
      </w:pPr>
      <w:r>
        <w:rPr>
          <w:b/>
          <w:sz w:val="24"/>
          <w:szCs w:val="24"/>
        </w:rPr>
        <w:t>Prime / Main research question</w:t>
      </w:r>
      <w:r w:rsidR="000D6E86">
        <w:rPr>
          <w:b/>
          <w:sz w:val="24"/>
          <w:szCs w:val="24"/>
        </w:rPr>
        <w:t xml:space="preserve">: </w:t>
      </w:r>
      <w:r w:rsidR="000D6E86" w:rsidRPr="000D6E86">
        <w:rPr>
          <w:sz w:val="24"/>
          <w:szCs w:val="24"/>
        </w:rPr>
        <w:t xml:space="preserve">Does myocardial performance index changes in </w:t>
      </w:r>
      <w:r w:rsidR="000D6E86" w:rsidRPr="000D6E86">
        <w:rPr>
          <w:sz w:val="24"/>
          <w:szCs w:val="24"/>
        </w:rPr>
        <w:lastRenderedPageBreak/>
        <w:t>neonates with respiratory support and after weaning from respiratory support</w:t>
      </w:r>
    </w:p>
    <w:p w14:paraId="0FDBF174" w14:textId="2AFF3B25" w:rsidR="00EB74A8" w:rsidRDefault="00EB74A8" w:rsidP="00EB74A8">
      <w:pPr>
        <w:pStyle w:val="ListParagraph"/>
        <w:spacing w:before="203" w:line="480" w:lineRule="auto"/>
        <w:ind w:left="0" w:right="422" w:firstLine="0"/>
        <w:jc w:val="both"/>
        <w:rPr>
          <w:sz w:val="24"/>
          <w:szCs w:val="24"/>
          <w:u w:val="thick"/>
        </w:rPr>
      </w:pPr>
      <w:r>
        <w:rPr>
          <w:b/>
          <w:sz w:val="24"/>
          <w:szCs w:val="24"/>
        </w:rPr>
        <w:t>Null Hypothesis</w:t>
      </w:r>
      <w:r w:rsidRPr="000D6E86">
        <w:rPr>
          <w:sz w:val="24"/>
          <w:szCs w:val="24"/>
        </w:rPr>
        <w:t xml:space="preserve">: </w:t>
      </w:r>
      <w:r w:rsidR="000D6E86" w:rsidRPr="000D6E86">
        <w:rPr>
          <w:sz w:val="24"/>
          <w:szCs w:val="24"/>
        </w:rPr>
        <w:t>The m</w:t>
      </w:r>
      <w:r w:rsidR="000D6E86" w:rsidRPr="000D6E86">
        <w:rPr>
          <w:sz w:val="24"/>
          <w:szCs w:val="24"/>
        </w:rPr>
        <w:t xml:space="preserve">yocardial performance index </w:t>
      </w:r>
      <w:r w:rsidR="000D6E86" w:rsidRPr="000D6E86">
        <w:rPr>
          <w:sz w:val="24"/>
          <w:szCs w:val="24"/>
        </w:rPr>
        <w:t xml:space="preserve">does not </w:t>
      </w:r>
      <w:r w:rsidR="000D6E86" w:rsidRPr="000D6E86">
        <w:rPr>
          <w:sz w:val="24"/>
          <w:szCs w:val="24"/>
        </w:rPr>
        <w:t>change in neonates with respiratory support and after weaning from respiratory support</w:t>
      </w:r>
    </w:p>
    <w:p w14:paraId="6C88B465" w14:textId="33E6C674" w:rsidR="000D6E86" w:rsidRDefault="00EB74A8" w:rsidP="000D6E86">
      <w:pPr>
        <w:pStyle w:val="ListParagraph"/>
        <w:spacing w:before="203" w:line="480" w:lineRule="auto"/>
        <w:ind w:left="0" w:right="422" w:firstLine="0"/>
        <w:jc w:val="both"/>
        <w:rPr>
          <w:sz w:val="24"/>
          <w:szCs w:val="24"/>
          <w:u w:val="thick"/>
        </w:rPr>
      </w:pPr>
      <w:r>
        <w:rPr>
          <w:sz w:val="24"/>
          <w:szCs w:val="24"/>
        </w:rPr>
        <w:t>Al</w:t>
      </w:r>
      <w:r>
        <w:rPr>
          <w:b/>
          <w:sz w:val="24"/>
          <w:szCs w:val="24"/>
        </w:rPr>
        <w:t xml:space="preserve">ternate Hypothesis: </w:t>
      </w:r>
      <w:r w:rsidR="000D6E86" w:rsidRPr="000D6E86">
        <w:rPr>
          <w:sz w:val="24"/>
          <w:szCs w:val="24"/>
        </w:rPr>
        <w:t>The myocardial performance index change</w:t>
      </w:r>
      <w:r w:rsidR="000D6E86" w:rsidRPr="000D6E86">
        <w:rPr>
          <w:sz w:val="24"/>
          <w:szCs w:val="24"/>
        </w:rPr>
        <w:t>s</w:t>
      </w:r>
      <w:r w:rsidR="000D6E86" w:rsidRPr="000D6E86">
        <w:rPr>
          <w:sz w:val="24"/>
          <w:szCs w:val="24"/>
        </w:rPr>
        <w:t xml:space="preserve"> in neonates with respiratory support and after weaning from respiratory support</w:t>
      </w:r>
    </w:p>
    <w:p w14:paraId="03CAA7B7" w14:textId="1C8CC3CC" w:rsidR="00EB74A8" w:rsidRDefault="00EB74A8" w:rsidP="00EB74A8">
      <w:pPr>
        <w:pStyle w:val="ListParagraph"/>
        <w:spacing w:before="203" w:line="480" w:lineRule="auto"/>
        <w:ind w:left="0" w:right="422" w:firstLine="0"/>
        <w:jc w:val="both"/>
        <w:rPr>
          <w:sz w:val="24"/>
          <w:szCs w:val="24"/>
        </w:rPr>
      </w:pPr>
    </w:p>
    <w:p w14:paraId="1090D048" w14:textId="77777777" w:rsidR="00EB74A8" w:rsidRDefault="00EB74A8" w:rsidP="00EB74A8">
      <w:pPr>
        <w:spacing w:before="8" w:line="355" w:lineRule="auto"/>
        <w:ind w:right="422"/>
        <w:jc w:val="both"/>
        <w:rPr>
          <w:b/>
          <w:sz w:val="24"/>
          <w:szCs w:val="24"/>
        </w:rPr>
      </w:pPr>
    </w:p>
    <w:p w14:paraId="1E93017F" w14:textId="77777777" w:rsidR="00EB74A8" w:rsidRDefault="00EB74A8" w:rsidP="00EB74A8">
      <w:pPr>
        <w:spacing w:before="8" w:line="355" w:lineRule="auto"/>
        <w:ind w:right="422"/>
        <w:jc w:val="both"/>
        <w:rPr>
          <w:b/>
        </w:rPr>
      </w:pPr>
      <w:r>
        <w:rPr>
          <w:b/>
          <w:sz w:val="24"/>
          <w:szCs w:val="24"/>
        </w:rPr>
        <w:t>-PICOT format:</w:t>
      </w:r>
    </w:p>
    <w:p w14:paraId="08AD267A" w14:textId="6B5B2106" w:rsidR="00EB74A8" w:rsidRDefault="00EB74A8" w:rsidP="00EB74A8">
      <w:pPr>
        <w:pStyle w:val="ListParagraph"/>
        <w:tabs>
          <w:tab w:val="left" w:pos="821"/>
        </w:tabs>
        <w:spacing w:before="90" w:line="480" w:lineRule="auto"/>
        <w:ind w:left="0" w:firstLine="0"/>
        <w:jc w:val="both"/>
        <w:rPr>
          <w:sz w:val="24"/>
          <w:szCs w:val="24"/>
        </w:rPr>
      </w:pPr>
      <w:r>
        <w:rPr>
          <w:b/>
          <w:sz w:val="24"/>
          <w:szCs w:val="24"/>
        </w:rPr>
        <w:t xml:space="preserve">Population: </w:t>
      </w:r>
      <w:r w:rsidR="00810ACC">
        <w:rPr>
          <w:b/>
          <w:sz w:val="24"/>
          <w:szCs w:val="24"/>
        </w:rPr>
        <w:t xml:space="preserve">Term </w:t>
      </w:r>
      <w:r w:rsidR="000D6E86">
        <w:rPr>
          <w:b/>
          <w:sz w:val="24"/>
          <w:szCs w:val="24"/>
        </w:rPr>
        <w:t>N</w:t>
      </w:r>
      <w:r>
        <w:rPr>
          <w:sz w:val="24"/>
          <w:szCs w:val="24"/>
        </w:rPr>
        <w:t xml:space="preserve">eonates </w:t>
      </w:r>
      <w:r w:rsidR="00810ACC">
        <w:rPr>
          <w:sz w:val="24"/>
          <w:szCs w:val="24"/>
        </w:rPr>
        <w:t xml:space="preserve">with respiratory distress </w:t>
      </w:r>
      <w:r>
        <w:rPr>
          <w:sz w:val="24"/>
          <w:szCs w:val="24"/>
        </w:rPr>
        <w:t>admitted in NICU.</w:t>
      </w:r>
    </w:p>
    <w:p w14:paraId="75A9D8C7" w14:textId="7C94AB6D" w:rsidR="00EB74A8" w:rsidRPr="002E05A0" w:rsidRDefault="00EB74A8" w:rsidP="00EB74A8">
      <w:pPr>
        <w:tabs>
          <w:tab w:val="left" w:pos="821"/>
        </w:tabs>
        <w:spacing w:before="139" w:line="480" w:lineRule="auto"/>
        <w:jc w:val="both"/>
        <w:rPr>
          <w:sz w:val="24"/>
          <w:szCs w:val="24"/>
        </w:rPr>
      </w:pPr>
      <w:r w:rsidRPr="002E05A0">
        <w:rPr>
          <w:b/>
          <w:sz w:val="24"/>
          <w:szCs w:val="24"/>
        </w:rPr>
        <w:t xml:space="preserve">Observation: </w:t>
      </w:r>
      <w:r w:rsidRPr="002E05A0">
        <w:rPr>
          <w:sz w:val="24"/>
          <w:szCs w:val="24"/>
        </w:rPr>
        <w:t>To determine</w:t>
      </w:r>
      <w:r w:rsidRPr="002E05A0">
        <w:rPr>
          <w:bCs/>
          <w:sz w:val="24"/>
          <w:szCs w:val="24"/>
        </w:rPr>
        <w:t xml:space="preserve"> the </w:t>
      </w:r>
      <w:r w:rsidR="00DF4528">
        <w:rPr>
          <w:bCs/>
          <w:sz w:val="24"/>
          <w:szCs w:val="24"/>
        </w:rPr>
        <w:t xml:space="preserve">myocardial performance index by using tissue doppler </w:t>
      </w:r>
      <w:r w:rsidR="000D6E86">
        <w:rPr>
          <w:bCs/>
          <w:sz w:val="24"/>
          <w:szCs w:val="24"/>
        </w:rPr>
        <w:t xml:space="preserve">in </w:t>
      </w:r>
      <w:r w:rsidR="00DF4528">
        <w:rPr>
          <w:bCs/>
          <w:sz w:val="24"/>
          <w:szCs w:val="24"/>
        </w:rPr>
        <w:t>neonates admitted to NICU</w:t>
      </w:r>
    </w:p>
    <w:p w14:paraId="0FEE4EEB" w14:textId="2B68B3E5" w:rsidR="00EB74A8" w:rsidRPr="002E05A0" w:rsidRDefault="00EB74A8" w:rsidP="00EB74A8">
      <w:pPr>
        <w:tabs>
          <w:tab w:val="left" w:pos="821"/>
        </w:tabs>
        <w:spacing w:before="139" w:line="480" w:lineRule="auto"/>
        <w:jc w:val="both"/>
        <w:rPr>
          <w:sz w:val="24"/>
          <w:szCs w:val="24"/>
        </w:rPr>
      </w:pPr>
      <w:r w:rsidRPr="002E05A0">
        <w:rPr>
          <w:b/>
          <w:sz w:val="24"/>
          <w:szCs w:val="24"/>
        </w:rPr>
        <w:t xml:space="preserve">Comparison: </w:t>
      </w:r>
      <w:r w:rsidR="00DF4528" w:rsidRPr="00DF4528">
        <w:rPr>
          <w:sz w:val="24"/>
          <w:szCs w:val="24"/>
        </w:rPr>
        <w:t xml:space="preserve">To compare the MPI in neonates on respiratory </w:t>
      </w:r>
      <w:proofErr w:type="gramStart"/>
      <w:r w:rsidR="00DF4528" w:rsidRPr="00DF4528">
        <w:rPr>
          <w:sz w:val="24"/>
          <w:szCs w:val="24"/>
        </w:rPr>
        <w:t>support  and</w:t>
      </w:r>
      <w:proofErr w:type="gramEnd"/>
      <w:r w:rsidR="00DF4528" w:rsidRPr="00DF4528">
        <w:rPr>
          <w:sz w:val="24"/>
          <w:szCs w:val="24"/>
        </w:rPr>
        <w:t xml:space="preserve"> after weaning from respiratory support</w:t>
      </w:r>
      <w:r w:rsidR="00DF4528">
        <w:rPr>
          <w:b/>
          <w:sz w:val="24"/>
          <w:szCs w:val="24"/>
        </w:rPr>
        <w:t xml:space="preserve"> </w:t>
      </w:r>
    </w:p>
    <w:p w14:paraId="44565454" w14:textId="6AB610ED" w:rsidR="00EB74A8" w:rsidRPr="002E05A0" w:rsidRDefault="00EB74A8" w:rsidP="00EB74A8">
      <w:pPr>
        <w:tabs>
          <w:tab w:val="left" w:pos="821"/>
        </w:tabs>
        <w:spacing w:before="135" w:line="480" w:lineRule="auto"/>
        <w:ind w:right="499"/>
        <w:jc w:val="both"/>
        <w:rPr>
          <w:sz w:val="24"/>
        </w:rPr>
      </w:pPr>
      <w:r w:rsidRPr="002E05A0">
        <w:rPr>
          <w:b/>
          <w:sz w:val="24"/>
          <w:szCs w:val="24"/>
        </w:rPr>
        <w:t xml:space="preserve">Outcome: </w:t>
      </w:r>
      <w:r w:rsidRPr="002E05A0">
        <w:rPr>
          <w:sz w:val="24"/>
          <w:szCs w:val="24"/>
        </w:rPr>
        <w:t xml:space="preserve">To </w:t>
      </w:r>
      <w:r w:rsidR="00810ACC">
        <w:rPr>
          <w:sz w:val="24"/>
          <w:szCs w:val="24"/>
        </w:rPr>
        <w:t>evaluate the global function of the heart</w:t>
      </w:r>
    </w:p>
    <w:p w14:paraId="3EEDF4E1" w14:textId="77777777" w:rsidR="00EB74A8" w:rsidRPr="002E05A0" w:rsidRDefault="00EB74A8" w:rsidP="00EB74A8">
      <w:pPr>
        <w:tabs>
          <w:tab w:val="left" w:pos="821"/>
        </w:tabs>
        <w:spacing w:before="186" w:line="480" w:lineRule="auto"/>
        <w:jc w:val="both"/>
        <w:rPr>
          <w:u w:val="thick"/>
        </w:rPr>
      </w:pPr>
      <w:r w:rsidRPr="002E05A0">
        <w:rPr>
          <w:b/>
          <w:sz w:val="24"/>
        </w:rPr>
        <w:t xml:space="preserve">Time: </w:t>
      </w:r>
      <w:r w:rsidRPr="002E05A0">
        <w:rPr>
          <w:sz w:val="24"/>
        </w:rPr>
        <w:t>Data will be collected prospectively for two</w:t>
      </w:r>
      <w:r w:rsidRPr="002E05A0">
        <w:rPr>
          <w:spacing w:val="-5"/>
          <w:sz w:val="24"/>
        </w:rPr>
        <w:t xml:space="preserve"> </w:t>
      </w:r>
      <w:r w:rsidRPr="002E05A0">
        <w:rPr>
          <w:sz w:val="24"/>
        </w:rPr>
        <w:t>years.</w:t>
      </w:r>
    </w:p>
    <w:p w14:paraId="49D837D3" w14:textId="77777777" w:rsidR="00EB74A8" w:rsidRDefault="00EB74A8" w:rsidP="00EB74A8">
      <w:pPr>
        <w:pStyle w:val="Heading1"/>
        <w:spacing w:before="186"/>
        <w:jc w:val="both"/>
        <w:rPr>
          <w:u w:val="thick"/>
        </w:rPr>
      </w:pPr>
    </w:p>
    <w:p w14:paraId="06E27C90" w14:textId="77777777" w:rsidR="00EB74A8" w:rsidRDefault="00EB74A8" w:rsidP="00EB74A8">
      <w:pPr>
        <w:pStyle w:val="Heading1"/>
        <w:spacing w:before="186"/>
        <w:jc w:val="both"/>
        <w:rPr>
          <w:u w:val="thick"/>
        </w:rPr>
      </w:pPr>
    </w:p>
    <w:p w14:paraId="39D14ACC" w14:textId="77777777" w:rsidR="00EB74A8" w:rsidRDefault="00EB74A8" w:rsidP="00EB74A8">
      <w:pPr>
        <w:pStyle w:val="Heading1"/>
        <w:spacing w:before="186"/>
        <w:rPr>
          <w:u w:val="thick"/>
        </w:rPr>
      </w:pPr>
    </w:p>
    <w:p w14:paraId="2D2F4D93" w14:textId="77777777" w:rsidR="00EB74A8" w:rsidRDefault="00EB74A8" w:rsidP="00EB74A8">
      <w:pPr>
        <w:pStyle w:val="Heading1"/>
        <w:spacing w:before="186"/>
        <w:rPr>
          <w:u w:val="thick"/>
        </w:rPr>
      </w:pPr>
    </w:p>
    <w:p w14:paraId="0ABFD599" w14:textId="77777777" w:rsidR="00EB74A8" w:rsidRDefault="00EB74A8" w:rsidP="00EB74A8">
      <w:pPr>
        <w:pStyle w:val="Heading1"/>
        <w:spacing w:before="186"/>
        <w:rPr>
          <w:u w:val="thick"/>
        </w:rPr>
      </w:pPr>
    </w:p>
    <w:p w14:paraId="7C721636" w14:textId="77777777" w:rsidR="00EB74A8" w:rsidRDefault="00EB74A8" w:rsidP="00EB74A8">
      <w:pPr>
        <w:pStyle w:val="Heading1"/>
        <w:spacing w:before="186"/>
        <w:rPr>
          <w:u w:val="thick"/>
        </w:rPr>
      </w:pPr>
    </w:p>
    <w:p w14:paraId="3FCB0855" w14:textId="77777777" w:rsidR="00EB74A8" w:rsidRDefault="00EB74A8" w:rsidP="00EB74A8">
      <w:pPr>
        <w:pStyle w:val="Heading1"/>
        <w:spacing w:before="186"/>
        <w:rPr>
          <w:u w:val="thick"/>
        </w:rPr>
      </w:pPr>
    </w:p>
    <w:p w14:paraId="6B0B8250" w14:textId="77777777" w:rsidR="00EB74A8" w:rsidRDefault="00EB74A8" w:rsidP="00EB74A8">
      <w:pPr>
        <w:pStyle w:val="Heading1"/>
        <w:spacing w:before="186"/>
        <w:rPr>
          <w:u w:val="thick"/>
        </w:rPr>
      </w:pPr>
    </w:p>
    <w:p w14:paraId="3393244F" w14:textId="77777777" w:rsidR="00EB74A8" w:rsidRDefault="00EB74A8" w:rsidP="00EB74A8">
      <w:pPr>
        <w:pStyle w:val="Heading1"/>
        <w:numPr>
          <w:ilvl w:val="0"/>
          <w:numId w:val="7"/>
        </w:numPr>
        <w:spacing w:before="186"/>
      </w:pPr>
      <w:r>
        <w:t>AIMS AND OBJECTIVE</w:t>
      </w:r>
    </w:p>
    <w:p w14:paraId="2EE4BE3F" w14:textId="77777777" w:rsidR="00EB74A8" w:rsidRDefault="00EB74A8" w:rsidP="00EB74A8">
      <w:pPr>
        <w:pStyle w:val="Heading1"/>
        <w:spacing w:before="1"/>
        <w:ind w:left="0"/>
        <w:jc w:val="both"/>
      </w:pPr>
    </w:p>
    <w:p w14:paraId="18633EAC" w14:textId="77777777" w:rsidR="00EB74A8" w:rsidRDefault="00EB74A8" w:rsidP="00EB74A8">
      <w:pPr>
        <w:pStyle w:val="Heading1"/>
        <w:spacing w:before="1"/>
        <w:ind w:left="0"/>
        <w:jc w:val="both"/>
      </w:pPr>
    </w:p>
    <w:p w14:paraId="32680069" w14:textId="3720CF3E" w:rsidR="00EB74A8" w:rsidRDefault="00EB74A8" w:rsidP="00EB74A8">
      <w:pPr>
        <w:pStyle w:val="Heading1"/>
        <w:spacing w:line="480" w:lineRule="auto"/>
        <w:ind w:left="0"/>
        <w:jc w:val="both"/>
        <w:rPr>
          <w:b w:val="0"/>
          <w:spacing w:val="-4"/>
        </w:rPr>
      </w:pPr>
      <w:r>
        <w:rPr>
          <w:b w:val="0"/>
          <w:spacing w:val="-4"/>
        </w:rPr>
        <w:t xml:space="preserve">To </w:t>
      </w:r>
      <w:proofErr w:type="gramStart"/>
      <w:r w:rsidR="00370430">
        <w:rPr>
          <w:b w:val="0"/>
          <w:spacing w:val="-4"/>
        </w:rPr>
        <w:t>compare</w:t>
      </w:r>
      <w:r>
        <w:rPr>
          <w:b w:val="0"/>
          <w:spacing w:val="-4"/>
        </w:rPr>
        <w:t xml:space="preserve">  the</w:t>
      </w:r>
      <w:proofErr w:type="gramEnd"/>
      <w:r>
        <w:rPr>
          <w:b w:val="0"/>
          <w:spacing w:val="-4"/>
        </w:rPr>
        <w:t xml:space="preserve"> </w:t>
      </w:r>
      <w:r w:rsidR="00DF4528">
        <w:rPr>
          <w:b w:val="0"/>
          <w:spacing w:val="-4"/>
        </w:rPr>
        <w:t>myocardial performance index in neonates admitted to NICU with respiratory support and after weaning from respiratory support</w:t>
      </w:r>
    </w:p>
    <w:p w14:paraId="5AE49143" w14:textId="77777777" w:rsidR="00EB74A8" w:rsidRDefault="00EB74A8" w:rsidP="00EB74A8">
      <w:pPr>
        <w:pStyle w:val="Heading1"/>
        <w:numPr>
          <w:ilvl w:val="0"/>
          <w:numId w:val="7"/>
        </w:numPr>
        <w:spacing w:before="186"/>
        <w:rPr>
          <w:b w:val="0"/>
          <w:sz w:val="21"/>
        </w:rPr>
      </w:pPr>
      <w:r>
        <w:rPr>
          <w:u w:val="thick"/>
        </w:rPr>
        <w:t xml:space="preserve"> </w:t>
      </w:r>
      <w:r>
        <w:t>MATERIAL &amp; METHODS:</w:t>
      </w:r>
    </w:p>
    <w:p w14:paraId="0DA59E5F" w14:textId="77777777" w:rsidR="00EB74A8" w:rsidRDefault="00EB74A8" w:rsidP="00EB74A8">
      <w:pPr>
        <w:pStyle w:val="BodyText"/>
        <w:spacing w:before="8" w:line="480" w:lineRule="auto"/>
        <w:rPr>
          <w:b/>
          <w:sz w:val="21"/>
        </w:rPr>
      </w:pPr>
    </w:p>
    <w:p w14:paraId="25B94CA0" w14:textId="58F3DE3A" w:rsidR="00EB74A8" w:rsidRDefault="00EB74A8" w:rsidP="00EB74A8">
      <w:pPr>
        <w:pStyle w:val="ListParagraph"/>
        <w:numPr>
          <w:ilvl w:val="0"/>
          <w:numId w:val="6"/>
        </w:numPr>
        <w:spacing w:before="61" w:line="480" w:lineRule="auto"/>
        <w:rPr>
          <w:sz w:val="24"/>
        </w:rPr>
      </w:pPr>
      <w:r>
        <w:rPr>
          <w:b/>
          <w:sz w:val="24"/>
        </w:rPr>
        <w:t xml:space="preserve">Study Setting: </w:t>
      </w:r>
      <w:r>
        <w:rPr>
          <w:sz w:val="24"/>
        </w:rPr>
        <w:t>The study will be carried out at NICU</w:t>
      </w:r>
      <w:r w:rsidR="00D018A0">
        <w:rPr>
          <w:sz w:val="24"/>
        </w:rPr>
        <w:t xml:space="preserve">  </w:t>
      </w:r>
    </w:p>
    <w:p w14:paraId="50BD4CBF" w14:textId="38DFA63D" w:rsidR="00EB74A8" w:rsidRDefault="00EB74A8" w:rsidP="00EB74A8">
      <w:pPr>
        <w:pStyle w:val="ListParagraph"/>
        <w:numPr>
          <w:ilvl w:val="0"/>
          <w:numId w:val="6"/>
        </w:numPr>
        <w:tabs>
          <w:tab w:val="left" w:pos="284"/>
        </w:tabs>
        <w:spacing w:before="139" w:line="480" w:lineRule="auto"/>
        <w:rPr>
          <w:sz w:val="24"/>
        </w:rPr>
      </w:pPr>
      <w:r>
        <w:rPr>
          <w:b/>
          <w:sz w:val="24"/>
        </w:rPr>
        <w:t>Study Design:</w:t>
      </w:r>
      <w:r>
        <w:rPr>
          <w:sz w:val="24"/>
        </w:rPr>
        <w:t xml:space="preserve"> </w:t>
      </w:r>
      <w:r>
        <w:rPr>
          <w:bCs/>
          <w:sz w:val="24"/>
        </w:rPr>
        <w:t>- A</w:t>
      </w:r>
      <w:r w:rsidR="000D6E86">
        <w:rPr>
          <w:bCs/>
          <w:sz w:val="24"/>
        </w:rPr>
        <w:t xml:space="preserve"> prospective observational</w:t>
      </w:r>
      <w:r>
        <w:rPr>
          <w:bCs/>
          <w:sz w:val="24"/>
        </w:rPr>
        <w:t xml:space="preserve"> study</w:t>
      </w:r>
    </w:p>
    <w:p w14:paraId="09362530" w14:textId="58686505" w:rsidR="00EB74A8" w:rsidRDefault="00EB74A8" w:rsidP="00EB74A8">
      <w:pPr>
        <w:pStyle w:val="ListParagraph"/>
        <w:numPr>
          <w:ilvl w:val="0"/>
          <w:numId w:val="6"/>
        </w:numPr>
        <w:tabs>
          <w:tab w:val="left" w:pos="5105"/>
        </w:tabs>
        <w:spacing w:before="140" w:line="480" w:lineRule="auto"/>
        <w:rPr>
          <w:sz w:val="24"/>
        </w:rPr>
      </w:pPr>
      <w:r>
        <w:rPr>
          <w:b/>
          <w:sz w:val="24"/>
        </w:rPr>
        <w:t>Study Population: N</w:t>
      </w:r>
      <w:r>
        <w:rPr>
          <w:sz w:val="24"/>
        </w:rPr>
        <w:t>eonates admitted in NICU</w:t>
      </w:r>
      <w:r w:rsidR="00DF4528">
        <w:rPr>
          <w:sz w:val="24"/>
        </w:rPr>
        <w:t xml:space="preserve"> requiring respiratory </w:t>
      </w:r>
      <w:proofErr w:type="gramStart"/>
      <w:r w:rsidR="00DF4528">
        <w:rPr>
          <w:sz w:val="24"/>
        </w:rPr>
        <w:t xml:space="preserve">support </w:t>
      </w:r>
      <w:r>
        <w:rPr>
          <w:sz w:val="24"/>
        </w:rPr>
        <w:t>.</w:t>
      </w:r>
      <w:proofErr w:type="gramEnd"/>
      <w:r>
        <w:rPr>
          <w:sz w:val="24"/>
        </w:rPr>
        <w:tab/>
      </w:r>
    </w:p>
    <w:p w14:paraId="7D3D6831" w14:textId="77777777" w:rsidR="00EB74A8" w:rsidRDefault="00EB74A8" w:rsidP="00EB74A8">
      <w:pPr>
        <w:pStyle w:val="Heading1"/>
        <w:numPr>
          <w:ilvl w:val="0"/>
          <w:numId w:val="6"/>
        </w:numPr>
        <w:tabs>
          <w:tab w:val="left" w:pos="1180"/>
          <w:tab w:val="left" w:pos="1181"/>
        </w:tabs>
        <w:spacing w:before="134" w:line="480" w:lineRule="auto"/>
      </w:pPr>
      <w:r>
        <w:t>Selection</w:t>
      </w:r>
      <w:r>
        <w:rPr>
          <w:spacing w:val="-16"/>
        </w:rPr>
        <w:t xml:space="preserve"> </w:t>
      </w:r>
      <w:r>
        <w:t>criteria</w:t>
      </w:r>
      <w:r>
        <w:rPr>
          <w:spacing w:val="-10"/>
        </w:rPr>
        <w:t xml:space="preserve"> </w:t>
      </w:r>
      <w:r>
        <w:t>for</w:t>
      </w:r>
      <w:r>
        <w:rPr>
          <w:spacing w:val="-16"/>
        </w:rPr>
        <w:t xml:space="preserve"> </w:t>
      </w:r>
      <w:r>
        <w:t>study</w:t>
      </w:r>
      <w:r>
        <w:rPr>
          <w:spacing w:val="-10"/>
        </w:rPr>
        <w:t xml:space="preserve"> </w:t>
      </w:r>
      <w:r>
        <w:t>participants</w:t>
      </w:r>
      <w:r>
        <w:rPr>
          <w:spacing w:val="-4"/>
        </w:rPr>
        <w:t xml:space="preserve"> </w:t>
      </w:r>
      <w:r>
        <w:t>(study</w:t>
      </w:r>
      <w:r>
        <w:rPr>
          <w:spacing w:val="-10"/>
        </w:rPr>
        <w:t xml:space="preserve"> </w:t>
      </w:r>
      <w:r>
        <w:t>subjects):</w:t>
      </w:r>
    </w:p>
    <w:p w14:paraId="37D32420" w14:textId="77777777" w:rsidR="00EB74A8" w:rsidRPr="00EF7313" w:rsidRDefault="00EB74A8" w:rsidP="00EB74A8">
      <w:pPr>
        <w:pStyle w:val="ListParagraph"/>
        <w:numPr>
          <w:ilvl w:val="0"/>
          <w:numId w:val="5"/>
        </w:numPr>
        <w:spacing w:before="143" w:line="480" w:lineRule="auto"/>
        <w:ind w:left="0" w:firstLine="0"/>
        <w:rPr>
          <w:b/>
          <w:sz w:val="24"/>
        </w:rPr>
      </w:pPr>
      <w:r>
        <w:rPr>
          <w:b/>
          <w:sz w:val="24"/>
        </w:rPr>
        <w:t>Inclusion criteria:</w:t>
      </w:r>
    </w:p>
    <w:p w14:paraId="3A1DB113" w14:textId="7B5D9686" w:rsidR="00EB74A8" w:rsidRDefault="00EB74A8" w:rsidP="00EB74A8">
      <w:pPr>
        <w:pStyle w:val="BodyText"/>
        <w:numPr>
          <w:ilvl w:val="0"/>
          <w:numId w:val="1"/>
        </w:numPr>
        <w:spacing w:line="480" w:lineRule="auto"/>
        <w:ind w:left="0" w:firstLine="0"/>
      </w:pPr>
      <w:r>
        <w:t>Term neonates admitted in NICU</w:t>
      </w:r>
      <w:r w:rsidR="00DF4528">
        <w:t xml:space="preserve"> requiring respiratory support</w:t>
      </w:r>
      <w:r>
        <w:t>.</w:t>
      </w:r>
    </w:p>
    <w:p w14:paraId="201EEA64" w14:textId="77777777" w:rsidR="00EB74A8" w:rsidRDefault="00EB74A8" w:rsidP="00EB74A8">
      <w:pPr>
        <w:pStyle w:val="Heading1"/>
        <w:numPr>
          <w:ilvl w:val="0"/>
          <w:numId w:val="2"/>
        </w:numPr>
        <w:tabs>
          <w:tab w:val="left" w:pos="1901"/>
          <w:tab w:val="left" w:pos="1902"/>
        </w:tabs>
        <w:spacing w:line="480" w:lineRule="auto"/>
        <w:ind w:left="0" w:firstLine="0"/>
      </w:pPr>
      <w:r>
        <w:t>Exclusion criteria:</w:t>
      </w:r>
    </w:p>
    <w:p w14:paraId="5613A024" w14:textId="0F3C9191" w:rsidR="00DF4528" w:rsidRDefault="00EB74A8" w:rsidP="00D85D4E">
      <w:pPr>
        <w:pStyle w:val="BodyText"/>
        <w:numPr>
          <w:ilvl w:val="0"/>
          <w:numId w:val="4"/>
        </w:numPr>
        <w:tabs>
          <w:tab w:val="clear" w:pos="0"/>
          <w:tab w:val="num" w:pos="-426"/>
        </w:tabs>
        <w:spacing w:line="480" w:lineRule="auto"/>
        <w:ind w:left="0" w:firstLine="0"/>
      </w:pPr>
      <w:r>
        <w:t>Major congenital a</w:t>
      </w:r>
      <w:r w:rsidR="000D6E86">
        <w:t>nomal</w:t>
      </w:r>
      <w:r w:rsidR="00D85D4E">
        <w:t>y</w:t>
      </w:r>
    </w:p>
    <w:p w14:paraId="3158BC37" w14:textId="314674D3" w:rsidR="00EB74A8" w:rsidRDefault="00EB74A8" w:rsidP="00DF4528">
      <w:pPr>
        <w:pStyle w:val="BodyText"/>
        <w:spacing w:line="480" w:lineRule="auto"/>
      </w:pPr>
    </w:p>
    <w:p w14:paraId="67CD2591" w14:textId="77777777" w:rsidR="00EB74A8" w:rsidRDefault="00EB74A8" w:rsidP="00EB74A8">
      <w:pPr>
        <w:pStyle w:val="Heading1"/>
        <w:numPr>
          <w:ilvl w:val="0"/>
          <w:numId w:val="6"/>
        </w:numPr>
        <w:tabs>
          <w:tab w:val="left" w:pos="1180"/>
          <w:tab w:val="left" w:pos="1181"/>
        </w:tabs>
        <w:spacing w:before="212"/>
      </w:pPr>
      <w:r>
        <w:t>Sample Size</w:t>
      </w:r>
      <w:r>
        <w:rPr>
          <w:spacing w:val="-1"/>
        </w:rPr>
        <w:t xml:space="preserve"> </w:t>
      </w:r>
      <w:r>
        <w:t>(Calculation/Estimation):</w:t>
      </w:r>
    </w:p>
    <w:p w14:paraId="4050F567" w14:textId="316B2CA8" w:rsidR="00EB74A8" w:rsidRDefault="00EA77F6" w:rsidP="000D6E86">
      <w:pPr>
        <w:pStyle w:val="Heading1"/>
        <w:tabs>
          <w:tab w:val="left" w:pos="1180"/>
          <w:tab w:val="left" w:pos="1181"/>
        </w:tabs>
        <w:spacing w:before="212" w:line="480" w:lineRule="auto"/>
        <w:ind w:left="0"/>
        <w:rPr>
          <w:b w:val="0"/>
        </w:rPr>
      </w:pPr>
      <w:r>
        <w:rPr>
          <w:b w:val="0"/>
          <w:bCs w:val="0"/>
        </w:rPr>
        <w:t xml:space="preserve">            </w:t>
      </w:r>
    </w:p>
    <w:p w14:paraId="6A647610" w14:textId="77777777" w:rsidR="00EB74A8" w:rsidRDefault="00EB74A8" w:rsidP="00EB74A8">
      <w:pPr>
        <w:pStyle w:val="BodyText"/>
        <w:spacing w:before="3"/>
        <w:rPr>
          <w:sz w:val="22"/>
        </w:rPr>
      </w:pPr>
    </w:p>
    <w:p w14:paraId="2B12413E" w14:textId="77777777" w:rsidR="00EB74A8" w:rsidRPr="00327F6F" w:rsidRDefault="00EB74A8" w:rsidP="00EB74A8">
      <w:pPr>
        <w:pStyle w:val="ListParagraph"/>
        <w:numPr>
          <w:ilvl w:val="0"/>
          <w:numId w:val="6"/>
        </w:numPr>
        <w:tabs>
          <w:tab w:val="left" w:pos="1180"/>
          <w:tab w:val="left" w:pos="1181"/>
        </w:tabs>
        <w:rPr>
          <w:sz w:val="24"/>
        </w:rPr>
      </w:pPr>
      <w:r w:rsidRPr="00327F6F">
        <w:rPr>
          <w:b/>
          <w:sz w:val="24"/>
        </w:rPr>
        <w:t xml:space="preserve">Duration of Study: </w:t>
      </w:r>
      <w:r w:rsidRPr="00327F6F">
        <w:rPr>
          <w:sz w:val="24"/>
        </w:rPr>
        <w:t>Two year</w:t>
      </w:r>
      <w:r>
        <w:rPr>
          <w:sz w:val="24"/>
        </w:rPr>
        <w:t>s</w:t>
      </w:r>
    </w:p>
    <w:p w14:paraId="765DC3E8" w14:textId="77777777" w:rsidR="00EB74A8" w:rsidRDefault="00EB74A8" w:rsidP="00EB74A8">
      <w:pPr>
        <w:rPr>
          <w:sz w:val="24"/>
        </w:rPr>
      </w:pPr>
    </w:p>
    <w:p w14:paraId="06319A10" w14:textId="77777777" w:rsidR="00EB74A8" w:rsidRDefault="00EB74A8" w:rsidP="00EB74A8">
      <w:pPr>
        <w:pStyle w:val="Heading1"/>
        <w:numPr>
          <w:ilvl w:val="0"/>
          <w:numId w:val="6"/>
        </w:numPr>
        <w:tabs>
          <w:tab w:val="left" w:pos="1180"/>
          <w:tab w:val="left" w:pos="1181"/>
        </w:tabs>
        <w:spacing w:before="90"/>
      </w:pPr>
      <w:proofErr w:type="gramStart"/>
      <w:r>
        <w:t>Methodology :</w:t>
      </w:r>
      <w:proofErr w:type="gramEnd"/>
    </w:p>
    <w:p w14:paraId="37F0182D" w14:textId="77777777" w:rsidR="00EB74A8" w:rsidRDefault="00EB74A8" w:rsidP="00EB74A8">
      <w:pPr>
        <w:pStyle w:val="Heading1"/>
        <w:tabs>
          <w:tab w:val="left" w:pos="1180"/>
          <w:tab w:val="left" w:pos="1181"/>
        </w:tabs>
        <w:spacing w:before="90"/>
        <w:ind w:left="1181"/>
      </w:pPr>
    </w:p>
    <w:p w14:paraId="10DC5150" w14:textId="6596BA00" w:rsidR="00EB74A8" w:rsidRDefault="00EB74A8" w:rsidP="00EB74A8">
      <w:pPr>
        <w:pStyle w:val="BodyText"/>
        <w:numPr>
          <w:ilvl w:val="0"/>
          <w:numId w:val="3"/>
        </w:numPr>
        <w:spacing w:line="480" w:lineRule="auto"/>
        <w:jc w:val="both"/>
      </w:pPr>
      <w:r>
        <w:t>Neonates admitted in NICU and satisfying eligibility criteria will be enrolled for the</w:t>
      </w:r>
      <w:r>
        <w:rPr>
          <w:spacing w:val="-2"/>
        </w:rPr>
        <w:t xml:space="preserve"> </w:t>
      </w:r>
      <w:r>
        <w:t>study after taking written informed consent from the parents. The baseline data of neonates like perinatal risk factors, APGAR score, mode of delivery, gestational age, birth weight, day of life, vital parameters, clinical history, and physical findings</w:t>
      </w:r>
      <w:r w:rsidR="00EA77F6">
        <w:t>- respiratory distress score (</w:t>
      </w:r>
      <w:proofErr w:type="gramStart"/>
      <w:r w:rsidR="00EA77F6">
        <w:t>Downes  score</w:t>
      </w:r>
      <w:proofErr w:type="gramEnd"/>
      <w:r w:rsidR="00EA77F6">
        <w:t>)</w:t>
      </w:r>
      <w:r>
        <w:t xml:space="preserve"> </w:t>
      </w:r>
      <w:r w:rsidR="00EA77F6">
        <w:t xml:space="preserve">, capillary blood gas values </w:t>
      </w:r>
      <w:r>
        <w:t>will be noted in all neonates</w:t>
      </w:r>
      <w:r>
        <w:rPr>
          <w:spacing w:val="1"/>
        </w:rPr>
        <w:t xml:space="preserve"> </w:t>
      </w:r>
      <w:r>
        <w:t xml:space="preserve">enrolled using predefined proforma. </w:t>
      </w:r>
    </w:p>
    <w:p w14:paraId="69F90364" w14:textId="586C531A" w:rsidR="00EB74A8" w:rsidRPr="00EA77F6" w:rsidRDefault="00EB74A8" w:rsidP="00EB74A8">
      <w:pPr>
        <w:pStyle w:val="BodyText"/>
        <w:numPr>
          <w:ilvl w:val="0"/>
          <w:numId w:val="3"/>
        </w:numPr>
        <w:spacing w:line="480" w:lineRule="auto"/>
        <w:jc w:val="both"/>
      </w:pPr>
      <w:r w:rsidRPr="00EA77F6">
        <w:rPr>
          <w:rFonts w:eastAsia="PalatinoLinotype-Roman"/>
        </w:rPr>
        <w:lastRenderedPageBreak/>
        <w:t xml:space="preserve">Enrolled neonates will be </w:t>
      </w:r>
      <w:r w:rsidR="00EA77F6">
        <w:rPr>
          <w:rFonts w:eastAsia="PalatinoLinotype-Roman"/>
        </w:rPr>
        <w:t>stared on respiratory support based on clinical assessment</w:t>
      </w:r>
    </w:p>
    <w:p w14:paraId="61A53A26" w14:textId="3DA2708F" w:rsidR="00EB74A8" w:rsidRPr="00EA77F6" w:rsidRDefault="00EA77F6" w:rsidP="00EB74A8">
      <w:pPr>
        <w:pStyle w:val="BodyText"/>
        <w:numPr>
          <w:ilvl w:val="0"/>
          <w:numId w:val="3"/>
        </w:numPr>
        <w:spacing w:line="480" w:lineRule="auto"/>
        <w:jc w:val="both"/>
      </w:pPr>
      <w:r>
        <w:t xml:space="preserve">Functional echocardiography along with Tissue doppler to measure MPI </w:t>
      </w:r>
      <w:r w:rsidR="00EB74A8" w:rsidRPr="00EA77F6">
        <w:t xml:space="preserve">will be performed </w:t>
      </w:r>
      <w:r>
        <w:t>within</w:t>
      </w:r>
      <w:r w:rsidR="00EB74A8" w:rsidRPr="00EA77F6">
        <w:t xml:space="preserve"> 24</w:t>
      </w:r>
      <w:r>
        <w:t xml:space="preserve"> </w:t>
      </w:r>
      <w:r w:rsidR="00EB74A8" w:rsidRPr="00EA77F6">
        <w:t xml:space="preserve">hours of </w:t>
      </w:r>
      <w:r>
        <w:t xml:space="preserve">starting respiratory support will be </w:t>
      </w:r>
      <w:proofErr w:type="gramStart"/>
      <w:r>
        <w:t>performed ,</w:t>
      </w:r>
      <w:proofErr w:type="gramEnd"/>
      <w:r>
        <w:t xml:space="preserve"> along with noting all other vital parameters , capillary blood gas.</w:t>
      </w:r>
      <w:r w:rsidR="00370430">
        <w:t xml:space="preserve"> Respiratory support can be in form of invasive or </w:t>
      </w:r>
      <w:proofErr w:type="spellStart"/>
      <w:r w:rsidR="00370430">
        <w:t>non invasive</w:t>
      </w:r>
      <w:proofErr w:type="spellEnd"/>
      <w:r w:rsidR="00370430">
        <w:t xml:space="preserve"> ventilation </w:t>
      </w:r>
      <w:proofErr w:type="gramStart"/>
      <w:r w:rsidR="00370430">
        <w:t>( CPAP</w:t>
      </w:r>
      <w:proofErr w:type="gramEnd"/>
      <w:r w:rsidR="00370430">
        <w:t>/HHFNC/NIMV MODE).</w:t>
      </w:r>
      <w:r>
        <w:t xml:space="preserve"> Repeat estimation of MPI will be done </w:t>
      </w:r>
      <w:proofErr w:type="spellStart"/>
      <w:r w:rsidR="00370430">
        <w:t>with in</w:t>
      </w:r>
      <w:proofErr w:type="spellEnd"/>
      <w:r w:rsidR="00370430">
        <w:t xml:space="preserve"> 24 to 30 </w:t>
      </w:r>
      <w:proofErr w:type="gramStart"/>
      <w:r w:rsidR="00370430">
        <w:t xml:space="preserve">hours </w:t>
      </w:r>
      <w:r>
        <w:t xml:space="preserve"> after</w:t>
      </w:r>
      <w:proofErr w:type="gramEnd"/>
      <w:r>
        <w:t xml:space="preserve"> the neonate is weaned off respiratory support.</w:t>
      </w:r>
    </w:p>
    <w:p w14:paraId="1AB4B5C6" w14:textId="08E2A5F6" w:rsidR="00EB74A8" w:rsidRDefault="00D26E05" w:rsidP="00EB74A8">
      <w:pPr>
        <w:pStyle w:val="BodyText"/>
        <w:numPr>
          <w:ilvl w:val="0"/>
          <w:numId w:val="3"/>
        </w:numPr>
        <w:spacing w:line="480" w:lineRule="auto"/>
        <w:jc w:val="both"/>
      </w:pPr>
      <w:r w:rsidRPr="00D26E05">
        <w:rPr>
          <w:rFonts w:ascii="Times-Roman" w:eastAsiaTheme="minorHAnsi" w:hAnsi="Times-Roman" w:cs="Times-Roman"/>
          <w:sz w:val="22"/>
          <w:szCs w:val="22"/>
        </w:rPr>
        <w:t>Transthoracic Echocardiography</w:t>
      </w:r>
      <w:r w:rsidR="00EB74A8">
        <w:t xml:space="preserve"> examinations will be performed by the same single investigator trained in performing </w:t>
      </w:r>
      <w:r>
        <w:t xml:space="preserve">echocardiography with </w:t>
      </w:r>
      <w:r w:rsidR="00EB74A8">
        <w:t>a</w:t>
      </w:r>
      <w:r w:rsidR="00E14A03">
        <w:t xml:space="preserve"> </w:t>
      </w:r>
      <w:r w:rsidR="00D85D4E">
        <w:t>footprint</w:t>
      </w:r>
      <w:r w:rsidR="00E14A03">
        <w:t xml:space="preserve"> </w:t>
      </w:r>
      <w:proofErr w:type="gramStart"/>
      <w:r w:rsidR="00EB74A8">
        <w:t>probe</w:t>
      </w:r>
      <w:r w:rsidR="00370430">
        <w:t>( S</w:t>
      </w:r>
      <w:proofErr w:type="gramEnd"/>
      <w:r w:rsidR="00370430">
        <w:t>12-4 )</w:t>
      </w:r>
      <w:r w:rsidR="00EB74A8">
        <w:t xml:space="preserve"> with a frequency of </w:t>
      </w:r>
      <w:r>
        <w:t>…..</w:t>
      </w:r>
      <w:r w:rsidR="00EB74A8">
        <w:t xml:space="preserve"> MHZ</w:t>
      </w:r>
      <w:r>
        <w:t xml:space="preserve"> and the results will be validated by senior consultant neonatologist and </w:t>
      </w:r>
      <w:proofErr w:type="spellStart"/>
      <w:r>
        <w:t>pediatric</w:t>
      </w:r>
      <w:proofErr w:type="spellEnd"/>
      <w:r>
        <w:t xml:space="preserve"> cardiologist. ECHO</w:t>
      </w:r>
      <w:r w:rsidR="00EB74A8">
        <w:t xml:space="preserve"> will be performed under the thermoneutral environment with the neonate lying</w:t>
      </w:r>
      <w:r>
        <w:t xml:space="preserve"> quiet </w:t>
      </w:r>
      <w:r w:rsidR="00EB74A8">
        <w:t>under a radiant warmer.</w:t>
      </w:r>
      <w:r>
        <w:t xml:space="preserve"> No sedation will be used during the procedure.</w:t>
      </w:r>
      <w:r w:rsidR="00EB74A8">
        <w:t xml:space="preserve"> Aseptic precautions including hand wash, wearing gloves, and using sterile gel will be taken. The gel will be removed immediately from the skin surface after performing an </w:t>
      </w:r>
      <w:r>
        <w:t>ECHO</w:t>
      </w:r>
      <w:r w:rsidR="00EB74A8">
        <w:t>.</w:t>
      </w:r>
    </w:p>
    <w:p w14:paraId="6EA54A38" w14:textId="77777777" w:rsidR="00EB74A8" w:rsidRDefault="00EB74A8" w:rsidP="00EB74A8">
      <w:pPr>
        <w:pStyle w:val="ListParagraph"/>
        <w:rPr>
          <w:sz w:val="24"/>
          <w:szCs w:val="24"/>
        </w:rPr>
      </w:pPr>
    </w:p>
    <w:p w14:paraId="561D3AA2" w14:textId="77777777" w:rsidR="00EB74A8" w:rsidRDefault="00EB74A8" w:rsidP="00EB74A8">
      <w:pPr>
        <w:pStyle w:val="BodyText"/>
        <w:numPr>
          <w:ilvl w:val="0"/>
          <w:numId w:val="7"/>
        </w:numPr>
        <w:spacing w:before="164" w:line="614" w:lineRule="auto"/>
        <w:ind w:right="5658"/>
        <w:rPr>
          <w:b/>
        </w:rPr>
      </w:pPr>
      <w:r>
        <w:rPr>
          <w:b/>
        </w:rPr>
        <w:t>STATISTICAL</w:t>
      </w:r>
      <w:r>
        <w:rPr>
          <w:b/>
          <w:spacing w:val="-3"/>
        </w:rPr>
        <w:t xml:space="preserve"> A</w:t>
      </w:r>
      <w:r>
        <w:rPr>
          <w:b/>
        </w:rPr>
        <w:t>NALYSIS</w:t>
      </w:r>
    </w:p>
    <w:p w14:paraId="3A5F2F18" w14:textId="647E462B" w:rsidR="00EB74A8" w:rsidRPr="00AA33F1" w:rsidRDefault="00EB74A8" w:rsidP="00EB74A8">
      <w:pPr>
        <w:pStyle w:val="BodyText"/>
        <w:spacing w:before="222" w:line="480" w:lineRule="auto"/>
        <w:ind w:right="492"/>
        <w:jc w:val="both"/>
      </w:pPr>
      <w:r>
        <w:t>.</w:t>
      </w:r>
    </w:p>
    <w:p w14:paraId="709E882D" w14:textId="77777777" w:rsidR="00EB74A8" w:rsidRDefault="00EB74A8" w:rsidP="00EB74A8">
      <w:pPr>
        <w:pStyle w:val="BodyText"/>
        <w:numPr>
          <w:ilvl w:val="0"/>
          <w:numId w:val="7"/>
        </w:numPr>
        <w:spacing w:before="222" w:line="360" w:lineRule="auto"/>
        <w:ind w:right="492"/>
        <w:jc w:val="both"/>
      </w:pPr>
      <w:r>
        <w:rPr>
          <w:b/>
        </w:rPr>
        <w:t>ETHICAL CONSIDERATION</w:t>
      </w:r>
      <w:r>
        <w:t xml:space="preserve">: </w:t>
      </w:r>
    </w:p>
    <w:p w14:paraId="0CDB2C19" w14:textId="77777777" w:rsidR="00EB74A8" w:rsidRDefault="00EB74A8" w:rsidP="00EB74A8">
      <w:pPr>
        <w:pStyle w:val="BodyText"/>
        <w:spacing w:before="222" w:line="480" w:lineRule="auto"/>
        <w:ind w:right="492"/>
        <w:jc w:val="both"/>
      </w:pPr>
      <w:r>
        <w:t>Neonates will be enrolled after taking informed written consent from parents. The study protocol will be screened by the Ethics Committee of Manipal hospitals before the commencement of enrolment</w:t>
      </w:r>
    </w:p>
    <w:p w14:paraId="4F377766" w14:textId="2D632F5D" w:rsidR="00EB74A8" w:rsidRDefault="00EB74A8" w:rsidP="00EB74A8">
      <w:pPr>
        <w:pStyle w:val="BodyText"/>
        <w:spacing w:before="222" w:line="480" w:lineRule="auto"/>
        <w:ind w:right="492"/>
      </w:pPr>
      <w:r>
        <w:t>Funding and conflict of interest: none</w:t>
      </w:r>
    </w:p>
    <w:p w14:paraId="511CD55B" w14:textId="77777777" w:rsidR="00F04549" w:rsidRDefault="00F04549" w:rsidP="00EB74A8">
      <w:pPr>
        <w:pStyle w:val="BodyText"/>
        <w:spacing w:before="222" w:line="480" w:lineRule="auto"/>
        <w:ind w:right="492"/>
      </w:pPr>
    </w:p>
    <w:p w14:paraId="4ECC68C7" w14:textId="77777777" w:rsidR="00F04549" w:rsidRPr="00EE7D22" w:rsidRDefault="00F04549" w:rsidP="00F04549">
      <w:pPr>
        <w:pStyle w:val="Heading1"/>
        <w:spacing w:before="1"/>
        <w:ind w:left="0"/>
      </w:pPr>
      <w:r w:rsidRPr="00EE7D22">
        <w:t>ANNEXURE 1-</w:t>
      </w:r>
    </w:p>
    <w:p w14:paraId="12DC8405" w14:textId="77777777" w:rsidR="00F04549" w:rsidRDefault="00F04549" w:rsidP="00F04549">
      <w:pPr>
        <w:pStyle w:val="Heading1"/>
        <w:spacing w:before="1"/>
        <w:rPr>
          <w:u w:val="single"/>
        </w:rPr>
      </w:pPr>
    </w:p>
    <w:p w14:paraId="30C1729C" w14:textId="77777777" w:rsidR="00F04549" w:rsidRDefault="00F04549" w:rsidP="00F04549">
      <w:pPr>
        <w:pStyle w:val="Heading1"/>
        <w:spacing w:before="1"/>
      </w:pPr>
      <w:r>
        <w:t xml:space="preserve">STUDY </w:t>
      </w:r>
      <w:proofErr w:type="gramStart"/>
      <w:r>
        <w:t>PROFORMA :</w:t>
      </w:r>
      <w:proofErr w:type="gramEnd"/>
    </w:p>
    <w:p w14:paraId="08568665" w14:textId="77777777" w:rsidR="00F04549" w:rsidRDefault="00F04549" w:rsidP="00F04549">
      <w:pPr>
        <w:pStyle w:val="BodyText"/>
        <w:spacing w:before="8"/>
        <w:rPr>
          <w:b/>
          <w:sz w:val="21"/>
        </w:rPr>
      </w:pPr>
    </w:p>
    <w:p w14:paraId="7A6E7B3F" w14:textId="77777777" w:rsidR="00F04549" w:rsidRDefault="00F04549" w:rsidP="00F04549">
      <w:pPr>
        <w:pStyle w:val="ListParagraph"/>
        <w:numPr>
          <w:ilvl w:val="0"/>
          <w:numId w:val="8"/>
        </w:numPr>
        <w:tabs>
          <w:tab w:val="left" w:pos="821"/>
        </w:tabs>
        <w:spacing w:before="90" w:line="480" w:lineRule="auto"/>
        <w:rPr>
          <w:sz w:val="24"/>
        </w:rPr>
      </w:pPr>
      <w:r>
        <w:rPr>
          <w:sz w:val="24"/>
        </w:rPr>
        <w:t>Name:</w:t>
      </w:r>
    </w:p>
    <w:p w14:paraId="7B7B26AE" w14:textId="77777777" w:rsidR="00F04549" w:rsidRDefault="00F04549" w:rsidP="00F04549">
      <w:pPr>
        <w:pStyle w:val="ListParagraph"/>
        <w:numPr>
          <w:ilvl w:val="0"/>
          <w:numId w:val="8"/>
        </w:numPr>
        <w:tabs>
          <w:tab w:val="left" w:pos="821"/>
        </w:tabs>
        <w:spacing w:before="139" w:line="480" w:lineRule="auto"/>
        <w:rPr>
          <w:sz w:val="24"/>
        </w:rPr>
      </w:pPr>
      <w:r>
        <w:rPr>
          <w:sz w:val="24"/>
        </w:rPr>
        <w:t>Date of</w:t>
      </w:r>
      <w:r>
        <w:rPr>
          <w:spacing w:val="-3"/>
          <w:sz w:val="24"/>
        </w:rPr>
        <w:t xml:space="preserve"> </w:t>
      </w:r>
      <w:r>
        <w:rPr>
          <w:sz w:val="24"/>
        </w:rPr>
        <w:t>birth:</w:t>
      </w:r>
    </w:p>
    <w:p w14:paraId="3E87D8B9" w14:textId="77777777" w:rsidR="00F04549" w:rsidRDefault="00F04549" w:rsidP="00F04549">
      <w:pPr>
        <w:pStyle w:val="ListParagraph"/>
        <w:numPr>
          <w:ilvl w:val="0"/>
          <w:numId w:val="8"/>
        </w:numPr>
        <w:tabs>
          <w:tab w:val="left" w:pos="821"/>
        </w:tabs>
        <w:spacing w:before="139" w:line="480" w:lineRule="auto"/>
        <w:rPr>
          <w:sz w:val="24"/>
        </w:rPr>
      </w:pPr>
      <w:r>
        <w:rPr>
          <w:sz w:val="24"/>
        </w:rPr>
        <w:t>Date of</w:t>
      </w:r>
      <w:r>
        <w:rPr>
          <w:spacing w:val="-3"/>
          <w:sz w:val="24"/>
        </w:rPr>
        <w:t xml:space="preserve"> </w:t>
      </w:r>
      <w:r>
        <w:rPr>
          <w:sz w:val="24"/>
        </w:rPr>
        <w:t>examination:</w:t>
      </w:r>
    </w:p>
    <w:p w14:paraId="7C920041" w14:textId="77777777" w:rsidR="00F04549" w:rsidRDefault="00F04549" w:rsidP="00F04549">
      <w:pPr>
        <w:pStyle w:val="ListParagraph"/>
        <w:numPr>
          <w:ilvl w:val="0"/>
          <w:numId w:val="8"/>
        </w:numPr>
        <w:tabs>
          <w:tab w:val="left" w:pos="821"/>
        </w:tabs>
        <w:spacing w:before="139" w:line="480" w:lineRule="auto"/>
        <w:rPr>
          <w:sz w:val="24"/>
        </w:rPr>
      </w:pPr>
      <w:r>
        <w:rPr>
          <w:sz w:val="24"/>
        </w:rPr>
        <w:t>Age in hours:</w:t>
      </w:r>
    </w:p>
    <w:p w14:paraId="0820AFA8" w14:textId="77777777" w:rsidR="00F04549" w:rsidRDefault="00F04549" w:rsidP="00F04549">
      <w:pPr>
        <w:pStyle w:val="ListParagraph"/>
        <w:numPr>
          <w:ilvl w:val="0"/>
          <w:numId w:val="8"/>
        </w:numPr>
        <w:tabs>
          <w:tab w:val="left" w:pos="821"/>
        </w:tabs>
        <w:spacing w:before="134" w:line="480" w:lineRule="auto"/>
        <w:rPr>
          <w:sz w:val="24"/>
        </w:rPr>
      </w:pPr>
      <w:r>
        <w:rPr>
          <w:sz w:val="24"/>
        </w:rPr>
        <w:t>Hospital</w:t>
      </w:r>
      <w:r>
        <w:rPr>
          <w:spacing w:val="-3"/>
          <w:sz w:val="24"/>
        </w:rPr>
        <w:t xml:space="preserve"> </w:t>
      </w:r>
      <w:r>
        <w:rPr>
          <w:sz w:val="24"/>
        </w:rPr>
        <w:t>number:</w:t>
      </w:r>
    </w:p>
    <w:p w14:paraId="68FF8530" w14:textId="77777777" w:rsidR="00F04549" w:rsidRDefault="00F04549" w:rsidP="00F04549">
      <w:pPr>
        <w:pStyle w:val="ListParagraph"/>
        <w:numPr>
          <w:ilvl w:val="0"/>
          <w:numId w:val="8"/>
        </w:numPr>
        <w:tabs>
          <w:tab w:val="left" w:pos="821"/>
        </w:tabs>
        <w:spacing w:before="139" w:line="480" w:lineRule="auto"/>
        <w:rPr>
          <w:sz w:val="24"/>
        </w:rPr>
      </w:pPr>
      <w:r>
        <w:rPr>
          <w:sz w:val="24"/>
        </w:rPr>
        <w:t>male/female:</w:t>
      </w:r>
    </w:p>
    <w:p w14:paraId="2DA57561" w14:textId="77777777" w:rsidR="00F04549" w:rsidRDefault="00F04549" w:rsidP="00F04549">
      <w:pPr>
        <w:pStyle w:val="ListParagraph"/>
        <w:numPr>
          <w:ilvl w:val="0"/>
          <w:numId w:val="8"/>
        </w:numPr>
        <w:tabs>
          <w:tab w:val="left" w:pos="821"/>
        </w:tabs>
        <w:spacing w:before="61" w:line="480" w:lineRule="auto"/>
        <w:rPr>
          <w:sz w:val="24"/>
        </w:rPr>
      </w:pPr>
      <w:r>
        <w:rPr>
          <w:sz w:val="24"/>
        </w:rPr>
        <w:t xml:space="preserve">Gestational age in </w:t>
      </w:r>
      <w:proofErr w:type="gramStart"/>
      <w:r>
        <w:rPr>
          <w:sz w:val="24"/>
        </w:rPr>
        <w:t>weeks :</w:t>
      </w:r>
      <w:proofErr w:type="gramEnd"/>
    </w:p>
    <w:p w14:paraId="3F94D624" w14:textId="77777777" w:rsidR="00F04549" w:rsidRDefault="00F04549" w:rsidP="00F04549">
      <w:pPr>
        <w:pStyle w:val="ListParagraph"/>
        <w:numPr>
          <w:ilvl w:val="0"/>
          <w:numId w:val="8"/>
        </w:numPr>
        <w:tabs>
          <w:tab w:val="left" w:pos="821"/>
          <w:tab w:val="left" w:pos="4785"/>
        </w:tabs>
        <w:spacing w:before="139" w:line="480" w:lineRule="auto"/>
        <w:rPr>
          <w:sz w:val="24"/>
        </w:rPr>
      </w:pPr>
      <w:r>
        <w:rPr>
          <w:sz w:val="24"/>
        </w:rPr>
        <w:t>Birth</w:t>
      </w:r>
      <w:r>
        <w:rPr>
          <w:spacing w:val="-2"/>
          <w:sz w:val="24"/>
        </w:rPr>
        <w:t xml:space="preserve"> </w:t>
      </w:r>
      <w:r>
        <w:rPr>
          <w:sz w:val="24"/>
        </w:rPr>
        <w:t>weight</w:t>
      </w:r>
      <w:r>
        <w:rPr>
          <w:spacing w:val="1"/>
          <w:sz w:val="24"/>
        </w:rPr>
        <w:t xml:space="preserve"> in kg</w:t>
      </w:r>
      <w:r>
        <w:rPr>
          <w:sz w:val="24"/>
        </w:rPr>
        <w:t>:</w:t>
      </w:r>
    </w:p>
    <w:p w14:paraId="4BE7FCFE" w14:textId="77777777" w:rsidR="00F04549" w:rsidRDefault="00F04549" w:rsidP="00F04549">
      <w:pPr>
        <w:pStyle w:val="ListParagraph"/>
        <w:numPr>
          <w:ilvl w:val="0"/>
          <w:numId w:val="8"/>
        </w:numPr>
        <w:tabs>
          <w:tab w:val="left" w:pos="821"/>
          <w:tab w:val="left" w:pos="4785"/>
        </w:tabs>
        <w:spacing w:before="139" w:line="480" w:lineRule="auto"/>
        <w:rPr>
          <w:sz w:val="24"/>
        </w:rPr>
      </w:pPr>
      <w:r>
        <w:rPr>
          <w:sz w:val="24"/>
        </w:rPr>
        <w:t>SGA / AGA /</w:t>
      </w:r>
      <w:r>
        <w:rPr>
          <w:spacing w:val="-2"/>
          <w:sz w:val="24"/>
        </w:rPr>
        <w:t xml:space="preserve"> </w:t>
      </w:r>
      <w:r>
        <w:rPr>
          <w:sz w:val="24"/>
        </w:rPr>
        <w:t>LGA:</w:t>
      </w:r>
    </w:p>
    <w:p w14:paraId="1DE174EA" w14:textId="196DD1AD" w:rsidR="00F04549" w:rsidRDefault="00F04549" w:rsidP="00F04549">
      <w:pPr>
        <w:pStyle w:val="ListParagraph"/>
        <w:numPr>
          <w:ilvl w:val="0"/>
          <w:numId w:val="8"/>
        </w:numPr>
        <w:tabs>
          <w:tab w:val="left" w:pos="821"/>
        </w:tabs>
        <w:spacing w:before="140" w:line="480" w:lineRule="auto"/>
        <w:rPr>
          <w:sz w:val="24"/>
        </w:rPr>
      </w:pPr>
      <w:r>
        <w:rPr>
          <w:sz w:val="24"/>
        </w:rPr>
        <w:t xml:space="preserve">Mode of </w:t>
      </w:r>
      <w:proofErr w:type="gramStart"/>
      <w:r>
        <w:rPr>
          <w:sz w:val="24"/>
        </w:rPr>
        <w:t>delivery :</w:t>
      </w:r>
      <w:proofErr w:type="gramEnd"/>
      <w:r>
        <w:rPr>
          <w:sz w:val="24"/>
        </w:rPr>
        <w:t xml:space="preserve"> Vaginal /</w:t>
      </w:r>
      <w:r>
        <w:rPr>
          <w:spacing w:val="-5"/>
          <w:sz w:val="24"/>
        </w:rPr>
        <w:t xml:space="preserve"> </w:t>
      </w:r>
      <w:r>
        <w:rPr>
          <w:sz w:val="24"/>
        </w:rPr>
        <w:t>LSCS</w:t>
      </w:r>
    </w:p>
    <w:p w14:paraId="2511A78D" w14:textId="78869881" w:rsidR="00F04549" w:rsidRDefault="00F04549" w:rsidP="00F04549">
      <w:pPr>
        <w:pStyle w:val="ListParagraph"/>
        <w:numPr>
          <w:ilvl w:val="0"/>
          <w:numId w:val="8"/>
        </w:numPr>
        <w:tabs>
          <w:tab w:val="left" w:pos="821"/>
        </w:tabs>
        <w:spacing w:before="140" w:line="480" w:lineRule="auto"/>
        <w:rPr>
          <w:sz w:val="24"/>
        </w:rPr>
      </w:pPr>
      <w:r>
        <w:rPr>
          <w:sz w:val="24"/>
        </w:rPr>
        <w:t xml:space="preserve">APGAR at 1 </w:t>
      </w:r>
      <w:proofErr w:type="gramStart"/>
      <w:r>
        <w:rPr>
          <w:sz w:val="24"/>
        </w:rPr>
        <w:t>mins</w:t>
      </w:r>
      <w:proofErr w:type="gramEnd"/>
      <w:r>
        <w:rPr>
          <w:sz w:val="24"/>
        </w:rPr>
        <w:t xml:space="preserve"> and 5 mins</w:t>
      </w:r>
    </w:p>
    <w:tbl>
      <w:tblPr>
        <w:tblW w:w="7373" w:type="dxa"/>
        <w:tblInd w:w="778" w:type="dxa"/>
        <w:tblLayout w:type="fixed"/>
        <w:tblCellMar>
          <w:left w:w="0" w:type="dxa"/>
          <w:right w:w="0" w:type="dxa"/>
        </w:tblCellMar>
        <w:tblLook w:val="01E0" w:firstRow="1" w:lastRow="1" w:firstColumn="1" w:lastColumn="1" w:noHBand="0" w:noVBand="0"/>
      </w:tblPr>
      <w:tblGrid>
        <w:gridCol w:w="2135"/>
        <w:gridCol w:w="3037"/>
        <w:gridCol w:w="2201"/>
      </w:tblGrid>
      <w:tr w:rsidR="00F04549" w14:paraId="382E87EF" w14:textId="77777777" w:rsidTr="001F2AB2">
        <w:trPr>
          <w:trHeight w:val="337"/>
        </w:trPr>
        <w:tc>
          <w:tcPr>
            <w:tcW w:w="2135" w:type="dxa"/>
          </w:tcPr>
          <w:p w14:paraId="6E0CC281" w14:textId="6288E71B" w:rsidR="00F04549" w:rsidRDefault="00F04549" w:rsidP="001F2AB2">
            <w:pPr>
              <w:pStyle w:val="TableParagraph"/>
              <w:spacing w:line="480" w:lineRule="auto"/>
              <w:ind w:left="50"/>
              <w:rPr>
                <w:sz w:val="24"/>
              </w:rPr>
            </w:pPr>
          </w:p>
        </w:tc>
        <w:tc>
          <w:tcPr>
            <w:tcW w:w="3037" w:type="dxa"/>
          </w:tcPr>
          <w:p w14:paraId="7A8EC459" w14:textId="5CE544AF" w:rsidR="00F04549" w:rsidRDefault="00F04549" w:rsidP="001F2AB2">
            <w:pPr>
              <w:pStyle w:val="TableParagraph"/>
              <w:spacing w:line="480" w:lineRule="auto"/>
              <w:ind w:left="795"/>
              <w:rPr>
                <w:sz w:val="24"/>
              </w:rPr>
            </w:pPr>
          </w:p>
        </w:tc>
        <w:tc>
          <w:tcPr>
            <w:tcW w:w="2201" w:type="dxa"/>
          </w:tcPr>
          <w:p w14:paraId="520F8357" w14:textId="5B5B6958" w:rsidR="00F04549" w:rsidRDefault="00F04549" w:rsidP="001F2AB2">
            <w:pPr>
              <w:pStyle w:val="TableParagraph"/>
              <w:spacing w:line="480" w:lineRule="auto"/>
              <w:rPr>
                <w:sz w:val="24"/>
              </w:rPr>
            </w:pPr>
          </w:p>
        </w:tc>
      </w:tr>
      <w:tr w:rsidR="00F04549" w14:paraId="11E47210" w14:textId="77777777" w:rsidTr="001F2AB2">
        <w:trPr>
          <w:trHeight w:val="337"/>
        </w:trPr>
        <w:tc>
          <w:tcPr>
            <w:tcW w:w="2135" w:type="dxa"/>
          </w:tcPr>
          <w:p w14:paraId="6C21A1CE" w14:textId="3EE158DA" w:rsidR="00F04549" w:rsidRDefault="00F04549" w:rsidP="001F2AB2">
            <w:pPr>
              <w:pStyle w:val="TableParagraph"/>
              <w:spacing w:before="62" w:line="480" w:lineRule="auto"/>
              <w:rPr>
                <w:sz w:val="24"/>
              </w:rPr>
            </w:pPr>
          </w:p>
        </w:tc>
        <w:tc>
          <w:tcPr>
            <w:tcW w:w="3037" w:type="dxa"/>
          </w:tcPr>
          <w:p w14:paraId="61494EB3" w14:textId="3916E87A" w:rsidR="00F04549" w:rsidRDefault="00F04549" w:rsidP="001F2AB2">
            <w:pPr>
              <w:pStyle w:val="TableParagraph"/>
              <w:spacing w:before="62" w:line="480" w:lineRule="auto"/>
              <w:ind w:left="795"/>
              <w:rPr>
                <w:sz w:val="24"/>
              </w:rPr>
            </w:pPr>
          </w:p>
        </w:tc>
        <w:tc>
          <w:tcPr>
            <w:tcW w:w="2201" w:type="dxa"/>
          </w:tcPr>
          <w:p w14:paraId="545D1466" w14:textId="6551B7C3" w:rsidR="007426CE" w:rsidRDefault="007426CE" w:rsidP="00F04549">
            <w:pPr>
              <w:pStyle w:val="TableParagraph"/>
              <w:spacing w:before="62" w:line="480" w:lineRule="auto"/>
              <w:rPr>
                <w:sz w:val="24"/>
              </w:rPr>
            </w:pPr>
          </w:p>
        </w:tc>
      </w:tr>
    </w:tbl>
    <w:p w14:paraId="03F87D99" w14:textId="634A568A" w:rsidR="00F04549" w:rsidRDefault="00F04549" w:rsidP="00F04549">
      <w:pPr>
        <w:pStyle w:val="BodyText"/>
        <w:numPr>
          <w:ilvl w:val="0"/>
          <w:numId w:val="8"/>
        </w:numPr>
        <w:spacing w:line="480" w:lineRule="auto"/>
      </w:pPr>
      <w:r>
        <w:t>clinical examination-</w:t>
      </w:r>
    </w:p>
    <w:p w14:paraId="35E6E166" w14:textId="2ADE0CBC" w:rsidR="00F04549" w:rsidRDefault="00F04549" w:rsidP="00F04549">
      <w:pPr>
        <w:pStyle w:val="BodyText"/>
        <w:spacing w:line="480" w:lineRule="auto"/>
        <w:ind w:left="568"/>
      </w:pPr>
      <w:r>
        <w:t xml:space="preserve">     respiratory system</w:t>
      </w:r>
      <w:r w:rsidR="00370430">
        <w:t>- RDS score</w:t>
      </w:r>
    </w:p>
    <w:p w14:paraId="48A293DB" w14:textId="661A7670" w:rsidR="00F04549" w:rsidRDefault="00F04549" w:rsidP="00370430">
      <w:pPr>
        <w:pStyle w:val="BodyText"/>
        <w:spacing w:line="480" w:lineRule="auto"/>
        <w:ind w:left="568"/>
      </w:pPr>
      <w:r>
        <w:t xml:space="preserve">     </w:t>
      </w:r>
    </w:p>
    <w:p w14:paraId="2F4D8596" w14:textId="4C0AAB1A" w:rsidR="00F04549" w:rsidRDefault="00F04549" w:rsidP="00F04549">
      <w:pPr>
        <w:pStyle w:val="BodyText"/>
        <w:spacing w:line="480" w:lineRule="auto"/>
        <w:ind w:left="568"/>
      </w:pPr>
    </w:p>
    <w:p w14:paraId="5052D598" w14:textId="77777777" w:rsidR="00F04549" w:rsidRDefault="00F04549" w:rsidP="00F04549">
      <w:pPr>
        <w:pStyle w:val="BodyText"/>
        <w:spacing w:line="480" w:lineRule="auto"/>
        <w:ind w:left="568"/>
      </w:pPr>
    </w:p>
    <w:p w14:paraId="1E106185" w14:textId="5029907E" w:rsidR="00F04549" w:rsidRDefault="00F04549" w:rsidP="00F04549">
      <w:pPr>
        <w:pStyle w:val="BodyText"/>
        <w:numPr>
          <w:ilvl w:val="0"/>
          <w:numId w:val="8"/>
        </w:numPr>
        <w:spacing w:line="480" w:lineRule="auto"/>
      </w:pPr>
      <w:r>
        <w:t xml:space="preserve">ECHO </w:t>
      </w:r>
      <w:proofErr w:type="spellStart"/>
      <w:r>
        <w:t>cardiographic</w:t>
      </w:r>
      <w:proofErr w:type="spellEnd"/>
      <w:r>
        <w:t xml:space="preserve"> findings:</w:t>
      </w:r>
    </w:p>
    <w:tbl>
      <w:tblPr>
        <w:tblStyle w:val="TableGrid"/>
        <w:tblW w:w="0" w:type="auto"/>
        <w:tblInd w:w="929" w:type="dxa"/>
        <w:tblLook w:val="04A0" w:firstRow="1" w:lastRow="0" w:firstColumn="1" w:lastColumn="0" w:noHBand="0" w:noVBand="1"/>
      </w:tblPr>
      <w:tblGrid>
        <w:gridCol w:w="2686"/>
        <w:gridCol w:w="2700"/>
        <w:gridCol w:w="2701"/>
      </w:tblGrid>
      <w:tr w:rsidR="00F04549" w14:paraId="629AADA2" w14:textId="77777777" w:rsidTr="00F04549">
        <w:tc>
          <w:tcPr>
            <w:tcW w:w="3005" w:type="dxa"/>
          </w:tcPr>
          <w:p w14:paraId="015262CC" w14:textId="77777777" w:rsidR="00F04549" w:rsidRDefault="00F04549" w:rsidP="00F04549">
            <w:pPr>
              <w:pStyle w:val="BodyText"/>
              <w:spacing w:line="480" w:lineRule="auto"/>
            </w:pPr>
          </w:p>
        </w:tc>
        <w:tc>
          <w:tcPr>
            <w:tcW w:w="3005" w:type="dxa"/>
          </w:tcPr>
          <w:p w14:paraId="50A4D026" w14:textId="4B990856" w:rsidR="00F04549" w:rsidRDefault="00F04549" w:rsidP="00F04549">
            <w:pPr>
              <w:pStyle w:val="BodyText"/>
              <w:spacing w:line="480" w:lineRule="auto"/>
            </w:pPr>
            <w:r>
              <w:t>On respiratory support</w:t>
            </w:r>
          </w:p>
        </w:tc>
        <w:tc>
          <w:tcPr>
            <w:tcW w:w="3006" w:type="dxa"/>
          </w:tcPr>
          <w:p w14:paraId="5DD229CE" w14:textId="72FE1B64" w:rsidR="00F04549" w:rsidRDefault="00F04549" w:rsidP="00F04549">
            <w:pPr>
              <w:pStyle w:val="BodyText"/>
              <w:spacing w:line="480" w:lineRule="auto"/>
            </w:pPr>
            <w:r>
              <w:t>Off respiratory support</w:t>
            </w:r>
          </w:p>
        </w:tc>
      </w:tr>
      <w:tr w:rsidR="00F04549" w14:paraId="1DF2D589" w14:textId="77777777" w:rsidTr="00F04549">
        <w:tc>
          <w:tcPr>
            <w:tcW w:w="3005" w:type="dxa"/>
          </w:tcPr>
          <w:p w14:paraId="63040BF9" w14:textId="1302E6B1" w:rsidR="00F04549" w:rsidRDefault="00F04549" w:rsidP="00F04549">
            <w:pPr>
              <w:pStyle w:val="BodyText"/>
              <w:spacing w:line="480" w:lineRule="auto"/>
            </w:pPr>
            <w:r>
              <w:t>IVRT</w:t>
            </w:r>
          </w:p>
        </w:tc>
        <w:tc>
          <w:tcPr>
            <w:tcW w:w="3005" w:type="dxa"/>
          </w:tcPr>
          <w:p w14:paraId="2D4C2D6B" w14:textId="77777777" w:rsidR="00F04549" w:rsidRDefault="00F04549" w:rsidP="00F04549">
            <w:pPr>
              <w:pStyle w:val="BodyText"/>
              <w:spacing w:line="480" w:lineRule="auto"/>
            </w:pPr>
          </w:p>
        </w:tc>
        <w:tc>
          <w:tcPr>
            <w:tcW w:w="3006" w:type="dxa"/>
          </w:tcPr>
          <w:p w14:paraId="5E77332B" w14:textId="77777777" w:rsidR="00F04549" w:rsidRDefault="00F04549" w:rsidP="00F04549">
            <w:pPr>
              <w:pStyle w:val="BodyText"/>
              <w:spacing w:line="480" w:lineRule="auto"/>
            </w:pPr>
          </w:p>
        </w:tc>
      </w:tr>
      <w:tr w:rsidR="00F04549" w14:paraId="6FC21929" w14:textId="77777777" w:rsidTr="00F04549">
        <w:tc>
          <w:tcPr>
            <w:tcW w:w="3005" w:type="dxa"/>
          </w:tcPr>
          <w:p w14:paraId="07F6A53E" w14:textId="3D7A0EC4" w:rsidR="00F04549" w:rsidRDefault="00F04549" w:rsidP="00F04549">
            <w:pPr>
              <w:pStyle w:val="BodyText"/>
              <w:spacing w:line="480" w:lineRule="auto"/>
            </w:pPr>
            <w:r>
              <w:t>IVCT</w:t>
            </w:r>
          </w:p>
        </w:tc>
        <w:tc>
          <w:tcPr>
            <w:tcW w:w="3005" w:type="dxa"/>
          </w:tcPr>
          <w:p w14:paraId="1C2DDF0B" w14:textId="77777777" w:rsidR="00F04549" w:rsidRDefault="00F04549" w:rsidP="00F04549">
            <w:pPr>
              <w:pStyle w:val="BodyText"/>
              <w:spacing w:line="480" w:lineRule="auto"/>
            </w:pPr>
          </w:p>
        </w:tc>
        <w:tc>
          <w:tcPr>
            <w:tcW w:w="3006" w:type="dxa"/>
          </w:tcPr>
          <w:p w14:paraId="26D26038" w14:textId="77777777" w:rsidR="00F04549" w:rsidRDefault="00F04549" w:rsidP="00F04549">
            <w:pPr>
              <w:pStyle w:val="BodyText"/>
              <w:spacing w:line="480" w:lineRule="auto"/>
            </w:pPr>
          </w:p>
        </w:tc>
      </w:tr>
      <w:tr w:rsidR="00F04549" w14:paraId="6F81E862" w14:textId="77777777" w:rsidTr="00F04549">
        <w:tc>
          <w:tcPr>
            <w:tcW w:w="3005" w:type="dxa"/>
          </w:tcPr>
          <w:p w14:paraId="044C2B6A" w14:textId="0FB8B9AC" w:rsidR="00F04549" w:rsidRDefault="00F04549" w:rsidP="00F04549">
            <w:pPr>
              <w:pStyle w:val="BodyText"/>
              <w:spacing w:line="480" w:lineRule="auto"/>
            </w:pPr>
            <w:r>
              <w:t>ET</w:t>
            </w:r>
          </w:p>
        </w:tc>
        <w:tc>
          <w:tcPr>
            <w:tcW w:w="3005" w:type="dxa"/>
          </w:tcPr>
          <w:p w14:paraId="792A3C2C" w14:textId="77777777" w:rsidR="00F04549" w:rsidRDefault="00F04549" w:rsidP="00F04549">
            <w:pPr>
              <w:pStyle w:val="BodyText"/>
              <w:spacing w:line="480" w:lineRule="auto"/>
            </w:pPr>
          </w:p>
        </w:tc>
        <w:tc>
          <w:tcPr>
            <w:tcW w:w="3006" w:type="dxa"/>
          </w:tcPr>
          <w:p w14:paraId="64536CCD" w14:textId="77777777" w:rsidR="00F04549" w:rsidRDefault="00F04549" w:rsidP="00F04549">
            <w:pPr>
              <w:pStyle w:val="BodyText"/>
              <w:spacing w:line="480" w:lineRule="auto"/>
            </w:pPr>
          </w:p>
        </w:tc>
      </w:tr>
      <w:tr w:rsidR="00F04549" w14:paraId="34818634" w14:textId="77777777" w:rsidTr="00F04549">
        <w:tc>
          <w:tcPr>
            <w:tcW w:w="3005" w:type="dxa"/>
          </w:tcPr>
          <w:p w14:paraId="65BCF7BA" w14:textId="0905ACE1" w:rsidR="00F04549" w:rsidRDefault="00F04549" w:rsidP="00F04549">
            <w:pPr>
              <w:pStyle w:val="BodyText"/>
              <w:spacing w:line="480" w:lineRule="auto"/>
            </w:pPr>
            <w:r>
              <w:t>MPI</w:t>
            </w:r>
            <w:bookmarkStart w:id="0" w:name="_GoBack"/>
            <w:bookmarkEnd w:id="0"/>
          </w:p>
        </w:tc>
        <w:tc>
          <w:tcPr>
            <w:tcW w:w="3005" w:type="dxa"/>
          </w:tcPr>
          <w:p w14:paraId="1D788BCA" w14:textId="77777777" w:rsidR="00F04549" w:rsidRDefault="00F04549" w:rsidP="00F04549">
            <w:pPr>
              <w:pStyle w:val="BodyText"/>
              <w:spacing w:line="480" w:lineRule="auto"/>
            </w:pPr>
          </w:p>
        </w:tc>
        <w:tc>
          <w:tcPr>
            <w:tcW w:w="3006" w:type="dxa"/>
          </w:tcPr>
          <w:p w14:paraId="34978978" w14:textId="77777777" w:rsidR="00F04549" w:rsidRDefault="00F04549" w:rsidP="00F04549">
            <w:pPr>
              <w:pStyle w:val="BodyText"/>
              <w:spacing w:line="480" w:lineRule="auto"/>
            </w:pPr>
          </w:p>
        </w:tc>
      </w:tr>
      <w:tr w:rsidR="00370430" w14:paraId="2701DA63" w14:textId="77777777" w:rsidTr="00F04549">
        <w:tc>
          <w:tcPr>
            <w:tcW w:w="3005" w:type="dxa"/>
          </w:tcPr>
          <w:p w14:paraId="2CC27AF7" w14:textId="39DA1B72" w:rsidR="00370430" w:rsidRDefault="00370430" w:rsidP="00F04549">
            <w:pPr>
              <w:pStyle w:val="BodyText"/>
              <w:spacing w:line="480" w:lineRule="auto"/>
            </w:pPr>
            <w:r>
              <w:t>Vital parameter</w:t>
            </w:r>
          </w:p>
        </w:tc>
        <w:tc>
          <w:tcPr>
            <w:tcW w:w="3005" w:type="dxa"/>
          </w:tcPr>
          <w:p w14:paraId="3BF433C4" w14:textId="77777777" w:rsidR="00370430" w:rsidRDefault="00370430" w:rsidP="00F04549">
            <w:pPr>
              <w:pStyle w:val="BodyText"/>
              <w:spacing w:line="480" w:lineRule="auto"/>
            </w:pPr>
          </w:p>
        </w:tc>
        <w:tc>
          <w:tcPr>
            <w:tcW w:w="3006" w:type="dxa"/>
          </w:tcPr>
          <w:p w14:paraId="2272BE79" w14:textId="77777777" w:rsidR="00370430" w:rsidRDefault="00370430" w:rsidP="00F04549">
            <w:pPr>
              <w:pStyle w:val="BodyText"/>
              <w:spacing w:line="480" w:lineRule="auto"/>
            </w:pPr>
          </w:p>
        </w:tc>
      </w:tr>
      <w:tr w:rsidR="00370430" w14:paraId="46274C06" w14:textId="77777777" w:rsidTr="00F04549">
        <w:tc>
          <w:tcPr>
            <w:tcW w:w="3005" w:type="dxa"/>
          </w:tcPr>
          <w:p w14:paraId="3A639152" w14:textId="28CB097E" w:rsidR="00370430" w:rsidRDefault="00370430" w:rsidP="00F04549">
            <w:pPr>
              <w:pStyle w:val="BodyText"/>
              <w:spacing w:line="480" w:lineRule="auto"/>
            </w:pPr>
            <w:r>
              <w:t>RDS score</w:t>
            </w:r>
          </w:p>
        </w:tc>
        <w:tc>
          <w:tcPr>
            <w:tcW w:w="3005" w:type="dxa"/>
          </w:tcPr>
          <w:p w14:paraId="18CADD25" w14:textId="77777777" w:rsidR="00370430" w:rsidRDefault="00370430" w:rsidP="00F04549">
            <w:pPr>
              <w:pStyle w:val="BodyText"/>
              <w:spacing w:line="480" w:lineRule="auto"/>
            </w:pPr>
          </w:p>
        </w:tc>
        <w:tc>
          <w:tcPr>
            <w:tcW w:w="3006" w:type="dxa"/>
          </w:tcPr>
          <w:p w14:paraId="39928C90" w14:textId="77777777" w:rsidR="00370430" w:rsidRDefault="00370430" w:rsidP="00F04549">
            <w:pPr>
              <w:pStyle w:val="BodyText"/>
              <w:spacing w:line="480" w:lineRule="auto"/>
            </w:pPr>
          </w:p>
        </w:tc>
      </w:tr>
      <w:tr w:rsidR="00370430" w14:paraId="7D4F08FE" w14:textId="77777777" w:rsidTr="00F04549">
        <w:tc>
          <w:tcPr>
            <w:tcW w:w="3005" w:type="dxa"/>
          </w:tcPr>
          <w:p w14:paraId="3820DE85" w14:textId="77777777" w:rsidR="00370430" w:rsidRDefault="00370430" w:rsidP="00F04549">
            <w:pPr>
              <w:pStyle w:val="BodyText"/>
              <w:spacing w:line="480" w:lineRule="auto"/>
            </w:pPr>
          </w:p>
        </w:tc>
        <w:tc>
          <w:tcPr>
            <w:tcW w:w="3005" w:type="dxa"/>
          </w:tcPr>
          <w:p w14:paraId="600566D0" w14:textId="77777777" w:rsidR="00370430" w:rsidRDefault="00370430" w:rsidP="00F04549">
            <w:pPr>
              <w:pStyle w:val="BodyText"/>
              <w:spacing w:line="480" w:lineRule="auto"/>
            </w:pPr>
          </w:p>
        </w:tc>
        <w:tc>
          <w:tcPr>
            <w:tcW w:w="3006" w:type="dxa"/>
          </w:tcPr>
          <w:p w14:paraId="4A4612E0" w14:textId="77777777" w:rsidR="00370430" w:rsidRDefault="00370430" w:rsidP="00F04549">
            <w:pPr>
              <w:pStyle w:val="BodyText"/>
              <w:spacing w:line="480" w:lineRule="auto"/>
            </w:pPr>
          </w:p>
        </w:tc>
      </w:tr>
    </w:tbl>
    <w:p w14:paraId="65990970" w14:textId="77777777" w:rsidR="00F04549" w:rsidRDefault="00F04549" w:rsidP="00F04549">
      <w:pPr>
        <w:pStyle w:val="BodyText"/>
        <w:spacing w:line="480" w:lineRule="auto"/>
        <w:ind w:left="929"/>
      </w:pPr>
    </w:p>
    <w:sectPr w:rsidR="00F04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TSY">
    <w:altName w:val="Malgun Gothic"/>
    <w:panose1 w:val="00000000000000000000"/>
    <w:charset w:val="81"/>
    <w:family w:val="auto"/>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ff6">
    <w:altName w:val="Cambria"/>
    <w:panose1 w:val="00000000000000000000"/>
    <w:charset w:val="00"/>
    <w:family w:val="roman"/>
    <w:notTrueType/>
    <w:pitch w:val="default"/>
  </w:font>
  <w:font w:name="PalatinoLinotype-Roman">
    <w:altName w:val="Yu Gothic"/>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7E2A"/>
    <w:multiLevelType w:val="multilevel"/>
    <w:tmpl w:val="AD5AD728"/>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1" w15:restartNumberingAfterBreak="0">
    <w:nsid w:val="07922F9C"/>
    <w:multiLevelType w:val="hybridMultilevel"/>
    <w:tmpl w:val="8C369532"/>
    <w:lvl w:ilvl="0" w:tplc="08A8899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EC79B8"/>
    <w:multiLevelType w:val="multilevel"/>
    <w:tmpl w:val="C9624318"/>
    <w:lvl w:ilvl="0">
      <w:start w:val="1"/>
      <w:numFmt w:val="bullet"/>
      <w:lvlText w:val=""/>
      <w:lvlJc w:val="left"/>
      <w:pPr>
        <w:tabs>
          <w:tab w:val="num" w:pos="0"/>
        </w:tabs>
        <w:ind w:left="1920" w:hanging="360"/>
      </w:pPr>
      <w:rPr>
        <w:rFonts w:ascii="Wingdings" w:hAnsi="Wingdings" w:cs="Wingdings" w:hint="default"/>
      </w:rPr>
    </w:lvl>
    <w:lvl w:ilvl="1">
      <w:start w:val="1"/>
      <w:numFmt w:val="bullet"/>
      <w:lvlText w:val="o"/>
      <w:lvlJc w:val="left"/>
      <w:pPr>
        <w:tabs>
          <w:tab w:val="num" w:pos="0"/>
        </w:tabs>
        <w:ind w:left="2640" w:hanging="360"/>
      </w:pPr>
      <w:rPr>
        <w:rFonts w:ascii="Courier New" w:hAnsi="Courier New" w:cs="Courier New" w:hint="default"/>
      </w:rPr>
    </w:lvl>
    <w:lvl w:ilvl="2">
      <w:start w:val="1"/>
      <w:numFmt w:val="bullet"/>
      <w:lvlText w:val=""/>
      <w:lvlJc w:val="left"/>
      <w:pPr>
        <w:tabs>
          <w:tab w:val="num" w:pos="0"/>
        </w:tabs>
        <w:ind w:left="3360" w:hanging="360"/>
      </w:pPr>
      <w:rPr>
        <w:rFonts w:ascii="Wingdings" w:hAnsi="Wingdings" w:cs="Wingdings" w:hint="default"/>
      </w:rPr>
    </w:lvl>
    <w:lvl w:ilvl="3">
      <w:start w:val="1"/>
      <w:numFmt w:val="bullet"/>
      <w:lvlText w:val=""/>
      <w:lvlJc w:val="left"/>
      <w:pPr>
        <w:tabs>
          <w:tab w:val="num" w:pos="0"/>
        </w:tabs>
        <w:ind w:left="4080" w:hanging="360"/>
      </w:pPr>
      <w:rPr>
        <w:rFonts w:ascii="Symbol" w:hAnsi="Symbol" w:cs="Symbol" w:hint="default"/>
      </w:rPr>
    </w:lvl>
    <w:lvl w:ilvl="4">
      <w:start w:val="1"/>
      <w:numFmt w:val="bullet"/>
      <w:lvlText w:val="o"/>
      <w:lvlJc w:val="left"/>
      <w:pPr>
        <w:tabs>
          <w:tab w:val="num" w:pos="0"/>
        </w:tabs>
        <w:ind w:left="4800" w:hanging="360"/>
      </w:pPr>
      <w:rPr>
        <w:rFonts w:ascii="Courier New" w:hAnsi="Courier New" w:cs="Courier New" w:hint="default"/>
      </w:rPr>
    </w:lvl>
    <w:lvl w:ilvl="5">
      <w:start w:val="1"/>
      <w:numFmt w:val="bullet"/>
      <w:lvlText w:val=""/>
      <w:lvlJc w:val="left"/>
      <w:pPr>
        <w:tabs>
          <w:tab w:val="num" w:pos="0"/>
        </w:tabs>
        <w:ind w:left="5520" w:hanging="360"/>
      </w:pPr>
      <w:rPr>
        <w:rFonts w:ascii="Wingdings" w:hAnsi="Wingdings" w:cs="Wingdings" w:hint="default"/>
      </w:rPr>
    </w:lvl>
    <w:lvl w:ilvl="6">
      <w:start w:val="1"/>
      <w:numFmt w:val="bullet"/>
      <w:lvlText w:val=""/>
      <w:lvlJc w:val="left"/>
      <w:pPr>
        <w:tabs>
          <w:tab w:val="num" w:pos="0"/>
        </w:tabs>
        <w:ind w:left="6240" w:hanging="360"/>
      </w:pPr>
      <w:rPr>
        <w:rFonts w:ascii="Symbol" w:hAnsi="Symbol" w:cs="Symbol" w:hint="default"/>
      </w:rPr>
    </w:lvl>
    <w:lvl w:ilvl="7">
      <w:start w:val="1"/>
      <w:numFmt w:val="bullet"/>
      <w:lvlText w:val="o"/>
      <w:lvlJc w:val="left"/>
      <w:pPr>
        <w:tabs>
          <w:tab w:val="num" w:pos="0"/>
        </w:tabs>
        <w:ind w:left="6960" w:hanging="360"/>
      </w:pPr>
      <w:rPr>
        <w:rFonts w:ascii="Courier New" w:hAnsi="Courier New" w:cs="Courier New" w:hint="default"/>
      </w:rPr>
    </w:lvl>
    <w:lvl w:ilvl="8">
      <w:start w:val="1"/>
      <w:numFmt w:val="bullet"/>
      <w:lvlText w:val=""/>
      <w:lvlJc w:val="left"/>
      <w:pPr>
        <w:tabs>
          <w:tab w:val="num" w:pos="0"/>
        </w:tabs>
        <w:ind w:left="7680" w:hanging="360"/>
      </w:pPr>
      <w:rPr>
        <w:rFonts w:ascii="Wingdings" w:hAnsi="Wingdings" w:cs="Wingdings" w:hint="default"/>
      </w:rPr>
    </w:lvl>
  </w:abstractNum>
  <w:abstractNum w:abstractNumId="3" w15:restartNumberingAfterBreak="0">
    <w:nsid w:val="3C280147"/>
    <w:multiLevelType w:val="multilevel"/>
    <w:tmpl w:val="51F6B7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8783E9B"/>
    <w:multiLevelType w:val="multilevel"/>
    <w:tmpl w:val="26841C04"/>
    <w:lvl w:ilvl="0">
      <w:start w:val="1"/>
      <w:numFmt w:val="lowerRoman"/>
      <w:lvlText w:val="%1."/>
      <w:lvlJc w:val="right"/>
      <w:pPr>
        <w:tabs>
          <w:tab w:val="num" w:pos="0"/>
        </w:tabs>
        <w:ind w:left="1615" w:hanging="360"/>
      </w:pPr>
    </w:lvl>
    <w:lvl w:ilvl="1">
      <w:start w:val="1"/>
      <w:numFmt w:val="lowerLetter"/>
      <w:lvlText w:val="%2."/>
      <w:lvlJc w:val="left"/>
      <w:pPr>
        <w:tabs>
          <w:tab w:val="num" w:pos="0"/>
        </w:tabs>
        <w:ind w:left="2335" w:hanging="360"/>
      </w:pPr>
    </w:lvl>
    <w:lvl w:ilvl="2">
      <w:start w:val="1"/>
      <w:numFmt w:val="lowerRoman"/>
      <w:lvlText w:val="%3."/>
      <w:lvlJc w:val="right"/>
      <w:pPr>
        <w:tabs>
          <w:tab w:val="num" w:pos="0"/>
        </w:tabs>
        <w:ind w:left="3055" w:hanging="180"/>
      </w:pPr>
    </w:lvl>
    <w:lvl w:ilvl="3">
      <w:start w:val="1"/>
      <w:numFmt w:val="decimal"/>
      <w:lvlText w:val="%4."/>
      <w:lvlJc w:val="left"/>
      <w:pPr>
        <w:tabs>
          <w:tab w:val="num" w:pos="0"/>
        </w:tabs>
        <w:ind w:left="3775" w:hanging="360"/>
      </w:pPr>
    </w:lvl>
    <w:lvl w:ilvl="4">
      <w:start w:val="1"/>
      <w:numFmt w:val="lowerLetter"/>
      <w:lvlText w:val="%5."/>
      <w:lvlJc w:val="left"/>
      <w:pPr>
        <w:tabs>
          <w:tab w:val="num" w:pos="0"/>
        </w:tabs>
        <w:ind w:left="4495" w:hanging="360"/>
      </w:pPr>
    </w:lvl>
    <w:lvl w:ilvl="5">
      <w:start w:val="1"/>
      <w:numFmt w:val="lowerRoman"/>
      <w:lvlText w:val="%6."/>
      <w:lvlJc w:val="right"/>
      <w:pPr>
        <w:tabs>
          <w:tab w:val="num" w:pos="0"/>
        </w:tabs>
        <w:ind w:left="5215" w:hanging="180"/>
      </w:pPr>
    </w:lvl>
    <w:lvl w:ilvl="6">
      <w:start w:val="1"/>
      <w:numFmt w:val="decimal"/>
      <w:lvlText w:val="%7."/>
      <w:lvlJc w:val="left"/>
      <w:pPr>
        <w:tabs>
          <w:tab w:val="num" w:pos="0"/>
        </w:tabs>
        <w:ind w:left="5935" w:hanging="360"/>
      </w:pPr>
    </w:lvl>
    <w:lvl w:ilvl="7">
      <w:start w:val="1"/>
      <w:numFmt w:val="lowerLetter"/>
      <w:lvlText w:val="%8."/>
      <w:lvlJc w:val="left"/>
      <w:pPr>
        <w:tabs>
          <w:tab w:val="num" w:pos="0"/>
        </w:tabs>
        <w:ind w:left="6655" w:hanging="360"/>
      </w:pPr>
    </w:lvl>
    <w:lvl w:ilvl="8">
      <w:start w:val="1"/>
      <w:numFmt w:val="lowerRoman"/>
      <w:lvlText w:val="%9."/>
      <w:lvlJc w:val="right"/>
      <w:pPr>
        <w:tabs>
          <w:tab w:val="num" w:pos="0"/>
        </w:tabs>
        <w:ind w:left="7375" w:hanging="180"/>
      </w:pPr>
    </w:lvl>
  </w:abstractNum>
  <w:abstractNum w:abstractNumId="5" w15:restartNumberingAfterBreak="0">
    <w:nsid w:val="5A983227"/>
    <w:multiLevelType w:val="hybridMultilevel"/>
    <w:tmpl w:val="E110B036"/>
    <w:lvl w:ilvl="0" w:tplc="BD248EFA">
      <w:start w:val="2"/>
      <w:numFmt w:val="decimal"/>
      <w:lvlText w:val="%1."/>
      <w:lvlJc w:val="left"/>
      <w:pPr>
        <w:ind w:left="475" w:hanging="360"/>
      </w:pPr>
      <w:rPr>
        <w:rFonts w:hint="default"/>
        <w:b/>
        <w:sz w:val="24"/>
        <w:szCs w:val="24"/>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6" w15:restartNumberingAfterBreak="0">
    <w:nsid w:val="65444130"/>
    <w:multiLevelType w:val="multilevel"/>
    <w:tmpl w:val="2CC85B24"/>
    <w:lvl w:ilvl="0">
      <w:start w:val="1"/>
      <w:numFmt w:val="decimal"/>
      <w:lvlText w:val="%1."/>
      <w:lvlJc w:val="left"/>
      <w:pPr>
        <w:tabs>
          <w:tab w:val="num" w:pos="0"/>
        </w:tabs>
        <w:ind w:left="929" w:hanging="361"/>
      </w:pPr>
      <w:rPr>
        <w:rFonts w:ascii="Times New Roman" w:eastAsia="Times New Roman" w:hAnsi="Times New Roman" w:cs="Times New Roman"/>
        <w:spacing w:val="-2"/>
        <w:w w:val="99"/>
        <w:sz w:val="24"/>
        <w:szCs w:val="24"/>
        <w:lang w:val="en-US" w:eastAsia="en-US" w:bidi="ar-SA"/>
      </w:rPr>
    </w:lvl>
    <w:lvl w:ilvl="1">
      <w:start w:val="1"/>
      <w:numFmt w:val="lowerLetter"/>
      <w:lvlText w:val="%2."/>
      <w:lvlJc w:val="left"/>
      <w:pPr>
        <w:tabs>
          <w:tab w:val="num" w:pos="0"/>
        </w:tabs>
        <w:ind w:left="821" w:hanging="360"/>
      </w:pPr>
      <w:rPr>
        <w:rFonts w:ascii="Times New Roman" w:eastAsia="Times New Roman" w:hAnsi="Times New Roman" w:cs="Times New Roman"/>
        <w:spacing w:val="-2"/>
        <w:w w:val="99"/>
        <w:sz w:val="24"/>
        <w:szCs w:val="24"/>
        <w:lang w:val="en-US" w:eastAsia="en-US" w:bidi="ar-SA"/>
      </w:rPr>
    </w:lvl>
    <w:lvl w:ilvl="2">
      <w:numFmt w:val="bullet"/>
      <w:lvlText w:val=""/>
      <w:lvlJc w:val="left"/>
      <w:pPr>
        <w:tabs>
          <w:tab w:val="num" w:pos="0"/>
        </w:tabs>
        <w:ind w:left="2648" w:hanging="360"/>
      </w:pPr>
      <w:rPr>
        <w:rFonts w:ascii="Symbol" w:hAnsi="Symbol" w:cs="Symbol" w:hint="default"/>
      </w:rPr>
    </w:lvl>
    <w:lvl w:ilvl="3">
      <w:numFmt w:val="bullet"/>
      <w:lvlText w:val=""/>
      <w:lvlJc w:val="left"/>
      <w:pPr>
        <w:tabs>
          <w:tab w:val="num" w:pos="0"/>
        </w:tabs>
        <w:ind w:left="3562" w:hanging="360"/>
      </w:pPr>
      <w:rPr>
        <w:rFonts w:ascii="Symbol" w:hAnsi="Symbol" w:cs="Symbol" w:hint="default"/>
      </w:rPr>
    </w:lvl>
    <w:lvl w:ilvl="4">
      <w:numFmt w:val="bullet"/>
      <w:lvlText w:val=""/>
      <w:lvlJc w:val="left"/>
      <w:pPr>
        <w:tabs>
          <w:tab w:val="num" w:pos="0"/>
        </w:tabs>
        <w:ind w:left="4476" w:hanging="360"/>
      </w:pPr>
      <w:rPr>
        <w:rFonts w:ascii="Symbol" w:hAnsi="Symbol" w:cs="Symbol" w:hint="default"/>
      </w:rPr>
    </w:lvl>
    <w:lvl w:ilvl="5">
      <w:numFmt w:val="bullet"/>
      <w:lvlText w:val=""/>
      <w:lvlJc w:val="left"/>
      <w:pPr>
        <w:tabs>
          <w:tab w:val="num" w:pos="0"/>
        </w:tabs>
        <w:ind w:left="5390" w:hanging="360"/>
      </w:pPr>
      <w:rPr>
        <w:rFonts w:ascii="Symbol" w:hAnsi="Symbol" w:cs="Symbol" w:hint="default"/>
      </w:rPr>
    </w:lvl>
    <w:lvl w:ilvl="6">
      <w:numFmt w:val="bullet"/>
      <w:lvlText w:val=""/>
      <w:lvlJc w:val="left"/>
      <w:pPr>
        <w:tabs>
          <w:tab w:val="num" w:pos="0"/>
        </w:tabs>
        <w:ind w:left="6304" w:hanging="360"/>
      </w:pPr>
      <w:rPr>
        <w:rFonts w:ascii="Symbol" w:hAnsi="Symbol" w:cs="Symbol" w:hint="default"/>
      </w:rPr>
    </w:lvl>
    <w:lvl w:ilvl="7">
      <w:numFmt w:val="bullet"/>
      <w:lvlText w:val=""/>
      <w:lvlJc w:val="left"/>
      <w:pPr>
        <w:tabs>
          <w:tab w:val="num" w:pos="0"/>
        </w:tabs>
        <w:ind w:left="7218" w:hanging="360"/>
      </w:pPr>
      <w:rPr>
        <w:rFonts w:ascii="Symbol" w:hAnsi="Symbol" w:cs="Symbol" w:hint="default"/>
      </w:rPr>
    </w:lvl>
    <w:lvl w:ilvl="8">
      <w:numFmt w:val="bullet"/>
      <w:lvlText w:val=""/>
      <w:lvlJc w:val="left"/>
      <w:pPr>
        <w:tabs>
          <w:tab w:val="num" w:pos="0"/>
        </w:tabs>
        <w:ind w:left="8132" w:hanging="360"/>
      </w:pPr>
      <w:rPr>
        <w:rFonts w:ascii="Symbol" w:hAnsi="Symbol" w:cs="Symbol" w:hint="default"/>
      </w:rPr>
    </w:lvl>
  </w:abstractNum>
  <w:abstractNum w:abstractNumId="7" w15:restartNumberingAfterBreak="0">
    <w:nsid w:val="70FF33F9"/>
    <w:multiLevelType w:val="multilevel"/>
    <w:tmpl w:val="4664E8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635147E"/>
    <w:multiLevelType w:val="multilevel"/>
    <w:tmpl w:val="BB8204FC"/>
    <w:lvl w:ilvl="0">
      <w:start w:val="1"/>
      <w:numFmt w:val="lowerRoman"/>
      <w:lvlText w:val="%1."/>
      <w:lvlJc w:val="right"/>
      <w:pPr>
        <w:tabs>
          <w:tab w:val="num" w:pos="0"/>
        </w:tabs>
        <w:ind w:left="1649" w:hanging="360"/>
      </w:pPr>
    </w:lvl>
    <w:lvl w:ilvl="1">
      <w:start w:val="1"/>
      <w:numFmt w:val="lowerLetter"/>
      <w:lvlText w:val="%2."/>
      <w:lvlJc w:val="left"/>
      <w:pPr>
        <w:tabs>
          <w:tab w:val="num" w:pos="0"/>
        </w:tabs>
        <w:ind w:left="2369" w:hanging="360"/>
      </w:pPr>
    </w:lvl>
    <w:lvl w:ilvl="2">
      <w:start w:val="1"/>
      <w:numFmt w:val="lowerRoman"/>
      <w:lvlText w:val="%3."/>
      <w:lvlJc w:val="right"/>
      <w:pPr>
        <w:tabs>
          <w:tab w:val="num" w:pos="0"/>
        </w:tabs>
        <w:ind w:left="3089" w:hanging="180"/>
      </w:pPr>
    </w:lvl>
    <w:lvl w:ilvl="3">
      <w:start w:val="1"/>
      <w:numFmt w:val="decimal"/>
      <w:lvlText w:val="%4."/>
      <w:lvlJc w:val="left"/>
      <w:pPr>
        <w:tabs>
          <w:tab w:val="num" w:pos="0"/>
        </w:tabs>
        <w:ind w:left="3809" w:hanging="360"/>
      </w:pPr>
    </w:lvl>
    <w:lvl w:ilvl="4">
      <w:start w:val="1"/>
      <w:numFmt w:val="lowerLetter"/>
      <w:lvlText w:val="%5."/>
      <w:lvlJc w:val="left"/>
      <w:pPr>
        <w:tabs>
          <w:tab w:val="num" w:pos="0"/>
        </w:tabs>
        <w:ind w:left="4529" w:hanging="360"/>
      </w:pPr>
    </w:lvl>
    <w:lvl w:ilvl="5">
      <w:start w:val="1"/>
      <w:numFmt w:val="lowerRoman"/>
      <w:lvlText w:val="%6."/>
      <w:lvlJc w:val="right"/>
      <w:pPr>
        <w:tabs>
          <w:tab w:val="num" w:pos="0"/>
        </w:tabs>
        <w:ind w:left="5249" w:hanging="180"/>
      </w:pPr>
    </w:lvl>
    <w:lvl w:ilvl="6">
      <w:start w:val="1"/>
      <w:numFmt w:val="decimal"/>
      <w:lvlText w:val="%7."/>
      <w:lvlJc w:val="left"/>
      <w:pPr>
        <w:tabs>
          <w:tab w:val="num" w:pos="0"/>
        </w:tabs>
        <w:ind w:left="5969" w:hanging="360"/>
      </w:pPr>
    </w:lvl>
    <w:lvl w:ilvl="7">
      <w:start w:val="1"/>
      <w:numFmt w:val="lowerLetter"/>
      <w:lvlText w:val="%8."/>
      <w:lvlJc w:val="left"/>
      <w:pPr>
        <w:tabs>
          <w:tab w:val="num" w:pos="0"/>
        </w:tabs>
        <w:ind w:left="6689" w:hanging="360"/>
      </w:pPr>
    </w:lvl>
    <w:lvl w:ilvl="8">
      <w:start w:val="1"/>
      <w:numFmt w:val="lowerRoman"/>
      <w:lvlText w:val="%9."/>
      <w:lvlJc w:val="right"/>
      <w:pPr>
        <w:tabs>
          <w:tab w:val="num" w:pos="0"/>
        </w:tabs>
        <w:ind w:left="7409" w:hanging="180"/>
      </w:pPr>
    </w:lvl>
  </w:abstractNum>
  <w:abstractNum w:abstractNumId="9" w15:restartNumberingAfterBreak="0">
    <w:nsid w:val="77F66BA2"/>
    <w:multiLevelType w:val="multilevel"/>
    <w:tmpl w:val="07327416"/>
    <w:lvl w:ilvl="0">
      <w:start w:val="1"/>
      <w:numFmt w:val="bullet"/>
      <w:lvlText w:val=""/>
      <w:lvlJc w:val="left"/>
      <w:pPr>
        <w:tabs>
          <w:tab w:val="num" w:pos="714"/>
        </w:tabs>
        <w:ind w:left="2143" w:hanging="360"/>
      </w:pPr>
      <w:rPr>
        <w:rFonts w:ascii="Wingdings" w:hAnsi="Wingdings" w:cs="Wingdings" w:hint="default"/>
      </w:rPr>
    </w:lvl>
    <w:lvl w:ilvl="1">
      <w:start w:val="1"/>
      <w:numFmt w:val="bullet"/>
      <w:lvlText w:val="o"/>
      <w:lvlJc w:val="left"/>
      <w:pPr>
        <w:tabs>
          <w:tab w:val="num" w:pos="714"/>
        </w:tabs>
        <w:ind w:left="2863" w:hanging="360"/>
      </w:pPr>
      <w:rPr>
        <w:rFonts w:ascii="Courier New" w:hAnsi="Courier New" w:cs="Courier New" w:hint="default"/>
      </w:rPr>
    </w:lvl>
    <w:lvl w:ilvl="2">
      <w:start w:val="1"/>
      <w:numFmt w:val="bullet"/>
      <w:lvlText w:val=""/>
      <w:lvlJc w:val="left"/>
      <w:pPr>
        <w:tabs>
          <w:tab w:val="num" w:pos="714"/>
        </w:tabs>
        <w:ind w:left="3583" w:hanging="360"/>
      </w:pPr>
      <w:rPr>
        <w:rFonts w:ascii="Wingdings" w:hAnsi="Wingdings" w:cs="Wingdings" w:hint="default"/>
      </w:rPr>
    </w:lvl>
    <w:lvl w:ilvl="3">
      <w:start w:val="1"/>
      <w:numFmt w:val="bullet"/>
      <w:lvlText w:val=""/>
      <w:lvlJc w:val="left"/>
      <w:pPr>
        <w:tabs>
          <w:tab w:val="num" w:pos="714"/>
        </w:tabs>
        <w:ind w:left="4303" w:hanging="360"/>
      </w:pPr>
      <w:rPr>
        <w:rFonts w:ascii="Symbol" w:hAnsi="Symbol" w:cs="Symbol" w:hint="default"/>
      </w:rPr>
    </w:lvl>
    <w:lvl w:ilvl="4">
      <w:start w:val="1"/>
      <w:numFmt w:val="bullet"/>
      <w:lvlText w:val="o"/>
      <w:lvlJc w:val="left"/>
      <w:pPr>
        <w:tabs>
          <w:tab w:val="num" w:pos="714"/>
        </w:tabs>
        <w:ind w:left="5023" w:hanging="360"/>
      </w:pPr>
      <w:rPr>
        <w:rFonts w:ascii="Courier New" w:hAnsi="Courier New" w:cs="Courier New" w:hint="default"/>
      </w:rPr>
    </w:lvl>
    <w:lvl w:ilvl="5">
      <w:start w:val="1"/>
      <w:numFmt w:val="bullet"/>
      <w:lvlText w:val=""/>
      <w:lvlJc w:val="left"/>
      <w:pPr>
        <w:tabs>
          <w:tab w:val="num" w:pos="714"/>
        </w:tabs>
        <w:ind w:left="5743" w:hanging="360"/>
      </w:pPr>
      <w:rPr>
        <w:rFonts w:ascii="Wingdings" w:hAnsi="Wingdings" w:cs="Wingdings" w:hint="default"/>
      </w:rPr>
    </w:lvl>
    <w:lvl w:ilvl="6">
      <w:start w:val="1"/>
      <w:numFmt w:val="bullet"/>
      <w:lvlText w:val=""/>
      <w:lvlJc w:val="left"/>
      <w:pPr>
        <w:tabs>
          <w:tab w:val="num" w:pos="714"/>
        </w:tabs>
        <w:ind w:left="6463" w:hanging="360"/>
      </w:pPr>
      <w:rPr>
        <w:rFonts w:ascii="Symbol" w:hAnsi="Symbol" w:cs="Symbol" w:hint="default"/>
      </w:rPr>
    </w:lvl>
    <w:lvl w:ilvl="7">
      <w:start w:val="1"/>
      <w:numFmt w:val="bullet"/>
      <w:lvlText w:val="o"/>
      <w:lvlJc w:val="left"/>
      <w:pPr>
        <w:tabs>
          <w:tab w:val="num" w:pos="714"/>
        </w:tabs>
        <w:ind w:left="7183" w:hanging="360"/>
      </w:pPr>
      <w:rPr>
        <w:rFonts w:ascii="Courier New" w:hAnsi="Courier New" w:cs="Courier New" w:hint="default"/>
      </w:rPr>
    </w:lvl>
    <w:lvl w:ilvl="8">
      <w:start w:val="1"/>
      <w:numFmt w:val="bullet"/>
      <w:lvlText w:val=""/>
      <w:lvlJc w:val="left"/>
      <w:pPr>
        <w:tabs>
          <w:tab w:val="num" w:pos="714"/>
        </w:tabs>
        <w:ind w:left="7903" w:hanging="360"/>
      </w:pPr>
      <w:rPr>
        <w:rFonts w:ascii="Wingdings" w:hAnsi="Wingdings" w:cs="Wingdings" w:hint="default"/>
      </w:rPr>
    </w:lvl>
  </w:abstractNum>
  <w:num w:numId="1">
    <w:abstractNumId w:val="0"/>
  </w:num>
  <w:num w:numId="2">
    <w:abstractNumId w:val="9"/>
  </w:num>
  <w:num w:numId="3">
    <w:abstractNumId w:val="7"/>
  </w:num>
  <w:num w:numId="4">
    <w:abstractNumId w:val="3"/>
  </w:num>
  <w:num w:numId="5">
    <w:abstractNumId w:val="2"/>
  </w:num>
  <w:num w:numId="6">
    <w:abstractNumId w:val="1"/>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15"/>
    <w:rsid w:val="00060695"/>
    <w:rsid w:val="000D6E86"/>
    <w:rsid w:val="00161050"/>
    <w:rsid w:val="00370430"/>
    <w:rsid w:val="004A400B"/>
    <w:rsid w:val="00740568"/>
    <w:rsid w:val="007406B3"/>
    <w:rsid w:val="007426CE"/>
    <w:rsid w:val="00810ACC"/>
    <w:rsid w:val="00C8001F"/>
    <w:rsid w:val="00CB402E"/>
    <w:rsid w:val="00CD7E16"/>
    <w:rsid w:val="00D018A0"/>
    <w:rsid w:val="00D26E05"/>
    <w:rsid w:val="00D83715"/>
    <w:rsid w:val="00D85D4E"/>
    <w:rsid w:val="00DF4528"/>
    <w:rsid w:val="00E14A03"/>
    <w:rsid w:val="00EA77F6"/>
    <w:rsid w:val="00EB74A8"/>
    <w:rsid w:val="00EE4CE3"/>
    <w:rsid w:val="00F04549"/>
    <w:rsid w:val="00FE40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726F"/>
  <w15:chartTrackingRefBased/>
  <w15:docId w15:val="{F21E9829-6A4D-4D40-BA63-328A16D3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B74A8"/>
    <w:pPr>
      <w:widowControl w:val="0"/>
      <w:suppressAutoHyphens/>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EB74A8"/>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74A8"/>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1"/>
    <w:qFormat/>
    <w:rsid w:val="00EB74A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B74A8"/>
    <w:rPr>
      <w:sz w:val="24"/>
      <w:szCs w:val="24"/>
      <w:lang w:val="en-IN"/>
    </w:rPr>
  </w:style>
  <w:style w:type="character" w:customStyle="1" w:styleId="BodyTextChar1">
    <w:name w:val="Body Text Char1"/>
    <w:basedOn w:val="DefaultParagraphFont"/>
    <w:uiPriority w:val="99"/>
    <w:semiHidden/>
    <w:rsid w:val="00EB74A8"/>
    <w:rPr>
      <w:rFonts w:ascii="Times New Roman" w:eastAsia="Times New Roman" w:hAnsi="Times New Roman" w:cs="Times New Roman"/>
      <w:lang w:val="en-US"/>
    </w:rPr>
  </w:style>
  <w:style w:type="paragraph" w:styleId="ListParagraph">
    <w:name w:val="List Paragraph"/>
    <w:basedOn w:val="Normal"/>
    <w:uiPriority w:val="1"/>
    <w:qFormat/>
    <w:rsid w:val="00EB74A8"/>
    <w:pPr>
      <w:ind w:left="821" w:hanging="361"/>
    </w:pPr>
  </w:style>
  <w:style w:type="paragraph" w:customStyle="1" w:styleId="TableParagraph">
    <w:name w:val="Table Paragraph"/>
    <w:basedOn w:val="Normal"/>
    <w:uiPriority w:val="1"/>
    <w:qFormat/>
    <w:rsid w:val="00F04549"/>
  </w:style>
  <w:style w:type="table" w:styleId="TableGrid">
    <w:name w:val="Table Grid"/>
    <w:basedOn w:val="TableNormal"/>
    <w:uiPriority w:val="39"/>
    <w:rsid w:val="00F0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2022-10-03T18:19:00Z</dcterms:created>
  <dcterms:modified xsi:type="dcterms:W3CDTF">2022-10-10T08:13:00Z</dcterms:modified>
</cp:coreProperties>
</file>