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v9n1lrrdyrxg" w:id="0"/>
      <w:bookmarkEnd w:id="0"/>
      <w:r w:rsidDel="00000000" w:rsidR="00000000" w:rsidRPr="00000000">
        <w:rPr>
          <w:rtl w:val="0"/>
        </w:rPr>
        <w:t xml:space="preserve">Exploratory Essay Instructions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g3rwy51si1yk" w:id="1"/>
      <w:bookmarkEnd w:id="1"/>
      <w:r w:rsidDel="00000000" w:rsidR="00000000" w:rsidRPr="00000000">
        <w:rPr>
          <w:rtl w:val="0"/>
        </w:rPr>
        <w:t xml:space="preserve">Objective: You will write a 900 word (or more) MLA-formatted exploratory essay for each primary text this semester. For each essay, you will explore how natural philosophy/natural science/science influenced the author of the primary text, shaped the text, and reflected the historical period the text was written.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1h94wowlkuqy" w:id="2"/>
      <w:bookmarkEnd w:id="2"/>
      <w:r w:rsidDel="00000000" w:rsidR="00000000" w:rsidRPr="00000000">
        <w:rPr>
          <w:rtl w:val="0"/>
        </w:rPr>
        <w:t xml:space="preserve">Step by Step Guidance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Review the Exploratory Essay link in the Start Here module.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Peruse the links in the Context section of the module.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Read the primary text and the secondary text.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Each primary text is paired with a scholarly secondary source that I curated from the HCC databases.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Think about how natural philosophy/natural science/science is embedded in the primary text.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Formulate a question you may have about the use of science in the primary text.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For example, Why did Jonson use alchemy as a vehicle for satire? What attitudes towards science did the people have in Jonson’s time?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If you need further guidance, contact me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eugene.penzien@hccs.edu</w:t>
        </w:r>
      </w:hyperlink>
      <w:r w:rsidDel="00000000" w:rsidR="00000000" w:rsidRPr="00000000">
        <w:rPr>
          <w:rtl w:val="0"/>
        </w:rPr>
        <w:t xml:space="preserve"> or Canvas.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Find two more secondary sources.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The sources you select must have one of the following elements: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Works Consulted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Works Cited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Footnotes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Endnotes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If your source does not have one of those elements, you cannot use it as a secondary source.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Wikipedia, Encyclopedia Britannica, and their ilk are not secondary sources, but you can use them as starting points for your research.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 strongly recommend that you use the HCC Library’s databases. Google Scholar is okay.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If you are unsure about the relevance, reliability, and/or credibility of your source, consult with me at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eugene.penzien@hccs.edu</w:t>
        </w:r>
      </w:hyperlink>
      <w:r w:rsidDel="00000000" w:rsidR="00000000" w:rsidRPr="00000000">
        <w:rPr>
          <w:rtl w:val="0"/>
        </w:rPr>
        <w:t xml:space="preserve"> or through Canvas.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Write, write, write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The goals of the exploratory essay are to engage your mind, to find possible connections, and to develop a thread of coherent thought.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You may connect the primary text with another primary text.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essay must include direct evidence from the primary text.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You are not trying to argue anything.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By the end of your exploratory essay, you may have a tentative thesis. If you do not, that is okay.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Let go of the idea of perfection, the binary of right and wrong.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Just do your best.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If you get stuck or think you are spiraling, contact me at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eugene.penzien@hccs.edu</w:t>
        </w:r>
      </w:hyperlink>
      <w:r w:rsidDel="00000000" w:rsidR="00000000" w:rsidRPr="00000000">
        <w:rPr>
          <w:rtl w:val="0"/>
        </w:rPr>
        <w:t xml:space="preserve"> or through Canvas.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essay must be in MLA format.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900 words is the minimum, but you can go over the 900 word limit.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Header, heading, creative title, in-text citations, Works Cited are required.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Times New Roman, 12 point font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Double space the entire essay.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Include the word count at the end of the essay, but before the Works Cited page.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The header, heading, in-text citations, and Works Cited do not count towards the total.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Provide direct evidence from the primary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You can revise a graded essay for a better grade. The hard deadline still applies.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Make sure you submit the right essay to the right essay submission slot.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The submission slot can be found in each module in Canvas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In addition, the submission slots can be found in the Assignments section in Canvas.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You can revise a graded essay for a better grade. The hard deadline still applies.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Please avoid procrastinating at all costs. This course is only five weeks long.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If you need help, please reach out to me by email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eugene.penzien@hccs.edu</w:t>
        </w:r>
      </w:hyperlink>
      <w:r w:rsidDel="00000000" w:rsidR="00000000" w:rsidRPr="00000000">
        <w:rPr>
          <w:rtl w:val="0"/>
        </w:rPr>
        <w:t xml:space="preserve">) or through Canvas.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hard deadline for the essays is August 12, 2022 at 11:59 pm in Canvas.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Do not email me your essay(s). </w:t>
      </w:r>
    </w:p>
    <w:p w:rsidR="00000000" w:rsidDel="00000000" w:rsidP="00000000" w:rsidRDefault="00000000" w:rsidRPr="00000000" w14:paraId="00000031">
      <w:pPr>
        <w:pStyle w:val="Heading1"/>
        <w:rPr/>
      </w:pPr>
      <w:bookmarkStart w:colFirst="0" w:colLast="0" w:name="_92he1g80esi7" w:id="3"/>
      <w:bookmarkEnd w:id="3"/>
      <w:r w:rsidDel="00000000" w:rsidR="00000000" w:rsidRPr="00000000">
        <w:rPr>
          <w:rtl w:val="0"/>
        </w:rPr>
        <w:t xml:space="preserve">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Exploratory Essay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Primary Text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Suggested Due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Definite Due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Alchemist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July 15,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August 12,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 Essay on 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July 22,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August 12,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Frankenstein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July 29,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August 12,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the Lighthouse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August 5,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August 12,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Children of 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August 12,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August 12, 2022</w:t>
            </w:r>
          </w:p>
        </w:tc>
      </w:tr>
    </w:tbl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rPr/>
      </w:pPr>
      <w:bookmarkStart w:colFirst="0" w:colLast="0" w:name="_tlvhtmfxhiad" w:id="4"/>
      <w:bookmarkEnd w:id="4"/>
      <w:r w:rsidDel="00000000" w:rsidR="00000000" w:rsidRPr="00000000">
        <w:rPr>
          <w:rtl w:val="0"/>
        </w:rPr>
        <w:t xml:space="preserve">Rubric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Each essay is graded out of 100 points possible.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Criterion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20 - 18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17..9 - 16.0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15.9 - 14.0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13.9 - 12.0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11.9 - 0.0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MLA Format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errors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errors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errors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 errors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 or more errors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Content: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Three secondary sources are present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Direct evidence from the primary text is incorporated in the essay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Provides consistent brilliant insights,  stays on track for the entire essay, compelling logic, </w:t>
            </w:r>
            <w:r w:rsidDel="00000000" w:rsidR="00000000" w:rsidRPr="00000000">
              <w:rPr>
                <w:b w:val="1"/>
                <w:rtl w:val="0"/>
              </w:rPr>
              <w:t xml:space="preserve">expertly weaves the primary text throughout the essay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Provides somewhat consistent brilliant insights, somewhat goes on tangents, somewhat compelling logic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Makes tenuous connections with weak logic, rambles for a third of the essay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Juggles multiple ideas in an inefficient manner, rambles for two-thirds of the essay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Completely off topic; maybe did not turn in the essay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author’s voice harmonizes with the 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author’s voice is sometimes obscured by the sources in the essay.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author relies on the sources’ voices for half of the paper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author overrelies on the sources.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author’s voice does not exist.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Grammar and Mechanics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errors; demonstrates tremendous sentence variety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errors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errors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 errors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 or more errors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Word Count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900 words or 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899 words - 800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799 words - 700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699 words - 600 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599 words - 0 words</w:t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ugene.penzien@hccs.edu" TargetMode="External"/><Relationship Id="rId5" Type="http://schemas.openxmlformats.org/officeDocument/2006/relationships/styles" Target="styles.xml"/><Relationship Id="rId6" Type="http://schemas.openxmlformats.org/officeDocument/2006/relationships/hyperlink" Target="mailto:eugene.penzien@hccs.edu" TargetMode="External"/><Relationship Id="rId7" Type="http://schemas.openxmlformats.org/officeDocument/2006/relationships/hyperlink" Target="mailto:eugene.penzien@hccs.edu" TargetMode="External"/><Relationship Id="rId8" Type="http://schemas.openxmlformats.org/officeDocument/2006/relationships/hyperlink" Target="mailto:eugene.penzien@hcc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