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BEF6" w14:textId="77777777" w:rsidR="00B226C7" w:rsidRPr="00B226C7" w:rsidRDefault="00B226C7" w:rsidP="00B226C7">
      <w:pPr>
        <w:jc w:val="both"/>
      </w:pPr>
      <w:r w:rsidRPr="00B226C7">
        <w:t xml:space="preserve">Description of assignment: </w:t>
      </w:r>
    </w:p>
    <w:p w14:paraId="236999C4" w14:textId="77777777" w:rsidR="00B226C7" w:rsidRPr="00B226C7" w:rsidRDefault="00B226C7" w:rsidP="00B226C7">
      <w:pPr>
        <w:jc w:val="both"/>
      </w:pPr>
    </w:p>
    <w:p w14:paraId="253CC91A" w14:textId="77777777" w:rsidR="00B226C7" w:rsidRPr="00B226C7" w:rsidRDefault="00B226C7" w:rsidP="00B226C7">
      <w:pPr>
        <w:jc w:val="both"/>
      </w:pPr>
      <w:r w:rsidRPr="00B226C7">
        <w:t xml:space="preserve">Overall task: Using an </w:t>
      </w:r>
      <w:proofErr w:type="spellStart"/>
      <w:r w:rsidRPr="00B226C7">
        <w:t>organisation</w:t>
      </w:r>
      <w:proofErr w:type="spellEnd"/>
      <w:r w:rsidRPr="00B226C7">
        <w:t xml:space="preserve"> with which you are familiar, consider a key operations strategy challenge. Consider how this challenge can be understood and resolved using frameworks, concepts, and models from the course. In addition, comment on any broader implications (practice and/or theory) that emerge from your analysis.</w:t>
      </w:r>
    </w:p>
    <w:p w14:paraId="27FBA1B5" w14:textId="77777777" w:rsidR="00B226C7" w:rsidRPr="00B226C7" w:rsidRDefault="00B226C7" w:rsidP="00B226C7">
      <w:pPr>
        <w:jc w:val="both"/>
      </w:pPr>
    </w:p>
    <w:p w14:paraId="7B7761DF" w14:textId="77777777" w:rsidR="00B226C7" w:rsidRPr="00B226C7" w:rsidRDefault="00B226C7" w:rsidP="00B226C7">
      <w:pPr>
        <w:jc w:val="both"/>
      </w:pPr>
      <w:proofErr w:type="spellStart"/>
      <w:r w:rsidRPr="00B226C7">
        <w:t>Organisational</w:t>
      </w:r>
      <w:proofErr w:type="spellEnd"/>
      <w:r w:rsidRPr="00B226C7">
        <w:t xml:space="preserve"> selection: Select an </w:t>
      </w:r>
      <w:proofErr w:type="spellStart"/>
      <w:r w:rsidRPr="00B226C7">
        <w:t>organisation</w:t>
      </w:r>
      <w:proofErr w:type="spellEnd"/>
      <w:r w:rsidRPr="00B226C7">
        <w:t xml:space="preserve"> where you can collect and </w:t>
      </w:r>
      <w:proofErr w:type="spellStart"/>
      <w:r w:rsidRPr="00B226C7">
        <w:t>analyse</w:t>
      </w:r>
      <w:proofErr w:type="spellEnd"/>
      <w:r w:rsidRPr="00B226C7">
        <w:t xml:space="preserve"> sufficient data to derive meaningful insights. You may use primary data, secondary data, or a mix of both. You may use an </w:t>
      </w:r>
      <w:proofErr w:type="spellStart"/>
      <w:r w:rsidRPr="00B226C7">
        <w:t>organisation</w:t>
      </w:r>
      <w:proofErr w:type="spellEnd"/>
      <w:r w:rsidRPr="00B226C7">
        <w:t xml:space="preserve"> that you work for / have worked for, or one that is new to you. Sources may include, but are not limited to, </w:t>
      </w:r>
      <w:proofErr w:type="spellStart"/>
      <w:r w:rsidRPr="00B226C7">
        <w:t>organisations</w:t>
      </w:r>
      <w:proofErr w:type="spellEnd"/>
      <w:r w:rsidRPr="00B226C7">
        <w:t xml:space="preserve"> website, your knowledge of the </w:t>
      </w:r>
      <w:proofErr w:type="spellStart"/>
      <w:r w:rsidRPr="00B226C7">
        <w:t>organisation</w:t>
      </w:r>
      <w:proofErr w:type="spellEnd"/>
      <w:r w:rsidRPr="00B226C7">
        <w:t>, government and consultancy reports, journal articles, interviews, surveys, observation.</w:t>
      </w:r>
    </w:p>
    <w:p w14:paraId="2DF2AAA7" w14:textId="77777777" w:rsidR="00B226C7" w:rsidRPr="00B226C7" w:rsidRDefault="00B226C7" w:rsidP="00B226C7">
      <w:pPr>
        <w:jc w:val="both"/>
      </w:pPr>
    </w:p>
    <w:p w14:paraId="5189837C" w14:textId="77777777" w:rsidR="00B226C7" w:rsidRPr="00B226C7" w:rsidRDefault="00B226C7" w:rsidP="00B226C7">
      <w:pPr>
        <w:jc w:val="both"/>
      </w:pPr>
      <w:r w:rsidRPr="00B226C7">
        <w:t xml:space="preserve">Your report should be 2000 words (±10%) and should be typed with a font size 12, 1.5 spacing and must look professional. Your report needs to be </w:t>
      </w:r>
      <w:proofErr w:type="gramStart"/>
      <w:r w:rsidRPr="00B226C7">
        <w:t>well-structured, and</w:t>
      </w:r>
      <w:proofErr w:type="gramEnd"/>
      <w:r w:rsidRPr="00B226C7">
        <w:t xml:space="preserve"> divided into numbered sections that correspond logically to your chosen structure. You should include an overall introduction and conclusion.</w:t>
      </w:r>
    </w:p>
    <w:p w14:paraId="23861C71" w14:textId="77777777" w:rsidR="00B226C7" w:rsidRPr="00B226C7" w:rsidRDefault="00B226C7" w:rsidP="00B226C7">
      <w:pPr>
        <w:jc w:val="both"/>
      </w:pPr>
    </w:p>
    <w:p w14:paraId="6AFDE035" w14:textId="77777777" w:rsidR="00B226C7" w:rsidRPr="00B226C7" w:rsidRDefault="00B226C7" w:rsidP="00B226C7">
      <w:pPr>
        <w:jc w:val="both"/>
      </w:pPr>
      <w:r w:rsidRPr="00B226C7">
        <w:t xml:space="preserve">The word limit includes the main text (including in-text references, </w:t>
      </w:r>
      <w:proofErr w:type="gramStart"/>
      <w:r w:rsidRPr="00B226C7">
        <w:t>tables</w:t>
      </w:r>
      <w:proofErr w:type="gramEnd"/>
      <w:r w:rsidRPr="00B226C7">
        <w:t xml:space="preserve"> and figures) but not the list of references at the end of your report. The main text starts with the first word in the ‘introduction’ section and ends at the last word in your ‘conclusion’ section. The word limit does not include the title, abstract (if you decide to include one), table of contents, reference list, or appendices (I would not expect a long list of appendices). Sticking to a strict word limit is difficult and an important skill for you to acquire, so make sure that you write in a concise and focused manner.</w:t>
      </w:r>
    </w:p>
    <w:p w14:paraId="288F4432" w14:textId="77777777" w:rsidR="00B226C7" w:rsidRPr="00B226C7" w:rsidRDefault="00B226C7" w:rsidP="00B226C7"/>
    <w:p w14:paraId="1B37FE38" w14:textId="2A406F2C" w:rsidR="00B226C7" w:rsidRDefault="00B226C7" w:rsidP="00B226C7">
      <w:r w:rsidRPr="00B226C7">
        <w:t xml:space="preserve">APA </w:t>
      </w:r>
      <w:r>
        <w:t>7</w:t>
      </w:r>
      <w:r w:rsidRPr="00B226C7">
        <w:t xml:space="preserve">th ed. style referencing </w:t>
      </w:r>
    </w:p>
    <w:p w14:paraId="04F5A97A" w14:textId="5F737387" w:rsidR="00B226C7" w:rsidRDefault="00B226C7" w:rsidP="00B226C7"/>
    <w:p w14:paraId="6B23E373" w14:textId="5AD991B6" w:rsidR="00B226C7" w:rsidRDefault="00B226C7" w:rsidP="00B226C7"/>
    <w:p w14:paraId="67B7D259" w14:textId="120D9B5E" w:rsidR="00B226C7" w:rsidRDefault="00B226C7" w:rsidP="00B226C7"/>
    <w:p w14:paraId="2F0E225E" w14:textId="4C4932FC" w:rsidR="00B226C7" w:rsidRDefault="00B226C7" w:rsidP="00B226C7"/>
    <w:p w14:paraId="2F35C849" w14:textId="3D517116" w:rsidR="00B226C7" w:rsidRDefault="00B226C7" w:rsidP="00B226C7"/>
    <w:p w14:paraId="786C274A" w14:textId="682C3AF7" w:rsidR="00B226C7" w:rsidRDefault="00B226C7" w:rsidP="00B226C7"/>
    <w:p w14:paraId="03DF03F4" w14:textId="1DA76289" w:rsidR="00B226C7" w:rsidRDefault="00B226C7" w:rsidP="00B226C7"/>
    <w:p w14:paraId="397BF2C5" w14:textId="631D309A" w:rsidR="00B226C7" w:rsidRDefault="00B226C7" w:rsidP="00B226C7"/>
    <w:p w14:paraId="6447B454" w14:textId="2DDDECEF" w:rsidR="00B226C7" w:rsidRDefault="00B226C7" w:rsidP="00B226C7"/>
    <w:p w14:paraId="5FE7356D" w14:textId="77777777" w:rsidR="00B226C7" w:rsidRPr="00B226C7" w:rsidRDefault="00B226C7" w:rsidP="00B226C7">
      <w:pPr>
        <w:rPr>
          <w:b/>
          <w:bCs/>
        </w:rPr>
      </w:pPr>
      <w:r w:rsidRPr="00B226C7">
        <w:rPr>
          <w:b/>
          <w:bCs/>
        </w:rPr>
        <w:t>Individual Written Assignment</w:t>
      </w:r>
    </w:p>
    <w:tbl>
      <w:tblPr>
        <w:tblW w:w="12558" w:type="dxa"/>
        <w:tblCellMar>
          <w:top w:w="15" w:type="dxa"/>
          <w:left w:w="15" w:type="dxa"/>
          <w:bottom w:w="15" w:type="dxa"/>
          <w:right w:w="15" w:type="dxa"/>
        </w:tblCellMar>
        <w:tblLook w:val="04A0" w:firstRow="1" w:lastRow="0" w:firstColumn="1" w:lastColumn="0" w:noHBand="0" w:noVBand="1"/>
      </w:tblPr>
      <w:tblGrid>
        <w:gridCol w:w="2275"/>
        <w:gridCol w:w="10556"/>
      </w:tblGrid>
      <w:tr w:rsidR="00B226C7" w:rsidRPr="00B226C7" w14:paraId="588E2E7B" w14:textId="77777777" w:rsidTr="00B226C7">
        <w:trPr>
          <w:tblHeader/>
        </w:trPr>
        <w:tc>
          <w:tcPr>
            <w:tcW w:w="0" w:type="auto"/>
            <w:gridSpan w:val="2"/>
            <w:tcBorders>
              <w:top w:val="nil"/>
              <w:left w:val="nil"/>
              <w:bottom w:val="nil"/>
              <w:right w:val="nil"/>
            </w:tcBorders>
            <w:shd w:val="clear" w:color="auto" w:fill="F5F5F5"/>
            <w:tcMar>
              <w:top w:w="105" w:type="dxa"/>
              <w:left w:w="150" w:type="dxa"/>
              <w:bottom w:w="105" w:type="dxa"/>
              <w:right w:w="150" w:type="dxa"/>
            </w:tcMar>
            <w:vAlign w:val="center"/>
            <w:hideMark/>
          </w:tcPr>
          <w:p w14:paraId="43F99321" w14:textId="77777777" w:rsidR="00B226C7" w:rsidRPr="00B226C7" w:rsidRDefault="00B226C7" w:rsidP="00B226C7">
            <w:pPr>
              <w:divId w:val="751514958"/>
            </w:pPr>
            <w:r w:rsidRPr="00B226C7">
              <w:t>Individual Written Assignment</w:t>
            </w:r>
          </w:p>
        </w:tc>
      </w:tr>
      <w:tr w:rsidR="00B226C7" w:rsidRPr="00B226C7" w14:paraId="3E1BADFB" w14:textId="77777777" w:rsidTr="00B226C7">
        <w:trPr>
          <w:tblHeader/>
        </w:trPr>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619A0830" w14:textId="77777777" w:rsidR="00B226C7" w:rsidRPr="00B226C7" w:rsidRDefault="00B226C7" w:rsidP="00B226C7">
            <w:pPr>
              <w:rPr>
                <w:b/>
                <w:bCs/>
              </w:rPr>
            </w:pPr>
            <w:r w:rsidRPr="00B226C7">
              <w:rPr>
                <w:b/>
                <w:bCs/>
              </w:rPr>
              <w:t>Criteria</w:t>
            </w:r>
          </w:p>
        </w:tc>
        <w:tc>
          <w:tcPr>
            <w:tcW w:w="0" w:type="auto"/>
            <w:tcBorders>
              <w:top w:val="single" w:sz="6" w:space="0" w:color="C7CDD1"/>
              <w:left w:val="single" w:sz="6" w:space="0" w:color="C7CDD1"/>
              <w:bottom w:val="single" w:sz="6" w:space="0" w:color="C7CDD1"/>
              <w:right w:val="single" w:sz="6" w:space="0" w:color="C7CDD1"/>
            </w:tcBorders>
            <w:shd w:val="clear" w:color="auto" w:fill="F5F5F5"/>
            <w:tcMar>
              <w:top w:w="105" w:type="dxa"/>
              <w:left w:w="150" w:type="dxa"/>
              <w:bottom w:w="105" w:type="dxa"/>
              <w:right w:w="150" w:type="dxa"/>
            </w:tcMar>
            <w:vAlign w:val="center"/>
            <w:hideMark/>
          </w:tcPr>
          <w:p w14:paraId="6D38FBAB" w14:textId="77777777" w:rsidR="00B226C7" w:rsidRPr="00B226C7" w:rsidRDefault="00B226C7" w:rsidP="00B226C7">
            <w:pPr>
              <w:rPr>
                <w:b/>
                <w:bCs/>
              </w:rPr>
            </w:pPr>
            <w:r w:rsidRPr="00B226C7">
              <w:rPr>
                <w:b/>
                <w:bCs/>
              </w:rPr>
              <w:t>Ratings</w:t>
            </w:r>
          </w:p>
        </w:tc>
      </w:tr>
      <w:tr w:rsidR="00B226C7" w:rsidRPr="00B226C7" w14:paraId="1ED1082D" w14:textId="77777777" w:rsidTr="00B226C7">
        <w:trPr>
          <w:trHeight w:val="4095"/>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46EE4E86" w14:textId="77777777" w:rsidR="00B226C7" w:rsidRPr="00B226C7" w:rsidRDefault="00B226C7" w:rsidP="00B226C7">
            <w:r w:rsidRPr="00B226C7">
              <w:t xml:space="preserve"> This criterion is linked to a Learning </w:t>
            </w:r>
            <w:proofErr w:type="spellStart"/>
            <w:r w:rsidRPr="00B226C7">
              <w:t>OutcomeAction</w:t>
            </w:r>
            <w:proofErr w:type="spellEnd"/>
            <w:r w:rsidRPr="00B226C7">
              <w:t xml:space="preserve"> Recommendations</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10530" w:type="dxa"/>
              <w:tblCellMar>
                <w:top w:w="15" w:type="dxa"/>
                <w:left w:w="15" w:type="dxa"/>
                <w:bottom w:w="15" w:type="dxa"/>
                <w:right w:w="15" w:type="dxa"/>
              </w:tblCellMar>
              <w:tblLook w:val="04A0" w:firstRow="1" w:lastRow="0" w:firstColumn="1" w:lastColumn="0" w:noHBand="0" w:noVBand="1"/>
            </w:tblPr>
            <w:tblGrid>
              <w:gridCol w:w="1985"/>
              <w:gridCol w:w="2033"/>
              <w:gridCol w:w="2358"/>
              <w:gridCol w:w="2054"/>
              <w:gridCol w:w="2100"/>
            </w:tblGrid>
            <w:tr w:rsidR="00B226C7" w:rsidRPr="00B226C7" w14:paraId="779CB5E4"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F474A70" w14:textId="77777777" w:rsidR="00B226C7" w:rsidRPr="00B226C7" w:rsidRDefault="00B226C7" w:rsidP="00B226C7">
                  <w:pPr>
                    <w:rPr>
                      <w:b/>
                      <w:bCs/>
                    </w:rPr>
                  </w:pPr>
                  <w:r w:rsidRPr="00B226C7">
                    <w:rPr>
                      <w:b/>
                      <w:bCs/>
                    </w:rPr>
                    <w:t>Recommended course of action has strong arguments based in the analysis and issues and includes anticipated consequences and alternatives.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CFF89C6" w14:textId="77777777" w:rsidR="00B226C7" w:rsidRPr="00B226C7" w:rsidRDefault="00B226C7" w:rsidP="00B226C7">
                  <w:pPr>
                    <w:rPr>
                      <w:b/>
                      <w:bCs/>
                    </w:rPr>
                  </w:pPr>
                  <w:r w:rsidRPr="00B226C7">
                    <w:rPr>
                      <w:b/>
                      <w:bCs/>
                    </w:rPr>
                    <w:t xml:space="preserve">Recommended course of action is appropriate to address major </w:t>
                  </w:r>
                  <w:proofErr w:type="gramStart"/>
                  <w:r w:rsidRPr="00B226C7">
                    <w:rPr>
                      <w:b/>
                      <w:bCs/>
                    </w:rPr>
                    <w:t>issues, and</w:t>
                  </w:r>
                  <w:proofErr w:type="gramEnd"/>
                  <w:r w:rsidRPr="00B226C7">
                    <w:rPr>
                      <w:b/>
                      <w:bCs/>
                    </w:rPr>
                    <w:t xml:space="preserve"> is linked to the analysis. Some anticipated consequences and </w:t>
                  </w:r>
                  <w:r w:rsidRPr="00B226C7">
                    <w:rPr>
                      <w:b/>
                      <w:bCs/>
                    </w:rPr>
                    <w:lastRenderedPageBreak/>
                    <w:t>alternatives are included.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25537A9" w14:textId="77777777" w:rsidR="00B226C7" w:rsidRPr="00B226C7" w:rsidRDefault="00B226C7" w:rsidP="00B226C7">
                  <w:pPr>
                    <w:rPr>
                      <w:b/>
                      <w:bCs/>
                    </w:rPr>
                  </w:pPr>
                  <w:r w:rsidRPr="00B226C7">
                    <w:rPr>
                      <w:b/>
                      <w:bCs/>
                    </w:rPr>
                    <w:lastRenderedPageBreak/>
                    <w:t>Recommendations are mostly appropriate to address issues and are at least partially linked to the analysis. Anticipated consequences and alternatives are lacking.</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A453A37" w14:textId="77777777" w:rsidR="00B226C7" w:rsidRPr="00B226C7" w:rsidRDefault="00B226C7" w:rsidP="00B226C7">
                  <w:pPr>
                    <w:rPr>
                      <w:b/>
                      <w:bCs/>
                    </w:rPr>
                  </w:pPr>
                  <w:r w:rsidRPr="00B226C7">
                    <w:rPr>
                      <w:b/>
                      <w:bCs/>
                    </w:rPr>
                    <w:t xml:space="preserve">The recommended course of action could use more connections to the identified issues, and the addition of one or more anticipated consequences or alternatives would </w:t>
                  </w:r>
                  <w:r w:rsidRPr="00B226C7">
                    <w:rPr>
                      <w:b/>
                      <w:bCs/>
                    </w:rPr>
                    <w:lastRenderedPageBreak/>
                    <w:t>strengthen the plan.</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CD7386E" w14:textId="77777777" w:rsidR="00B226C7" w:rsidRPr="00B226C7" w:rsidRDefault="00B226C7" w:rsidP="00B226C7">
                  <w:pPr>
                    <w:rPr>
                      <w:b/>
                      <w:bCs/>
                    </w:rPr>
                  </w:pPr>
                  <w:r w:rsidRPr="00B226C7">
                    <w:rPr>
                      <w:b/>
                      <w:bCs/>
                    </w:rPr>
                    <w:lastRenderedPageBreak/>
                    <w:t>Recommendations are largely inappropriate or absent.</w:t>
                  </w:r>
                </w:p>
              </w:tc>
            </w:tr>
          </w:tbl>
          <w:p w14:paraId="51FAD52D" w14:textId="77777777" w:rsidR="00B226C7" w:rsidRPr="00B226C7" w:rsidRDefault="00B226C7" w:rsidP="00B226C7"/>
        </w:tc>
      </w:tr>
      <w:tr w:rsidR="00B226C7" w:rsidRPr="00B226C7" w14:paraId="092AAA17" w14:textId="77777777" w:rsidTr="00B226C7">
        <w:trPr>
          <w:trHeight w:val="2865"/>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54335E3E" w14:textId="77777777" w:rsidR="00B226C7" w:rsidRPr="00B226C7" w:rsidRDefault="00B226C7" w:rsidP="00B226C7">
            <w:r w:rsidRPr="00B226C7">
              <w:lastRenderedPageBreak/>
              <w:t xml:space="preserve"> This criterion is linked to a Learning </w:t>
            </w:r>
            <w:proofErr w:type="spellStart"/>
            <w:r w:rsidRPr="00B226C7">
              <w:t>OutcomeIssue</w:t>
            </w:r>
            <w:proofErr w:type="spellEnd"/>
            <w:r w:rsidRPr="00B226C7">
              <w:t xml:space="preserve"> Analysis</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10530" w:type="dxa"/>
              <w:tblCellMar>
                <w:top w:w="15" w:type="dxa"/>
                <w:left w:w="15" w:type="dxa"/>
                <w:bottom w:w="15" w:type="dxa"/>
                <w:right w:w="15" w:type="dxa"/>
              </w:tblCellMar>
              <w:tblLook w:val="04A0" w:firstRow="1" w:lastRow="0" w:firstColumn="1" w:lastColumn="0" w:noHBand="0" w:noVBand="1"/>
            </w:tblPr>
            <w:tblGrid>
              <w:gridCol w:w="2073"/>
              <w:gridCol w:w="2287"/>
              <w:gridCol w:w="2309"/>
              <w:gridCol w:w="2441"/>
              <w:gridCol w:w="1420"/>
            </w:tblGrid>
            <w:tr w:rsidR="00B226C7" w:rsidRPr="00B226C7" w14:paraId="4A39870A"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1B35DB1" w14:textId="77777777" w:rsidR="00B226C7" w:rsidRPr="00B226C7" w:rsidRDefault="00B226C7" w:rsidP="00B226C7">
                  <w:pPr>
                    <w:rPr>
                      <w:b/>
                      <w:bCs/>
                    </w:rPr>
                  </w:pPr>
                  <w:r w:rsidRPr="00B226C7">
                    <w:rPr>
                      <w:b/>
                      <w:bCs/>
                    </w:rPr>
                    <w:t>Presents an insightful and thorough analysis of all identified issues. Includes all necessary calculations.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91E4217" w14:textId="77777777" w:rsidR="00B226C7" w:rsidRPr="00B226C7" w:rsidRDefault="00B226C7" w:rsidP="00B226C7">
                  <w:pPr>
                    <w:rPr>
                      <w:b/>
                      <w:bCs/>
                    </w:rPr>
                  </w:pPr>
                  <w:r w:rsidRPr="00B226C7">
                    <w:rPr>
                      <w:b/>
                      <w:bCs/>
                    </w:rPr>
                    <w:t xml:space="preserve">Presents an adequate analysis of most of the issues </w:t>
                  </w:r>
                  <w:proofErr w:type="gramStart"/>
                  <w:r w:rsidRPr="00B226C7">
                    <w:rPr>
                      <w:b/>
                      <w:bCs/>
                    </w:rPr>
                    <w:t>identified, but</w:t>
                  </w:r>
                  <w:proofErr w:type="gramEnd"/>
                  <w:r w:rsidRPr="00B226C7">
                    <w:rPr>
                      <w:b/>
                      <w:bCs/>
                    </w:rPr>
                    <w:t xml:space="preserve"> lacks depth in some areas. Is missing some </w:t>
                  </w:r>
                  <w:r w:rsidRPr="00B226C7">
                    <w:rPr>
                      <w:b/>
                      <w:bCs/>
                    </w:rPr>
                    <w:lastRenderedPageBreak/>
                    <w:t>necessary calculations.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8DA50AF" w14:textId="77777777" w:rsidR="00B226C7" w:rsidRPr="00B226C7" w:rsidRDefault="00B226C7" w:rsidP="00B226C7">
                  <w:pPr>
                    <w:rPr>
                      <w:b/>
                      <w:bCs/>
                    </w:rPr>
                  </w:pPr>
                  <w:r w:rsidRPr="00B226C7">
                    <w:rPr>
                      <w:b/>
                      <w:bCs/>
                    </w:rPr>
                    <w:lastRenderedPageBreak/>
                    <w:t xml:space="preserve">Presents an adequate yet limited analysis of most of the major issues </w:t>
                  </w:r>
                  <w:proofErr w:type="gramStart"/>
                  <w:r w:rsidRPr="00B226C7">
                    <w:rPr>
                      <w:b/>
                      <w:bCs/>
                    </w:rPr>
                    <w:t>identified, but</w:t>
                  </w:r>
                  <w:proofErr w:type="gramEnd"/>
                  <w:r w:rsidRPr="00B226C7">
                    <w:rPr>
                      <w:b/>
                      <w:bCs/>
                    </w:rPr>
                    <w:t xml:space="preserve"> lacks depth in several areas. Conclusions may lack support.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A562BBA" w14:textId="77777777" w:rsidR="00B226C7" w:rsidRPr="00B226C7" w:rsidRDefault="00B226C7" w:rsidP="00B226C7">
                  <w:pPr>
                    <w:rPr>
                      <w:b/>
                      <w:bCs/>
                    </w:rPr>
                  </w:pPr>
                  <w:r w:rsidRPr="00B226C7">
                    <w:rPr>
                      <w:b/>
                      <w:bCs/>
                    </w:rPr>
                    <w:t>The level of analysis could use better framing and more depth. Factual and/or computational support for the analysis is omitted.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6D87CD3" w14:textId="77777777" w:rsidR="00B226C7" w:rsidRPr="00B226C7" w:rsidRDefault="00B226C7" w:rsidP="00B226C7">
                  <w:pPr>
                    <w:rPr>
                      <w:b/>
                      <w:bCs/>
                    </w:rPr>
                  </w:pPr>
                  <w:r w:rsidRPr="00B226C7">
                    <w:rPr>
                      <w:b/>
                      <w:bCs/>
                    </w:rPr>
                    <w:t xml:space="preserve">The level of analysis almost entirely lacks framing </w:t>
                  </w:r>
                  <w:r w:rsidRPr="00B226C7">
                    <w:rPr>
                      <w:b/>
                      <w:bCs/>
                    </w:rPr>
                    <w:lastRenderedPageBreak/>
                    <w:t>and/or depth.</w:t>
                  </w:r>
                </w:p>
              </w:tc>
            </w:tr>
          </w:tbl>
          <w:p w14:paraId="1BFE630D" w14:textId="77777777" w:rsidR="00B226C7" w:rsidRPr="00B226C7" w:rsidRDefault="00B226C7" w:rsidP="00B226C7"/>
        </w:tc>
      </w:tr>
      <w:tr w:rsidR="00B226C7" w:rsidRPr="00B226C7" w14:paraId="160297B8" w14:textId="77777777" w:rsidTr="00B226C7">
        <w:trPr>
          <w:trHeight w:val="225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44CBE8F5" w14:textId="77777777" w:rsidR="00B226C7" w:rsidRPr="00B226C7" w:rsidRDefault="00B226C7" w:rsidP="00B226C7">
            <w:r w:rsidRPr="00B226C7">
              <w:lastRenderedPageBreak/>
              <w:t xml:space="preserve"> This criterion is linked to a Learning </w:t>
            </w:r>
            <w:proofErr w:type="spellStart"/>
            <w:r w:rsidRPr="00B226C7">
              <w:t>OutcomeIssue</w:t>
            </w:r>
            <w:proofErr w:type="spellEnd"/>
            <w:r w:rsidRPr="00B226C7">
              <w:t xml:space="preserve"> Identification</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10530" w:type="dxa"/>
              <w:tblCellMar>
                <w:top w:w="15" w:type="dxa"/>
                <w:left w:w="15" w:type="dxa"/>
                <w:bottom w:w="15" w:type="dxa"/>
                <w:right w:w="15" w:type="dxa"/>
              </w:tblCellMar>
              <w:tblLook w:val="04A0" w:firstRow="1" w:lastRow="0" w:firstColumn="1" w:lastColumn="0" w:noHBand="0" w:noVBand="1"/>
            </w:tblPr>
            <w:tblGrid>
              <w:gridCol w:w="2675"/>
              <w:gridCol w:w="1820"/>
              <w:gridCol w:w="2101"/>
              <w:gridCol w:w="2204"/>
              <w:gridCol w:w="1730"/>
            </w:tblGrid>
            <w:tr w:rsidR="00B226C7" w:rsidRPr="00B226C7" w14:paraId="62406841"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DB4C61C" w14:textId="77777777" w:rsidR="00B226C7" w:rsidRPr="00B226C7" w:rsidRDefault="00B226C7" w:rsidP="00B226C7">
                  <w:pPr>
                    <w:rPr>
                      <w:b/>
                      <w:bCs/>
                    </w:rPr>
                  </w:pPr>
                  <w:r w:rsidRPr="00B226C7">
                    <w:rPr>
                      <w:b/>
                      <w:bCs/>
                    </w:rPr>
                    <w:t>Presents an accurate and detailed description of a variety of problems and opportunities that are compelling and insightful.</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B210878" w14:textId="77777777" w:rsidR="00B226C7" w:rsidRPr="00B226C7" w:rsidRDefault="00B226C7" w:rsidP="00B226C7">
                  <w:pPr>
                    <w:rPr>
                      <w:b/>
                      <w:bCs/>
                    </w:rPr>
                  </w:pPr>
                  <w:r w:rsidRPr="00B226C7">
                    <w:rPr>
                      <w:b/>
                      <w:bCs/>
                    </w:rPr>
                    <w:t>Most major issues are identified and adequately discussed.</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D4EDDCD" w14:textId="77777777" w:rsidR="00B226C7" w:rsidRPr="00B226C7" w:rsidRDefault="00B226C7" w:rsidP="00B226C7">
                  <w:pPr>
                    <w:rPr>
                      <w:b/>
                      <w:bCs/>
                    </w:rPr>
                  </w:pPr>
                  <w:r w:rsidRPr="00B226C7">
                    <w:rPr>
                      <w:b/>
                      <w:bCs/>
                    </w:rPr>
                    <w:t xml:space="preserve">Several major issues are </w:t>
                  </w:r>
                  <w:proofErr w:type="gramStart"/>
                  <w:r w:rsidRPr="00B226C7">
                    <w:rPr>
                      <w:b/>
                      <w:bCs/>
                    </w:rPr>
                    <w:t>identified, but</w:t>
                  </w:r>
                  <w:proofErr w:type="gramEnd"/>
                  <w:r w:rsidRPr="00B226C7">
                    <w:rPr>
                      <w:b/>
                      <w:bCs/>
                    </w:rPr>
                    <w:t xml:space="preserve"> may be discussed in a somewhat superficial manner.</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59FE535" w14:textId="77777777" w:rsidR="00B226C7" w:rsidRPr="00B226C7" w:rsidRDefault="00B226C7" w:rsidP="00B226C7">
                  <w:pPr>
                    <w:rPr>
                      <w:b/>
                      <w:bCs/>
                    </w:rPr>
                  </w:pPr>
                  <w:r w:rsidRPr="00B226C7">
                    <w:rPr>
                      <w:b/>
                      <w:bCs/>
                    </w:rPr>
                    <w:t>One or two major ideas are identified, but there is only a surface discussion of these major ideas occurs.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228CCAA" w14:textId="77777777" w:rsidR="00B226C7" w:rsidRPr="00B226C7" w:rsidRDefault="00B226C7" w:rsidP="00B226C7">
                  <w:pPr>
                    <w:rPr>
                      <w:b/>
                      <w:bCs/>
                    </w:rPr>
                  </w:pPr>
                  <w:r w:rsidRPr="00B226C7">
                    <w:rPr>
                      <w:b/>
                      <w:bCs/>
                    </w:rPr>
                    <w:t>Fails to identify or adequately discuss major ideas.</w:t>
                  </w:r>
                </w:p>
              </w:tc>
            </w:tr>
          </w:tbl>
          <w:p w14:paraId="5BEC5EED" w14:textId="77777777" w:rsidR="00B226C7" w:rsidRPr="00B226C7" w:rsidRDefault="00B226C7" w:rsidP="00B226C7"/>
        </w:tc>
      </w:tr>
      <w:tr w:rsidR="00B226C7" w:rsidRPr="00B226C7" w14:paraId="70BEDE86" w14:textId="77777777" w:rsidTr="00B226C7">
        <w:trPr>
          <w:trHeight w:val="348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7C833DB7" w14:textId="77777777" w:rsidR="00B226C7" w:rsidRPr="00B226C7" w:rsidRDefault="00B226C7" w:rsidP="00B226C7">
            <w:r w:rsidRPr="00B226C7">
              <w:lastRenderedPageBreak/>
              <w:t xml:space="preserve"> This criterion is linked to a Learning </w:t>
            </w:r>
            <w:proofErr w:type="spellStart"/>
            <w:r w:rsidRPr="00B226C7">
              <w:t>OutcomeOrganization</w:t>
            </w:r>
            <w:proofErr w:type="spellEnd"/>
            <w:r w:rsidRPr="00B226C7">
              <w:t xml:space="preserve"> and Clarity</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10530" w:type="dxa"/>
              <w:tblCellMar>
                <w:top w:w="15" w:type="dxa"/>
                <w:left w:w="15" w:type="dxa"/>
                <w:bottom w:w="15" w:type="dxa"/>
                <w:right w:w="15" w:type="dxa"/>
              </w:tblCellMar>
              <w:tblLook w:val="04A0" w:firstRow="1" w:lastRow="0" w:firstColumn="1" w:lastColumn="0" w:noHBand="0" w:noVBand="1"/>
            </w:tblPr>
            <w:tblGrid>
              <w:gridCol w:w="2368"/>
              <w:gridCol w:w="1996"/>
              <w:gridCol w:w="2388"/>
              <w:gridCol w:w="1635"/>
              <w:gridCol w:w="2143"/>
            </w:tblGrid>
            <w:tr w:rsidR="00B226C7" w:rsidRPr="00B226C7" w14:paraId="45A73B29"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51E38772" w14:textId="77777777" w:rsidR="00B226C7" w:rsidRPr="00B226C7" w:rsidRDefault="00B226C7" w:rsidP="00B226C7">
                  <w:pPr>
                    <w:rPr>
                      <w:b/>
                      <w:bCs/>
                    </w:rPr>
                  </w:pPr>
                  <w:r w:rsidRPr="00B226C7">
                    <w:rPr>
                      <w:b/>
                      <w:bCs/>
                    </w:rPr>
                    <w:t>Paper demonstrates concise and consistent writing. Transitions between ideas are handled well. Formatting is appropriate and writing is free of grammar and spelling errors.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0D004E5" w14:textId="77777777" w:rsidR="00B226C7" w:rsidRPr="00B226C7" w:rsidRDefault="00B226C7" w:rsidP="00B226C7">
                  <w:pPr>
                    <w:rPr>
                      <w:b/>
                      <w:bCs/>
                    </w:rPr>
                  </w:pPr>
                  <w:r w:rsidRPr="00B226C7">
                    <w:rPr>
                      <w:b/>
                      <w:bCs/>
                    </w:rPr>
                    <w:t>Paper is organized and clear. Errors do not detract from overall ideas. Could have used better transitions between ideas. Some grammar or spelling errors.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7588EEB" w14:textId="77777777" w:rsidR="00B226C7" w:rsidRPr="00B226C7" w:rsidRDefault="00B226C7" w:rsidP="00B226C7">
                  <w:pPr>
                    <w:rPr>
                      <w:b/>
                      <w:bCs/>
                    </w:rPr>
                  </w:pPr>
                  <w:r w:rsidRPr="00B226C7">
                    <w:rPr>
                      <w:b/>
                      <w:bCs/>
                    </w:rPr>
                    <w:t>Paper lacks clear organization. Errors sometimes detract from overall ideas. Some weak transitions between ideas. Grammar or spelling errors sometimes detract from overall clarity of ideas.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B6FC362" w14:textId="77777777" w:rsidR="00B226C7" w:rsidRPr="00B226C7" w:rsidRDefault="00B226C7" w:rsidP="00B226C7">
                  <w:pPr>
                    <w:rPr>
                      <w:b/>
                      <w:bCs/>
                    </w:rPr>
                  </w:pPr>
                  <w:r w:rsidRPr="00B226C7">
                    <w:rPr>
                      <w:b/>
                      <w:bCs/>
                    </w:rPr>
                    <w:t xml:space="preserve">Writing needs outside support. The main ideas are getting lost </w:t>
                  </w:r>
                  <w:proofErr w:type="gramStart"/>
                  <w:r w:rsidRPr="00B226C7">
                    <w:rPr>
                      <w:b/>
                      <w:bCs/>
                    </w:rPr>
                    <w:t>as a result of</w:t>
                  </w:r>
                  <w:proofErr w:type="gramEnd"/>
                  <w:r w:rsidRPr="00B226C7">
                    <w:rPr>
                      <w:b/>
                      <w:bCs/>
                    </w:rPr>
                    <w:t xml:space="preserve"> the grammar and spelling errors.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9A763AA" w14:textId="77777777" w:rsidR="00B226C7" w:rsidRPr="00B226C7" w:rsidRDefault="00B226C7" w:rsidP="00B226C7">
                  <w:pPr>
                    <w:rPr>
                      <w:b/>
                      <w:bCs/>
                    </w:rPr>
                  </w:pPr>
                  <w:r w:rsidRPr="00B226C7">
                    <w:rPr>
                      <w:b/>
                      <w:bCs/>
                    </w:rPr>
                    <w:t>Writing is barely legible to the point that ideas are almost entirely overshadowed by poor grammar and spelling.</w:t>
                  </w:r>
                </w:p>
              </w:tc>
            </w:tr>
          </w:tbl>
          <w:p w14:paraId="3B957BE5" w14:textId="77777777" w:rsidR="00B226C7" w:rsidRPr="00B226C7" w:rsidRDefault="00B226C7" w:rsidP="00B226C7"/>
        </w:tc>
      </w:tr>
      <w:tr w:rsidR="00B226C7" w:rsidRPr="00B226C7" w14:paraId="4E2C2E22" w14:textId="77777777" w:rsidTr="00B226C7">
        <w:trPr>
          <w:trHeight w:val="4095"/>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656BAED1" w14:textId="77777777" w:rsidR="00B226C7" w:rsidRPr="00B226C7" w:rsidRDefault="00B226C7" w:rsidP="00B226C7">
            <w:r w:rsidRPr="00B226C7">
              <w:lastRenderedPageBreak/>
              <w:t xml:space="preserve"> This criterion is linked to a Learning </w:t>
            </w:r>
            <w:proofErr w:type="spellStart"/>
            <w:r w:rsidRPr="00B226C7">
              <w:t>OutcomeUse</w:t>
            </w:r>
            <w:proofErr w:type="spellEnd"/>
            <w:r w:rsidRPr="00B226C7">
              <w:t xml:space="preserve"> of Course Concepts</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10530" w:type="dxa"/>
              <w:tblCellMar>
                <w:top w:w="15" w:type="dxa"/>
                <w:left w:w="15" w:type="dxa"/>
                <w:bottom w:w="15" w:type="dxa"/>
                <w:right w:w="15" w:type="dxa"/>
              </w:tblCellMar>
              <w:tblLook w:val="04A0" w:firstRow="1" w:lastRow="0" w:firstColumn="1" w:lastColumn="0" w:noHBand="0" w:noVBand="1"/>
            </w:tblPr>
            <w:tblGrid>
              <w:gridCol w:w="2376"/>
              <w:gridCol w:w="2298"/>
              <w:gridCol w:w="2294"/>
              <w:gridCol w:w="1803"/>
              <w:gridCol w:w="1759"/>
            </w:tblGrid>
            <w:tr w:rsidR="00B226C7" w:rsidRPr="00B226C7" w14:paraId="68389F8E"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F1E76BE" w14:textId="77777777" w:rsidR="00B226C7" w:rsidRPr="00B226C7" w:rsidRDefault="00B226C7" w:rsidP="00B226C7">
                  <w:pPr>
                    <w:rPr>
                      <w:b/>
                      <w:bCs/>
                    </w:rPr>
                  </w:pPr>
                  <w:r w:rsidRPr="00B226C7">
                    <w:rPr>
                      <w:b/>
                      <w:bCs/>
                    </w:rPr>
                    <w:t>Demonstrates complete command of tools and concepts from the course. Makes appropriate and powerful connections between identified issues and the strategic concepts studied in the course readings and class lectures.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7EBE49A9" w14:textId="77777777" w:rsidR="00B226C7" w:rsidRPr="00B226C7" w:rsidRDefault="00B226C7" w:rsidP="00B226C7">
                  <w:pPr>
                    <w:rPr>
                      <w:b/>
                      <w:bCs/>
                    </w:rPr>
                  </w:pPr>
                  <w:r w:rsidRPr="00B226C7">
                    <w:rPr>
                      <w:b/>
                      <w:bCs/>
                    </w:rPr>
                    <w:t>Demonstrates sufficient command of tools and concepts from the course. Makes some connections between identified issues and the strategic concepts studied in the course readings and class lectures.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51CD54C" w14:textId="77777777" w:rsidR="00B226C7" w:rsidRPr="00B226C7" w:rsidRDefault="00B226C7" w:rsidP="00B226C7">
                  <w:pPr>
                    <w:rPr>
                      <w:b/>
                      <w:bCs/>
                    </w:rPr>
                  </w:pPr>
                  <w:r w:rsidRPr="00B226C7">
                    <w:rPr>
                      <w:b/>
                      <w:bCs/>
                    </w:rPr>
                    <w:t>Demonstrates partial command of tools and concepts from the course. Makes limited connections between identified issues and the strategic concepts studied in the course readings and class lectures.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E2FBD06" w14:textId="77777777" w:rsidR="00B226C7" w:rsidRPr="00B226C7" w:rsidRDefault="00B226C7" w:rsidP="00B226C7">
                  <w:pPr>
                    <w:rPr>
                      <w:b/>
                      <w:bCs/>
                    </w:rPr>
                  </w:pPr>
                  <w:r w:rsidRPr="00B226C7">
                    <w:rPr>
                      <w:b/>
                      <w:bCs/>
                    </w:rPr>
                    <w:t>Makes only a few, if any, connections between identified issues and concepts from course readings and class lectures.</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28733EB0" w14:textId="77777777" w:rsidR="00B226C7" w:rsidRPr="00B226C7" w:rsidRDefault="00B226C7" w:rsidP="00B226C7">
                  <w:pPr>
                    <w:rPr>
                      <w:b/>
                      <w:bCs/>
                    </w:rPr>
                  </w:pPr>
                  <w:r w:rsidRPr="00B226C7">
                    <w:rPr>
                      <w:b/>
                      <w:bCs/>
                    </w:rPr>
                    <w:t>Fails to make connections between identified issues and concepts from course readings and class lectures.</w:t>
                  </w:r>
                </w:p>
              </w:tc>
            </w:tr>
          </w:tbl>
          <w:p w14:paraId="5F4DFE93" w14:textId="77777777" w:rsidR="00B226C7" w:rsidRPr="00B226C7" w:rsidRDefault="00B226C7" w:rsidP="00B226C7"/>
        </w:tc>
      </w:tr>
      <w:tr w:rsidR="00B226C7" w:rsidRPr="00B226C7" w14:paraId="66BA6A17" w14:textId="77777777" w:rsidTr="00B226C7">
        <w:trPr>
          <w:trHeight w:val="6840"/>
        </w:trPr>
        <w:tc>
          <w:tcPr>
            <w:tcW w:w="0" w:type="auto"/>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0FF2BB4D" w14:textId="77777777" w:rsidR="00B226C7" w:rsidRPr="00B226C7" w:rsidRDefault="00B226C7" w:rsidP="00B226C7">
            <w:r w:rsidRPr="00B226C7">
              <w:lastRenderedPageBreak/>
              <w:t xml:space="preserve"> This criterion is linked to a Learning </w:t>
            </w:r>
            <w:proofErr w:type="spellStart"/>
            <w:r w:rsidRPr="00B226C7">
              <w:t>OutcomeSources</w:t>
            </w:r>
            <w:proofErr w:type="spellEnd"/>
            <w:r w:rsidRPr="00B226C7">
              <w:t xml:space="preserve"> &amp; Citation</w:t>
            </w:r>
          </w:p>
        </w:tc>
        <w:tc>
          <w:tcPr>
            <w:tcW w:w="0" w:type="auto"/>
            <w:tcBorders>
              <w:top w:val="single" w:sz="6" w:space="0" w:color="C7CDD1"/>
              <w:left w:val="single" w:sz="6" w:space="0" w:color="C7CDD1"/>
              <w:bottom w:val="single" w:sz="6" w:space="0" w:color="C7CDD1"/>
              <w:right w:val="single" w:sz="6" w:space="0" w:color="C7CDD1"/>
            </w:tcBorders>
            <w:shd w:val="clear" w:color="auto" w:fill="FFFFFF"/>
            <w:tcMar>
              <w:top w:w="0" w:type="dxa"/>
              <w:left w:w="0" w:type="dxa"/>
              <w:bottom w:w="0" w:type="dxa"/>
              <w:right w:w="0" w:type="dxa"/>
            </w:tcMar>
            <w:vAlign w:val="center"/>
            <w:hideMark/>
          </w:tcPr>
          <w:tbl>
            <w:tblPr>
              <w:tblW w:w="10530" w:type="dxa"/>
              <w:tblCellMar>
                <w:top w:w="15" w:type="dxa"/>
                <w:left w:w="15" w:type="dxa"/>
                <w:bottom w:w="15" w:type="dxa"/>
                <w:right w:w="15" w:type="dxa"/>
              </w:tblCellMar>
              <w:tblLook w:val="04A0" w:firstRow="1" w:lastRow="0" w:firstColumn="1" w:lastColumn="0" w:noHBand="0" w:noVBand="1"/>
            </w:tblPr>
            <w:tblGrid>
              <w:gridCol w:w="2246"/>
              <w:gridCol w:w="1935"/>
              <w:gridCol w:w="2128"/>
              <w:gridCol w:w="2078"/>
              <w:gridCol w:w="2143"/>
            </w:tblGrid>
            <w:tr w:rsidR="00B226C7" w:rsidRPr="00B226C7" w14:paraId="6A536C28" w14:textId="77777777">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E08307E" w14:textId="77777777" w:rsidR="00B226C7" w:rsidRPr="00B226C7" w:rsidRDefault="00B226C7" w:rsidP="00B226C7">
                  <w:pPr>
                    <w:rPr>
                      <w:b/>
                      <w:bCs/>
                    </w:rPr>
                  </w:pPr>
                  <w:r w:rsidRPr="00B226C7">
                    <w:rPr>
                      <w:b/>
                      <w:bCs/>
                    </w:rPr>
                    <w:t xml:space="preserve">Evidence and ideas clearly refer to subject matter and aim of assignment, drawn from a range of sources, in addition to assigned readings and in-class discussions, including scholarly books, journal articles, research institutions, government publications, and industry associations. All evidence is properly </w:t>
                  </w:r>
                  <w:r w:rsidRPr="00B226C7">
                    <w:rPr>
                      <w:b/>
                      <w:bCs/>
                    </w:rPr>
                    <w:lastRenderedPageBreak/>
                    <w:t>cited in APA style in-text citations and a correctly formatted reference list.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4B394277" w14:textId="77777777" w:rsidR="00B226C7" w:rsidRPr="00B226C7" w:rsidRDefault="00B226C7" w:rsidP="00B226C7">
                  <w:pPr>
                    <w:rPr>
                      <w:b/>
                      <w:bCs/>
                    </w:rPr>
                  </w:pPr>
                  <w:r w:rsidRPr="00B226C7">
                    <w:rPr>
                      <w:b/>
                      <w:bCs/>
                    </w:rPr>
                    <w:lastRenderedPageBreak/>
                    <w:t xml:space="preserve">Evidence and ideas are taken from </w:t>
                  </w:r>
                  <w:proofErr w:type="gramStart"/>
                  <w:r w:rsidRPr="00B226C7">
                    <w:rPr>
                      <w:b/>
                      <w:bCs/>
                    </w:rPr>
                    <w:t>a number of</w:t>
                  </w:r>
                  <w:proofErr w:type="gramEnd"/>
                  <w:r w:rsidRPr="00B226C7">
                    <w:rPr>
                      <w:b/>
                      <w:bCs/>
                    </w:rPr>
                    <w:t xml:space="preserve"> sources and author goes beyond material presented in class. Some outside sources are intended for a general audience and/or are web-based (</w:t>
                  </w:r>
                  <w:proofErr w:type="gramStart"/>
                  <w:r w:rsidRPr="00B226C7">
                    <w:rPr>
                      <w:b/>
                      <w:bCs/>
                    </w:rPr>
                    <w:t>i.e.</w:t>
                  </w:r>
                  <w:proofErr w:type="gramEnd"/>
                  <w:r w:rsidRPr="00B226C7">
                    <w:rPr>
                      <w:b/>
                      <w:bCs/>
                    </w:rPr>
                    <w:t xml:space="preserve"> not scholarly). All evidence is properly cited in APA style in-text </w:t>
                  </w:r>
                  <w:r w:rsidRPr="00B226C7">
                    <w:rPr>
                      <w:b/>
                      <w:bCs/>
                    </w:rPr>
                    <w:lastRenderedPageBreak/>
                    <w:t>citations and a correctly formatted reference list.</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6EB7B043" w14:textId="77777777" w:rsidR="00B226C7" w:rsidRPr="00B226C7" w:rsidRDefault="00B226C7" w:rsidP="00B226C7">
                  <w:pPr>
                    <w:rPr>
                      <w:b/>
                      <w:bCs/>
                    </w:rPr>
                  </w:pPr>
                  <w:r w:rsidRPr="00B226C7">
                    <w:rPr>
                      <w:b/>
                      <w:bCs/>
                    </w:rPr>
                    <w:lastRenderedPageBreak/>
                    <w:t xml:space="preserve">Author has used a limited number of sources for evidence and ideas beyond the assigned readings for the course. Outside sources are almost exclusively </w:t>
                  </w:r>
                  <w:proofErr w:type="gramStart"/>
                  <w:r w:rsidRPr="00B226C7">
                    <w:rPr>
                      <w:b/>
                      <w:bCs/>
                    </w:rPr>
                    <w:t>web-based</w:t>
                  </w:r>
                  <w:proofErr w:type="gramEnd"/>
                  <w:r w:rsidRPr="00B226C7">
                    <w:rPr>
                      <w:b/>
                      <w:bCs/>
                    </w:rPr>
                    <w:t xml:space="preserve">. The text may have few in-text citations to identify the source of evidence or ideas; reference list may not be formatted in a consistent and/or </w:t>
                  </w:r>
                  <w:r w:rsidRPr="00B226C7">
                    <w:rPr>
                      <w:b/>
                      <w:bCs/>
                    </w:rPr>
                    <w:lastRenderedPageBreak/>
                    <w:t>appropriate APA style.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17F1DCCC" w14:textId="77777777" w:rsidR="00B226C7" w:rsidRPr="00B226C7" w:rsidRDefault="00B226C7" w:rsidP="00B226C7">
                  <w:pPr>
                    <w:rPr>
                      <w:b/>
                      <w:bCs/>
                    </w:rPr>
                  </w:pPr>
                  <w:r w:rsidRPr="00B226C7">
                    <w:rPr>
                      <w:b/>
                      <w:bCs/>
                    </w:rPr>
                    <w:lastRenderedPageBreak/>
                    <w:t xml:space="preserve">Makes only minimal use of sources provided by instructor and/or relies exclusively on non-scholarly outside sources or </w:t>
                  </w:r>
                  <w:proofErr w:type="gramStart"/>
                  <w:r w:rsidRPr="00B226C7">
                    <w:rPr>
                      <w:b/>
                      <w:bCs/>
                    </w:rPr>
                    <w:t>personal opinion</w:t>
                  </w:r>
                  <w:proofErr w:type="gramEnd"/>
                  <w:r w:rsidRPr="00B226C7">
                    <w:rPr>
                      <w:b/>
                      <w:bCs/>
                    </w:rPr>
                    <w:t xml:space="preserve">. Use of in-text citations to document sources may be sporadic and ineffective. The reference list includes only a few sources and is randomly </w:t>
                  </w:r>
                  <w:r w:rsidRPr="00B226C7">
                    <w:rPr>
                      <w:b/>
                      <w:bCs/>
                    </w:rPr>
                    <w:lastRenderedPageBreak/>
                    <w:t>formatted making sources difficult to identify or locate.</w:t>
                  </w:r>
                </w:p>
              </w:tc>
              <w:tc>
                <w:tcPr>
                  <w:tcW w:w="0" w:type="auto"/>
                  <w:tcBorders>
                    <w:top w:val="single" w:sz="2" w:space="0" w:color="AAAAAA"/>
                    <w:left w:val="single" w:sz="6" w:space="0" w:color="AAAAAA"/>
                    <w:bottom w:val="single" w:sz="2" w:space="0" w:color="AAAAAA"/>
                    <w:right w:val="single" w:sz="2" w:space="0" w:color="AAAAAA"/>
                  </w:tcBorders>
                  <w:shd w:val="clear" w:color="auto" w:fill="auto"/>
                  <w:tcMar>
                    <w:top w:w="105" w:type="dxa"/>
                    <w:left w:w="150" w:type="dxa"/>
                    <w:bottom w:w="105" w:type="dxa"/>
                    <w:right w:w="150" w:type="dxa"/>
                  </w:tcMar>
                  <w:hideMark/>
                </w:tcPr>
                <w:p w14:paraId="34B04BA9" w14:textId="77777777" w:rsidR="00B226C7" w:rsidRPr="00B226C7" w:rsidRDefault="00B226C7" w:rsidP="00B226C7">
                  <w:pPr>
                    <w:rPr>
                      <w:b/>
                      <w:bCs/>
                    </w:rPr>
                  </w:pPr>
                  <w:r w:rsidRPr="00B226C7">
                    <w:rPr>
                      <w:b/>
                      <w:bCs/>
                    </w:rPr>
                    <w:lastRenderedPageBreak/>
                    <w:t xml:space="preserve">Does not provide sources for evidence or ideas presented in the paper beyond minimal or tangential reference to assigned readings. Relies mostly on general or </w:t>
                  </w:r>
                  <w:proofErr w:type="gramStart"/>
                  <w:r w:rsidRPr="00B226C7">
                    <w:rPr>
                      <w:b/>
                      <w:bCs/>
                    </w:rPr>
                    <w:t>personal opinion</w:t>
                  </w:r>
                  <w:proofErr w:type="gramEnd"/>
                  <w:r w:rsidRPr="00B226C7">
                    <w:rPr>
                      <w:b/>
                      <w:bCs/>
                    </w:rPr>
                    <w:t xml:space="preserve">. Statements or evidence are not supported by in-text citations. There is no reference list, or the reference list </w:t>
                  </w:r>
                  <w:r w:rsidRPr="00B226C7">
                    <w:rPr>
                      <w:b/>
                      <w:bCs/>
                    </w:rPr>
                    <w:lastRenderedPageBreak/>
                    <w:t>is not formatted in the appropriate APA manner.</w:t>
                  </w:r>
                </w:p>
              </w:tc>
            </w:tr>
          </w:tbl>
          <w:p w14:paraId="1D692B9A" w14:textId="77777777" w:rsidR="00B226C7" w:rsidRPr="00B226C7" w:rsidRDefault="00B226C7" w:rsidP="00B226C7"/>
        </w:tc>
      </w:tr>
    </w:tbl>
    <w:p w14:paraId="35D74E50" w14:textId="77777777" w:rsidR="00B226C7" w:rsidRPr="00B226C7" w:rsidRDefault="00B226C7" w:rsidP="00B226C7"/>
    <w:p w14:paraId="4E206BD5" w14:textId="77777777" w:rsidR="00B226C7" w:rsidRPr="00B226C7" w:rsidRDefault="00B226C7" w:rsidP="00B226C7"/>
    <w:p w14:paraId="652DCCF5" w14:textId="68E2A174" w:rsidR="009F3480" w:rsidRPr="00363C0C" w:rsidRDefault="009F3480" w:rsidP="00B226C7"/>
    <w:sectPr w:rsidR="009F3480" w:rsidRPr="00363C0C" w:rsidSect="00B226C7">
      <w:footerReference w:type="default" r:id="rId13"/>
      <w:footerReference w:type="first" r:id="rId14"/>
      <w:pgSz w:w="16839" w:h="11907" w:orient="landscape" w:code="9"/>
      <w:pgMar w:top="1411" w:right="1411" w:bottom="1411" w:left="141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EAC7" w14:textId="77777777" w:rsidR="00937682" w:rsidRDefault="00937682">
      <w:r>
        <w:separator/>
      </w:r>
    </w:p>
  </w:endnote>
  <w:endnote w:type="continuationSeparator" w:id="0">
    <w:p w14:paraId="47F3849B" w14:textId="77777777" w:rsidR="00937682" w:rsidRDefault="0093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FF70"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1BB4"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4649" w14:textId="77777777" w:rsidR="00937682" w:rsidRDefault="00937682">
      <w:r>
        <w:separator/>
      </w:r>
    </w:p>
  </w:footnote>
  <w:footnote w:type="continuationSeparator" w:id="0">
    <w:p w14:paraId="075522B0" w14:textId="77777777" w:rsidR="00937682" w:rsidRDefault="00937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D430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760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34B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EF1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A070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C855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9EB8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EC1D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296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6693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FA470B"/>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3"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E3700ED"/>
    <w:multiLevelType w:val="multilevel"/>
    <w:tmpl w:val="574087B6"/>
    <w:numStyleLink w:val="Philipsbullets"/>
  </w:abstractNum>
  <w:abstractNum w:abstractNumId="15"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2D"/>
    <w:rsid w:val="0001308C"/>
    <w:rsid w:val="00014F84"/>
    <w:rsid w:val="000260FC"/>
    <w:rsid w:val="00035A19"/>
    <w:rsid w:val="00047D5C"/>
    <w:rsid w:val="00056E22"/>
    <w:rsid w:val="00081964"/>
    <w:rsid w:val="00091FB2"/>
    <w:rsid w:val="000943AB"/>
    <w:rsid w:val="0009471A"/>
    <w:rsid w:val="000D2E72"/>
    <w:rsid w:val="000F2014"/>
    <w:rsid w:val="000F2F8C"/>
    <w:rsid w:val="000F713C"/>
    <w:rsid w:val="00101C7A"/>
    <w:rsid w:val="00117A79"/>
    <w:rsid w:val="00121365"/>
    <w:rsid w:val="00124843"/>
    <w:rsid w:val="0016378F"/>
    <w:rsid w:val="00176325"/>
    <w:rsid w:val="00195ADF"/>
    <w:rsid w:val="00195C05"/>
    <w:rsid w:val="001A19B9"/>
    <w:rsid w:val="001C2732"/>
    <w:rsid w:val="001E388F"/>
    <w:rsid w:val="001E4783"/>
    <w:rsid w:val="00205E8C"/>
    <w:rsid w:val="002200B8"/>
    <w:rsid w:val="00221DD3"/>
    <w:rsid w:val="00235CAC"/>
    <w:rsid w:val="00242321"/>
    <w:rsid w:val="00255825"/>
    <w:rsid w:val="00274407"/>
    <w:rsid w:val="002C3953"/>
    <w:rsid w:val="002D465C"/>
    <w:rsid w:val="002E2AE1"/>
    <w:rsid w:val="002F7FAA"/>
    <w:rsid w:val="0030236F"/>
    <w:rsid w:val="00303852"/>
    <w:rsid w:val="0032047C"/>
    <w:rsid w:val="00321D12"/>
    <w:rsid w:val="0032484E"/>
    <w:rsid w:val="00332983"/>
    <w:rsid w:val="00334962"/>
    <w:rsid w:val="00350F6A"/>
    <w:rsid w:val="0035650B"/>
    <w:rsid w:val="00363923"/>
    <w:rsid w:val="00363C0C"/>
    <w:rsid w:val="00383300"/>
    <w:rsid w:val="003C7BC4"/>
    <w:rsid w:val="003D422D"/>
    <w:rsid w:val="003E696C"/>
    <w:rsid w:val="00412931"/>
    <w:rsid w:val="00431130"/>
    <w:rsid w:val="0044687A"/>
    <w:rsid w:val="004538EB"/>
    <w:rsid w:val="0047062D"/>
    <w:rsid w:val="00475974"/>
    <w:rsid w:val="004D5872"/>
    <w:rsid w:val="00514AB2"/>
    <w:rsid w:val="00515460"/>
    <w:rsid w:val="0054717D"/>
    <w:rsid w:val="0054754D"/>
    <w:rsid w:val="00553441"/>
    <w:rsid w:val="00564722"/>
    <w:rsid w:val="00570A71"/>
    <w:rsid w:val="00591CBB"/>
    <w:rsid w:val="005A1350"/>
    <w:rsid w:val="005D0415"/>
    <w:rsid w:val="005D37DC"/>
    <w:rsid w:val="0060195B"/>
    <w:rsid w:val="006204FC"/>
    <w:rsid w:val="00671080"/>
    <w:rsid w:val="00671BF6"/>
    <w:rsid w:val="006769C4"/>
    <w:rsid w:val="00694039"/>
    <w:rsid w:val="006E365A"/>
    <w:rsid w:val="006F50A9"/>
    <w:rsid w:val="00700037"/>
    <w:rsid w:val="00713A54"/>
    <w:rsid w:val="0072438F"/>
    <w:rsid w:val="007265AF"/>
    <w:rsid w:val="0073157C"/>
    <w:rsid w:val="007419B6"/>
    <w:rsid w:val="00754D1D"/>
    <w:rsid w:val="00765796"/>
    <w:rsid w:val="00767F9F"/>
    <w:rsid w:val="007852E7"/>
    <w:rsid w:val="00790D2E"/>
    <w:rsid w:val="0079197B"/>
    <w:rsid w:val="007A30C5"/>
    <w:rsid w:val="007B1B4C"/>
    <w:rsid w:val="007E0E89"/>
    <w:rsid w:val="007E5BD0"/>
    <w:rsid w:val="007E7D83"/>
    <w:rsid w:val="007F6091"/>
    <w:rsid w:val="007F663B"/>
    <w:rsid w:val="008065CA"/>
    <w:rsid w:val="00832AD7"/>
    <w:rsid w:val="00837998"/>
    <w:rsid w:val="008608DA"/>
    <w:rsid w:val="00880FB4"/>
    <w:rsid w:val="00893E98"/>
    <w:rsid w:val="008A5A22"/>
    <w:rsid w:val="008B7637"/>
    <w:rsid w:val="008C731D"/>
    <w:rsid w:val="008F3B50"/>
    <w:rsid w:val="008F4C19"/>
    <w:rsid w:val="008F7DC3"/>
    <w:rsid w:val="009249FF"/>
    <w:rsid w:val="00937682"/>
    <w:rsid w:val="009432E0"/>
    <w:rsid w:val="0094371D"/>
    <w:rsid w:val="00962D0E"/>
    <w:rsid w:val="00974F64"/>
    <w:rsid w:val="00976DEC"/>
    <w:rsid w:val="009836E6"/>
    <w:rsid w:val="009A302D"/>
    <w:rsid w:val="009B03CB"/>
    <w:rsid w:val="009B42C6"/>
    <w:rsid w:val="009C6E8C"/>
    <w:rsid w:val="009D0765"/>
    <w:rsid w:val="009E2945"/>
    <w:rsid w:val="009F0F23"/>
    <w:rsid w:val="009F3480"/>
    <w:rsid w:val="00A0626A"/>
    <w:rsid w:val="00A45509"/>
    <w:rsid w:val="00A5538C"/>
    <w:rsid w:val="00A613E1"/>
    <w:rsid w:val="00A86808"/>
    <w:rsid w:val="00AA1551"/>
    <w:rsid w:val="00AA3BCC"/>
    <w:rsid w:val="00AB1495"/>
    <w:rsid w:val="00AD7FD4"/>
    <w:rsid w:val="00AF74AD"/>
    <w:rsid w:val="00B22224"/>
    <w:rsid w:val="00B226C7"/>
    <w:rsid w:val="00B26DE8"/>
    <w:rsid w:val="00B279D3"/>
    <w:rsid w:val="00B63A04"/>
    <w:rsid w:val="00B72E54"/>
    <w:rsid w:val="00B77B78"/>
    <w:rsid w:val="00BA71D4"/>
    <w:rsid w:val="00C114F5"/>
    <w:rsid w:val="00C16D9B"/>
    <w:rsid w:val="00C42352"/>
    <w:rsid w:val="00C42A54"/>
    <w:rsid w:val="00C4442C"/>
    <w:rsid w:val="00C73796"/>
    <w:rsid w:val="00C80E08"/>
    <w:rsid w:val="00C90041"/>
    <w:rsid w:val="00C96175"/>
    <w:rsid w:val="00CC4CE1"/>
    <w:rsid w:val="00CE46FA"/>
    <w:rsid w:val="00CF4E87"/>
    <w:rsid w:val="00D17ECB"/>
    <w:rsid w:val="00D31A0E"/>
    <w:rsid w:val="00D426B5"/>
    <w:rsid w:val="00D56FC7"/>
    <w:rsid w:val="00D60AE9"/>
    <w:rsid w:val="00D901BA"/>
    <w:rsid w:val="00D948B8"/>
    <w:rsid w:val="00D957C3"/>
    <w:rsid w:val="00DA60CC"/>
    <w:rsid w:val="00DB0D0D"/>
    <w:rsid w:val="00DB738F"/>
    <w:rsid w:val="00DC72B7"/>
    <w:rsid w:val="00DD3D62"/>
    <w:rsid w:val="00DE5EA6"/>
    <w:rsid w:val="00E10A1F"/>
    <w:rsid w:val="00E17F57"/>
    <w:rsid w:val="00E2088F"/>
    <w:rsid w:val="00E331B3"/>
    <w:rsid w:val="00E40199"/>
    <w:rsid w:val="00E439A6"/>
    <w:rsid w:val="00E502E5"/>
    <w:rsid w:val="00E529B9"/>
    <w:rsid w:val="00E60953"/>
    <w:rsid w:val="00E62463"/>
    <w:rsid w:val="00E70F79"/>
    <w:rsid w:val="00E73C6E"/>
    <w:rsid w:val="00E84385"/>
    <w:rsid w:val="00E85731"/>
    <w:rsid w:val="00EA175A"/>
    <w:rsid w:val="00EB1008"/>
    <w:rsid w:val="00EB207D"/>
    <w:rsid w:val="00EC7BB4"/>
    <w:rsid w:val="00F224EF"/>
    <w:rsid w:val="00F42983"/>
    <w:rsid w:val="00F64725"/>
    <w:rsid w:val="00F72B37"/>
    <w:rsid w:val="00F77841"/>
    <w:rsid w:val="00F77C4A"/>
    <w:rsid w:val="00FA040B"/>
    <w:rsid w:val="00FA14EC"/>
    <w:rsid w:val="00FB0F94"/>
    <w:rsid w:val="00FB326A"/>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A68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C0C"/>
    <w:pPr>
      <w:spacing w:line="360" w:lineRule="auto"/>
    </w:pPr>
    <w:rPr>
      <w:rFonts w:ascii="Calibri" w:hAnsi="Calibri"/>
      <w:sz w:val="22"/>
      <w:lang w:val="en-US"/>
    </w:rPr>
  </w:style>
  <w:style w:type="paragraph" w:styleId="Heading1">
    <w:name w:val="heading 1"/>
    <w:basedOn w:val="Normal"/>
    <w:next w:val="Normal"/>
    <w:qFormat/>
    <w:rsid w:val="00363C0C"/>
    <w:pPr>
      <w:keepNext/>
      <w:numPr>
        <w:numId w:val="16"/>
      </w:numPr>
      <w:spacing w:line="360" w:lineRule="exact"/>
      <w:outlineLvl w:val="0"/>
    </w:pPr>
    <w:rPr>
      <w:b/>
    </w:rPr>
  </w:style>
  <w:style w:type="paragraph" w:styleId="Heading2">
    <w:name w:val="heading 2"/>
    <w:basedOn w:val="Normal"/>
    <w:next w:val="Normal"/>
    <w:link w:val="Heading2Char"/>
    <w:unhideWhenUsed/>
    <w:qFormat/>
    <w:rsid w:val="00C42A54"/>
    <w:pPr>
      <w:keepNext/>
      <w:keepLines/>
      <w:numPr>
        <w:ilvl w:val="1"/>
        <w:numId w:val="16"/>
      </w:numPr>
      <w:spacing w:line="360" w:lineRule="exact"/>
      <w:outlineLvl w:val="1"/>
    </w:pPr>
    <w:rPr>
      <w:rFonts w:asciiTheme="majorHAnsi" w:eastAsiaTheme="majorEastAsia" w:hAnsiTheme="majorHAnsi" w:cstheme="majorBidi"/>
      <w:color w:val="0077CC" w:themeColor="accent1"/>
      <w:szCs w:val="26"/>
    </w:rPr>
  </w:style>
  <w:style w:type="paragraph" w:styleId="Heading3">
    <w:name w:val="heading 3"/>
    <w:basedOn w:val="Normal"/>
    <w:next w:val="Normal"/>
    <w:link w:val="Heading3Char"/>
    <w:unhideWhenUsed/>
    <w:rsid w:val="0016378F"/>
    <w:pPr>
      <w:keepNext/>
      <w:keepLines/>
      <w:spacing w:before="40"/>
      <w:outlineLvl w:val="2"/>
    </w:pPr>
    <w:rPr>
      <w:rFonts w:asciiTheme="majorHAnsi" w:eastAsiaTheme="majorEastAsia" w:hAnsiTheme="majorHAnsi" w:cstheme="majorBidi"/>
      <w:color w:val="003A65" w:themeColor="accent1" w:themeShade="7F"/>
      <w:sz w:val="24"/>
      <w:szCs w:val="24"/>
    </w:rPr>
  </w:style>
  <w:style w:type="paragraph" w:styleId="Heading4">
    <w:name w:val="heading 4"/>
    <w:basedOn w:val="Normal"/>
    <w:next w:val="Normal"/>
    <w:link w:val="Heading4Char"/>
    <w:unhideWhenUsed/>
    <w:rsid w:val="0016378F"/>
    <w:pPr>
      <w:keepNext/>
      <w:keepLines/>
      <w:spacing w:before="40"/>
      <w:outlineLvl w:val="3"/>
    </w:pPr>
    <w:rPr>
      <w:rFonts w:asciiTheme="majorHAnsi" w:eastAsiaTheme="majorEastAsia" w:hAnsiTheme="majorHAnsi" w:cstheme="majorBidi"/>
      <w:i/>
      <w:iCs/>
      <w:color w:val="005898"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Normal"/>
    <w:qFormat/>
    <w:rsid w:val="00363C0C"/>
    <w:rPr>
      <w:i/>
    </w:rPr>
  </w:style>
  <w:style w:type="paragraph" w:customStyle="1" w:styleId="Emphasis2">
    <w:name w:val="Emphasis 2"/>
    <w:basedOn w:val="Normal"/>
    <w:qFormat/>
    <w:rsid w:val="00363C0C"/>
    <w:rPr>
      <w:b/>
    </w:rPr>
  </w:style>
  <w:style w:type="paragraph" w:styleId="BalloonText">
    <w:name w:val="Balloon Text"/>
    <w:basedOn w:val="Normal"/>
    <w:link w:val="BalloonTextChar"/>
    <w:rsid w:val="00A86808"/>
    <w:rPr>
      <w:rFonts w:ascii="Tahoma" w:hAnsi="Tahoma" w:cs="Tahoma"/>
      <w:sz w:val="16"/>
      <w:szCs w:val="16"/>
    </w:rPr>
  </w:style>
  <w:style w:type="character" w:customStyle="1" w:styleId="BalloonTextChar">
    <w:name w:val="Balloon Text Char"/>
    <w:basedOn w:val="DefaultParagraphFont"/>
    <w:link w:val="BalloonText"/>
    <w:rsid w:val="00A86808"/>
    <w:rPr>
      <w:rFonts w:ascii="Tahoma" w:hAnsi="Tahoma" w:cs="Tahoma"/>
      <w:sz w:val="16"/>
      <w:szCs w:val="16"/>
      <w:lang w:val="en-US"/>
    </w:rPr>
  </w:style>
  <w:style w:type="paragraph" w:styleId="NormalWeb">
    <w:name w:val="Normal (Web)"/>
    <w:basedOn w:val="Normal"/>
    <w:uiPriority w:val="99"/>
    <w:unhideWhenUsed/>
    <w:rsid w:val="00363C0C"/>
    <w:pPr>
      <w:spacing w:before="100" w:beforeAutospacing="1" w:after="100" w:afterAutospacing="1"/>
    </w:pPr>
    <w:rPr>
      <w:rFonts w:ascii="Times New Roman" w:eastAsiaTheme="minorEastAsia" w:hAnsi="Times New Roman"/>
      <w:sz w:val="24"/>
      <w:szCs w:val="24"/>
      <w:lang w:eastAsia="nl-NL"/>
    </w:rPr>
  </w:style>
  <w:style w:type="character" w:customStyle="1" w:styleId="Heading2Char">
    <w:name w:val="Heading 2 Char"/>
    <w:basedOn w:val="DefaultParagraphFont"/>
    <w:link w:val="Heading2"/>
    <w:rsid w:val="00C42A54"/>
    <w:rPr>
      <w:rFonts w:asciiTheme="majorHAnsi" w:eastAsiaTheme="majorEastAsia" w:hAnsiTheme="majorHAnsi" w:cstheme="majorBidi"/>
      <w:color w:val="0077CC" w:themeColor="accent1"/>
      <w:sz w:val="22"/>
      <w:szCs w:val="26"/>
      <w:lang w:val="en-US"/>
    </w:rPr>
  </w:style>
  <w:style w:type="numbering" w:customStyle="1" w:styleId="Philipsbullets">
    <w:name w:val="Philips bullets"/>
    <w:basedOn w:val="NoList"/>
    <w:rsid w:val="00C114F5"/>
    <w:pPr>
      <w:numPr>
        <w:numId w:val="2"/>
      </w:numPr>
    </w:pPr>
  </w:style>
  <w:style w:type="paragraph" w:styleId="ListParagraph">
    <w:name w:val="List Paragraph"/>
    <w:basedOn w:val="Normal"/>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Normal"/>
    <w:qFormat/>
    <w:rsid w:val="00363C0C"/>
    <w:rPr>
      <w:color w:val="0077CC" w:themeColor="accent1"/>
    </w:rPr>
  </w:style>
  <w:style w:type="character" w:customStyle="1" w:styleId="FooterChar">
    <w:name w:val="Footer Char"/>
    <w:basedOn w:val="DefaultParagraphFont"/>
    <w:link w:val="Footer"/>
    <w:rsid w:val="00363C0C"/>
    <w:rPr>
      <w:rFonts w:ascii="Calibri" w:hAnsi="Calibri" w:cs="Calibri"/>
      <w:noProof/>
      <w:sz w:val="16"/>
      <w:szCs w:val="16"/>
      <w:lang w:val="en-US"/>
    </w:rPr>
  </w:style>
  <w:style w:type="character" w:styleId="Hyperlink">
    <w:name w:val="Hyperlink"/>
    <w:basedOn w:val="DefaultParagraphFont"/>
    <w:unhideWhenUsed/>
    <w:rsid w:val="00176325"/>
    <w:rPr>
      <w:color w:val="00619F" w:themeColor="hyperlink"/>
      <w:u w:val="single"/>
    </w:rPr>
  </w:style>
  <w:style w:type="character" w:customStyle="1" w:styleId="HeaderChar">
    <w:name w:val="Header Char"/>
    <w:basedOn w:val="DefaultParagraphFont"/>
    <w:link w:val="Header"/>
    <w:uiPriority w:val="99"/>
    <w:rsid w:val="00C4442C"/>
    <w:rPr>
      <w:rFonts w:ascii="Calibri" w:hAnsi="Calibri"/>
      <w:sz w:val="22"/>
      <w:lang w:val="en-US"/>
    </w:rPr>
  </w:style>
  <w:style w:type="character" w:customStyle="1" w:styleId="Heading3Char">
    <w:name w:val="Heading 3 Char"/>
    <w:basedOn w:val="DefaultParagraphFont"/>
    <w:link w:val="Heading3"/>
    <w:rsid w:val="0016378F"/>
    <w:rPr>
      <w:rFonts w:asciiTheme="majorHAnsi" w:eastAsiaTheme="majorEastAsia" w:hAnsiTheme="majorHAnsi" w:cstheme="majorBidi"/>
      <w:color w:val="003A65" w:themeColor="accent1" w:themeShade="7F"/>
      <w:sz w:val="24"/>
      <w:szCs w:val="24"/>
      <w:lang w:val="en-US"/>
    </w:rPr>
  </w:style>
  <w:style w:type="paragraph" w:styleId="MacroText">
    <w:name w:val="macro"/>
    <w:link w:val="MacroTextChar"/>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MacroTextChar">
    <w:name w:val="Macro Text Char"/>
    <w:basedOn w:val="DefaultParagraphFont"/>
    <w:link w:val="MacroText"/>
    <w:semiHidden/>
    <w:rsid w:val="00363C0C"/>
    <w:rPr>
      <w:rFonts w:ascii="Consolas" w:hAnsi="Consolas"/>
      <w:lang w:val="en-US"/>
    </w:rPr>
  </w:style>
  <w:style w:type="character" w:customStyle="1" w:styleId="Heading4Char">
    <w:name w:val="Heading 4 Char"/>
    <w:basedOn w:val="DefaultParagraphFont"/>
    <w:link w:val="Heading4"/>
    <w:rsid w:val="0016378F"/>
    <w:rPr>
      <w:rFonts w:asciiTheme="majorHAnsi" w:eastAsiaTheme="majorEastAsia" w:hAnsiTheme="majorHAnsi" w:cstheme="majorBidi"/>
      <w:i/>
      <w:iCs/>
      <w:color w:val="005898" w:themeColor="accent1" w:themeShade="BF"/>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33283">
      <w:bodyDiv w:val="1"/>
      <w:marLeft w:val="0"/>
      <w:marRight w:val="0"/>
      <w:marTop w:val="0"/>
      <w:marBottom w:val="0"/>
      <w:divBdr>
        <w:top w:val="none" w:sz="0" w:space="0" w:color="auto"/>
        <w:left w:val="none" w:sz="0" w:space="0" w:color="auto"/>
        <w:bottom w:val="none" w:sz="0" w:space="0" w:color="auto"/>
        <w:right w:val="none" w:sz="0" w:space="0" w:color="auto"/>
      </w:divBdr>
      <w:divsChild>
        <w:div w:id="1787194990">
          <w:marLeft w:val="0"/>
          <w:marRight w:val="0"/>
          <w:marTop w:val="0"/>
          <w:marBottom w:val="0"/>
          <w:divBdr>
            <w:top w:val="single" w:sz="6" w:space="4" w:color="C7CDD1"/>
            <w:left w:val="single" w:sz="6" w:space="4" w:color="C7CDD1"/>
            <w:bottom w:val="none" w:sz="0" w:space="0" w:color="auto"/>
            <w:right w:val="single" w:sz="6" w:space="4" w:color="C7CDD1"/>
          </w:divBdr>
          <w:divsChild>
            <w:div w:id="211038337">
              <w:marLeft w:val="0"/>
              <w:marRight w:val="0"/>
              <w:marTop w:val="0"/>
              <w:marBottom w:val="0"/>
              <w:divBdr>
                <w:top w:val="none" w:sz="0" w:space="0" w:color="auto"/>
                <w:left w:val="none" w:sz="0" w:space="0" w:color="auto"/>
                <w:bottom w:val="none" w:sz="0" w:space="0" w:color="auto"/>
                <w:right w:val="none" w:sz="0" w:space="0" w:color="auto"/>
              </w:divBdr>
            </w:div>
          </w:divsChild>
        </w:div>
        <w:div w:id="751514958">
          <w:marLeft w:val="0"/>
          <w:marRight w:val="0"/>
          <w:marTop w:val="0"/>
          <w:marBottom w:val="0"/>
          <w:divBdr>
            <w:top w:val="none" w:sz="0" w:space="0" w:color="auto"/>
            <w:left w:val="none" w:sz="0" w:space="0" w:color="auto"/>
            <w:bottom w:val="none" w:sz="0" w:space="0" w:color="auto"/>
            <w:right w:val="none" w:sz="0" w:space="0" w:color="auto"/>
          </w:divBdr>
        </w:div>
        <w:div w:id="333731950">
          <w:marLeft w:val="0"/>
          <w:marRight w:val="0"/>
          <w:marTop w:val="0"/>
          <w:marBottom w:val="0"/>
          <w:divBdr>
            <w:top w:val="none" w:sz="0" w:space="0" w:color="auto"/>
            <w:left w:val="none" w:sz="0" w:space="0" w:color="auto"/>
            <w:bottom w:val="none" w:sz="0" w:space="0" w:color="auto"/>
            <w:right w:val="none" w:sz="0" w:space="0" w:color="auto"/>
          </w:divBdr>
          <w:divsChild>
            <w:div w:id="299767340">
              <w:marLeft w:val="0"/>
              <w:marRight w:val="0"/>
              <w:marTop w:val="0"/>
              <w:marBottom w:val="0"/>
              <w:divBdr>
                <w:top w:val="none" w:sz="0" w:space="0" w:color="auto"/>
                <w:left w:val="none" w:sz="0" w:space="0" w:color="auto"/>
                <w:bottom w:val="none" w:sz="0" w:space="0" w:color="auto"/>
                <w:right w:val="none" w:sz="0" w:space="0" w:color="auto"/>
              </w:divBdr>
            </w:div>
          </w:divsChild>
        </w:div>
        <w:div w:id="608581555">
          <w:marLeft w:val="0"/>
          <w:marRight w:val="0"/>
          <w:marTop w:val="0"/>
          <w:marBottom w:val="0"/>
          <w:divBdr>
            <w:top w:val="none" w:sz="0" w:space="0" w:color="auto"/>
            <w:left w:val="none" w:sz="0" w:space="0" w:color="auto"/>
            <w:bottom w:val="none" w:sz="0" w:space="0" w:color="auto"/>
            <w:right w:val="none" w:sz="0" w:space="0" w:color="auto"/>
          </w:divBdr>
          <w:divsChild>
            <w:div w:id="469254723">
              <w:marLeft w:val="0"/>
              <w:marRight w:val="0"/>
              <w:marTop w:val="0"/>
              <w:marBottom w:val="0"/>
              <w:divBdr>
                <w:top w:val="none" w:sz="0" w:space="0" w:color="auto"/>
                <w:left w:val="none" w:sz="0" w:space="0" w:color="auto"/>
                <w:bottom w:val="none" w:sz="0" w:space="0" w:color="auto"/>
                <w:right w:val="none" w:sz="0" w:space="0" w:color="auto"/>
              </w:divBdr>
              <w:divsChild>
                <w:div w:id="6891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28354">
          <w:marLeft w:val="0"/>
          <w:marRight w:val="0"/>
          <w:marTop w:val="0"/>
          <w:marBottom w:val="0"/>
          <w:divBdr>
            <w:top w:val="none" w:sz="0" w:space="0" w:color="auto"/>
            <w:left w:val="none" w:sz="0" w:space="0" w:color="auto"/>
            <w:bottom w:val="none" w:sz="0" w:space="0" w:color="auto"/>
            <w:right w:val="none" w:sz="0" w:space="0" w:color="auto"/>
          </w:divBdr>
          <w:divsChild>
            <w:div w:id="2005474743">
              <w:marLeft w:val="0"/>
              <w:marRight w:val="0"/>
              <w:marTop w:val="0"/>
              <w:marBottom w:val="0"/>
              <w:divBdr>
                <w:top w:val="none" w:sz="0" w:space="0" w:color="auto"/>
                <w:left w:val="none" w:sz="0" w:space="0" w:color="auto"/>
                <w:bottom w:val="none" w:sz="0" w:space="0" w:color="auto"/>
                <w:right w:val="none" w:sz="0" w:space="0" w:color="auto"/>
              </w:divBdr>
              <w:divsChild>
                <w:div w:id="19166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8864">
          <w:marLeft w:val="0"/>
          <w:marRight w:val="0"/>
          <w:marTop w:val="0"/>
          <w:marBottom w:val="0"/>
          <w:divBdr>
            <w:top w:val="none" w:sz="0" w:space="0" w:color="auto"/>
            <w:left w:val="none" w:sz="0" w:space="0" w:color="auto"/>
            <w:bottom w:val="none" w:sz="0" w:space="0" w:color="auto"/>
            <w:right w:val="none" w:sz="0" w:space="0" w:color="auto"/>
          </w:divBdr>
          <w:divsChild>
            <w:div w:id="2097897816">
              <w:marLeft w:val="0"/>
              <w:marRight w:val="0"/>
              <w:marTop w:val="0"/>
              <w:marBottom w:val="0"/>
              <w:divBdr>
                <w:top w:val="none" w:sz="0" w:space="0" w:color="auto"/>
                <w:left w:val="none" w:sz="0" w:space="0" w:color="auto"/>
                <w:bottom w:val="none" w:sz="0" w:space="0" w:color="auto"/>
                <w:right w:val="none" w:sz="0" w:space="0" w:color="auto"/>
              </w:divBdr>
              <w:divsChild>
                <w:div w:id="16788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1671">
          <w:marLeft w:val="0"/>
          <w:marRight w:val="0"/>
          <w:marTop w:val="0"/>
          <w:marBottom w:val="0"/>
          <w:divBdr>
            <w:top w:val="none" w:sz="0" w:space="0" w:color="auto"/>
            <w:left w:val="none" w:sz="0" w:space="0" w:color="auto"/>
            <w:bottom w:val="none" w:sz="0" w:space="0" w:color="auto"/>
            <w:right w:val="none" w:sz="0" w:space="0" w:color="auto"/>
          </w:divBdr>
          <w:divsChild>
            <w:div w:id="1101796686">
              <w:marLeft w:val="0"/>
              <w:marRight w:val="0"/>
              <w:marTop w:val="0"/>
              <w:marBottom w:val="0"/>
              <w:divBdr>
                <w:top w:val="none" w:sz="0" w:space="0" w:color="auto"/>
                <w:left w:val="none" w:sz="0" w:space="0" w:color="auto"/>
                <w:bottom w:val="none" w:sz="0" w:space="0" w:color="auto"/>
                <w:right w:val="none" w:sz="0" w:space="0" w:color="auto"/>
              </w:divBdr>
              <w:divsChild>
                <w:div w:id="419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42129">
          <w:marLeft w:val="0"/>
          <w:marRight w:val="0"/>
          <w:marTop w:val="0"/>
          <w:marBottom w:val="0"/>
          <w:divBdr>
            <w:top w:val="none" w:sz="0" w:space="0" w:color="auto"/>
            <w:left w:val="none" w:sz="0" w:space="0" w:color="auto"/>
            <w:bottom w:val="none" w:sz="0" w:space="0" w:color="auto"/>
            <w:right w:val="none" w:sz="0" w:space="0" w:color="auto"/>
          </w:divBdr>
          <w:divsChild>
            <w:div w:id="2055688586">
              <w:marLeft w:val="0"/>
              <w:marRight w:val="0"/>
              <w:marTop w:val="0"/>
              <w:marBottom w:val="0"/>
              <w:divBdr>
                <w:top w:val="none" w:sz="0" w:space="0" w:color="auto"/>
                <w:left w:val="none" w:sz="0" w:space="0" w:color="auto"/>
                <w:bottom w:val="none" w:sz="0" w:space="0" w:color="auto"/>
                <w:right w:val="none" w:sz="0" w:space="0" w:color="auto"/>
              </w:divBdr>
              <w:divsChild>
                <w:div w:id="17593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3352">
          <w:marLeft w:val="0"/>
          <w:marRight w:val="0"/>
          <w:marTop w:val="0"/>
          <w:marBottom w:val="0"/>
          <w:divBdr>
            <w:top w:val="none" w:sz="0" w:space="0" w:color="auto"/>
            <w:left w:val="none" w:sz="0" w:space="0" w:color="auto"/>
            <w:bottom w:val="none" w:sz="0" w:space="0" w:color="auto"/>
            <w:right w:val="none" w:sz="0" w:space="0" w:color="auto"/>
          </w:divBdr>
          <w:divsChild>
            <w:div w:id="799953476">
              <w:marLeft w:val="0"/>
              <w:marRight w:val="0"/>
              <w:marTop w:val="0"/>
              <w:marBottom w:val="0"/>
              <w:divBdr>
                <w:top w:val="none" w:sz="0" w:space="0" w:color="auto"/>
                <w:left w:val="none" w:sz="0" w:space="0" w:color="auto"/>
                <w:bottom w:val="none" w:sz="0" w:space="0" w:color="auto"/>
                <w:right w:val="none" w:sz="0" w:space="0" w:color="auto"/>
              </w:divBdr>
            </w:div>
          </w:divsChild>
        </w:div>
        <w:div w:id="424888341">
          <w:marLeft w:val="0"/>
          <w:marRight w:val="0"/>
          <w:marTop w:val="0"/>
          <w:marBottom w:val="0"/>
          <w:divBdr>
            <w:top w:val="none" w:sz="0" w:space="0" w:color="auto"/>
            <w:left w:val="none" w:sz="0" w:space="0" w:color="auto"/>
            <w:bottom w:val="none" w:sz="0" w:space="0" w:color="auto"/>
            <w:right w:val="none" w:sz="0" w:space="0" w:color="auto"/>
          </w:divBdr>
          <w:divsChild>
            <w:div w:id="858659232">
              <w:marLeft w:val="0"/>
              <w:marRight w:val="0"/>
              <w:marTop w:val="0"/>
              <w:marBottom w:val="0"/>
              <w:divBdr>
                <w:top w:val="none" w:sz="0" w:space="0" w:color="auto"/>
                <w:left w:val="none" w:sz="0" w:space="0" w:color="auto"/>
                <w:bottom w:val="none" w:sz="0" w:space="0" w:color="auto"/>
                <w:right w:val="none" w:sz="0" w:space="0" w:color="auto"/>
              </w:divBdr>
              <w:divsChild>
                <w:div w:id="6287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740">
          <w:marLeft w:val="0"/>
          <w:marRight w:val="0"/>
          <w:marTop w:val="0"/>
          <w:marBottom w:val="0"/>
          <w:divBdr>
            <w:top w:val="none" w:sz="0" w:space="0" w:color="auto"/>
            <w:left w:val="none" w:sz="0" w:space="0" w:color="auto"/>
            <w:bottom w:val="none" w:sz="0" w:space="0" w:color="auto"/>
            <w:right w:val="none" w:sz="0" w:space="0" w:color="auto"/>
          </w:divBdr>
          <w:divsChild>
            <w:div w:id="480655151">
              <w:marLeft w:val="0"/>
              <w:marRight w:val="0"/>
              <w:marTop w:val="0"/>
              <w:marBottom w:val="0"/>
              <w:divBdr>
                <w:top w:val="none" w:sz="0" w:space="0" w:color="auto"/>
                <w:left w:val="none" w:sz="0" w:space="0" w:color="auto"/>
                <w:bottom w:val="none" w:sz="0" w:space="0" w:color="auto"/>
                <w:right w:val="none" w:sz="0" w:space="0" w:color="auto"/>
              </w:divBdr>
              <w:divsChild>
                <w:div w:id="16837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7037">
          <w:marLeft w:val="0"/>
          <w:marRight w:val="0"/>
          <w:marTop w:val="0"/>
          <w:marBottom w:val="0"/>
          <w:divBdr>
            <w:top w:val="none" w:sz="0" w:space="0" w:color="auto"/>
            <w:left w:val="none" w:sz="0" w:space="0" w:color="auto"/>
            <w:bottom w:val="none" w:sz="0" w:space="0" w:color="auto"/>
            <w:right w:val="none" w:sz="0" w:space="0" w:color="auto"/>
          </w:divBdr>
          <w:divsChild>
            <w:div w:id="1397699494">
              <w:marLeft w:val="0"/>
              <w:marRight w:val="0"/>
              <w:marTop w:val="0"/>
              <w:marBottom w:val="0"/>
              <w:divBdr>
                <w:top w:val="none" w:sz="0" w:space="0" w:color="auto"/>
                <w:left w:val="none" w:sz="0" w:space="0" w:color="auto"/>
                <w:bottom w:val="none" w:sz="0" w:space="0" w:color="auto"/>
                <w:right w:val="none" w:sz="0" w:space="0" w:color="auto"/>
              </w:divBdr>
              <w:divsChild>
                <w:div w:id="14411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3352">
          <w:marLeft w:val="0"/>
          <w:marRight w:val="0"/>
          <w:marTop w:val="0"/>
          <w:marBottom w:val="0"/>
          <w:divBdr>
            <w:top w:val="none" w:sz="0" w:space="0" w:color="auto"/>
            <w:left w:val="none" w:sz="0" w:space="0" w:color="auto"/>
            <w:bottom w:val="none" w:sz="0" w:space="0" w:color="auto"/>
            <w:right w:val="none" w:sz="0" w:space="0" w:color="auto"/>
          </w:divBdr>
          <w:divsChild>
            <w:div w:id="1532303774">
              <w:marLeft w:val="0"/>
              <w:marRight w:val="0"/>
              <w:marTop w:val="0"/>
              <w:marBottom w:val="0"/>
              <w:divBdr>
                <w:top w:val="none" w:sz="0" w:space="0" w:color="auto"/>
                <w:left w:val="none" w:sz="0" w:space="0" w:color="auto"/>
                <w:bottom w:val="none" w:sz="0" w:space="0" w:color="auto"/>
                <w:right w:val="none" w:sz="0" w:space="0" w:color="auto"/>
              </w:divBdr>
              <w:divsChild>
                <w:div w:id="117048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5547">
          <w:marLeft w:val="0"/>
          <w:marRight w:val="0"/>
          <w:marTop w:val="0"/>
          <w:marBottom w:val="0"/>
          <w:divBdr>
            <w:top w:val="none" w:sz="0" w:space="0" w:color="auto"/>
            <w:left w:val="none" w:sz="0" w:space="0" w:color="auto"/>
            <w:bottom w:val="none" w:sz="0" w:space="0" w:color="auto"/>
            <w:right w:val="none" w:sz="0" w:space="0" w:color="auto"/>
          </w:divBdr>
          <w:divsChild>
            <w:div w:id="2073850328">
              <w:marLeft w:val="0"/>
              <w:marRight w:val="0"/>
              <w:marTop w:val="0"/>
              <w:marBottom w:val="0"/>
              <w:divBdr>
                <w:top w:val="none" w:sz="0" w:space="0" w:color="auto"/>
                <w:left w:val="none" w:sz="0" w:space="0" w:color="auto"/>
                <w:bottom w:val="none" w:sz="0" w:space="0" w:color="auto"/>
                <w:right w:val="none" w:sz="0" w:space="0" w:color="auto"/>
              </w:divBdr>
              <w:divsChild>
                <w:div w:id="2917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87645">
          <w:marLeft w:val="0"/>
          <w:marRight w:val="0"/>
          <w:marTop w:val="0"/>
          <w:marBottom w:val="0"/>
          <w:divBdr>
            <w:top w:val="none" w:sz="0" w:space="0" w:color="auto"/>
            <w:left w:val="none" w:sz="0" w:space="0" w:color="auto"/>
            <w:bottom w:val="none" w:sz="0" w:space="0" w:color="auto"/>
            <w:right w:val="none" w:sz="0" w:space="0" w:color="auto"/>
          </w:divBdr>
          <w:divsChild>
            <w:div w:id="1940871996">
              <w:marLeft w:val="0"/>
              <w:marRight w:val="0"/>
              <w:marTop w:val="0"/>
              <w:marBottom w:val="0"/>
              <w:divBdr>
                <w:top w:val="none" w:sz="0" w:space="0" w:color="auto"/>
                <w:left w:val="none" w:sz="0" w:space="0" w:color="auto"/>
                <w:bottom w:val="none" w:sz="0" w:space="0" w:color="auto"/>
                <w:right w:val="none" w:sz="0" w:space="0" w:color="auto"/>
              </w:divBdr>
            </w:div>
          </w:divsChild>
        </w:div>
        <w:div w:id="546571508">
          <w:marLeft w:val="0"/>
          <w:marRight w:val="0"/>
          <w:marTop w:val="0"/>
          <w:marBottom w:val="0"/>
          <w:divBdr>
            <w:top w:val="none" w:sz="0" w:space="0" w:color="auto"/>
            <w:left w:val="none" w:sz="0" w:space="0" w:color="auto"/>
            <w:bottom w:val="none" w:sz="0" w:space="0" w:color="auto"/>
            <w:right w:val="none" w:sz="0" w:space="0" w:color="auto"/>
          </w:divBdr>
          <w:divsChild>
            <w:div w:id="1985887414">
              <w:marLeft w:val="0"/>
              <w:marRight w:val="0"/>
              <w:marTop w:val="0"/>
              <w:marBottom w:val="0"/>
              <w:divBdr>
                <w:top w:val="none" w:sz="0" w:space="0" w:color="auto"/>
                <w:left w:val="none" w:sz="0" w:space="0" w:color="auto"/>
                <w:bottom w:val="none" w:sz="0" w:space="0" w:color="auto"/>
                <w:right w:val="none" w:sz="0" w:space="0" w:color="auto"/>
              </w:divBdr>
              <w:divsChild>
                <w:div w:id="11288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2419">
          <w:marLeft w:val="0"/>
          <w:marRight w:val="0"/>
          <w:marTop w:val="0"/>
          <w:marBottom w:val="0"/>
          <w:divBdr>
            <w:top w:val="none" w:sz="0" w:space="0" w:color="auto"/>
            <w:left w:val="none" w:sz="0" w:space="0" w:color="auto"/>
            <w:bottom w:val="none" w:sz="0" w:space="0" w:color="auto"/>
            <w:right w:val="none" w:sz="0" w:space="0" w:color="auto"/>
          </w:divBdr>
          <w:divsChild>
            <w:div w:id="1825506335">
              <w:marLeft w:val="0"/>
              <w:marRight w:val="0"/>
              <w:marTop w:val="0"/>
              <w:marBottom w:val="0"/>
              <w:divBdr>
                <w:top w:val="none" w:sz="0" w:space="0" w:color="auto"/>
                <w:left w:val="none" w:sz="0" w:space="0" w:color="auto"/>
                <w:bottom w:val="none" w:sz="0" w:space="0" w:color="auto"/>
                <w:right w:val="none" w:sz="0" w:space="0" w:color="auto"/>
              </w:divBdr>
              <w:divsChild>
                <w:div w:id="361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5736">
          <w:marLeft w:val="0"/>
          <w:marRight w:val="0"/>
          <w:marTop w:val="0"/>
          <w:marBottom w:val="0"/>
          <w:divBdr>
            <w:top w:val="none" w:sz="0" w:space="0" w:color="auto"/>
            <w:left w:val="none" w:sz="0" w:space="0" w:color="auto"/>
            <w:bottom w:val="none" w:sz="0" w:space="0" w:color="auto"/>
            <w:right w:val="none" w:sz="0" w:space="0" w:color="auto"/>
          </w:divBdr>
          <w:divsChild>
            <w:div w:id="1235748552">
              <w:marLeft w:val="0"/>
              <w:marRight w:val="0"/>
              <w:marTop w:val="0"/>
              <w:marBottom w:val="0"/>
              <w:divBdr>
                <w:top w:val="none" w:sz="0" w:space="0" w:color="auto"/>
                <w:left w:val="none" w:sz="0" w:space="0" w:color="auto"/>
                <w:bottom w:val="none" w:sz="0" w:space="0" w:color="auto"/>
                <w:right w:val="none" w:sz="0" w:space="0" w:color="auto"/>
              </w:divBdr>
              <w:divsChild>
                <w:div w:id="11544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5961">
          <w:marLeft w:val="0"/>
          <w:marRight w:val="0"/>
          <w:marTop w:val="0"/>
          <w:marBottom w:val="0"/>
          <w:divBdr>
            <w:top w:val="none" w:sz="0" w:space="0" w:color="auto"/>
            <w:left w:val="none" w:sz="0" w:space="0" w:color="auto"/>
            <w:bottom w:val="none" w:sz="0" w:space="0" w:color="auto"/>
            <w:right w:val="none" w:sz="0" w:space="0" w:color="auto"/>
          </w:divBdr>
          <w:divsChild>
            <w:div w:id="1036389686">
              <w:marLeft w:val="0"/>
              <w:marRight w:val="0"/>
              <w:marTop w:val="0"/>
              <w:marBottom w:val="0"/>
              <w:divBdr>
                <w:top w:val="none" w:sz="0" w:space="0" w:color="auto"/>
                <w:left w:val="none" w:sz="0" w:space="0" w:color="auto"/>
                <w:bottom w:val="none" w:sz="0" w:space="0" w:color="auto"/>
                <w:right w:val="none" w:sz="0" w:space="0" w:color="auto"/>
              </w:divBdr>
              <w:divsChild>
                <w:div w:id="9168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1121">
          <w:marLeft w:val="0"/>
          <w:marRight w:val="0"/>
          <w:marTop w:val="0"/>
          <w:marBottom w:val="0"/>
          <w:divBdr>
            <w:top w:val="none" w:sz="0" w:space="0" w:color="auto"/>
            <w:left w:val="none" w:sz="0" w:space="0" w:color="auto"/>
            <w:bottom w:val="none" w:sz="0" w:space="0" w:color="auto"/>
            <w:right w:val="none" w:sz="0" w:space="0" w:color="auto"/>
          </w:divBdr>
          <w:divsChild>
            <w:div w:id="1517576732">
              <w:marLeft w:val="0"/>
              <w:marRight w:val="0"/>
              <w:marTop w:val="0"/>
              <w:marBottom w:val="0"/>
              <w:divBdr>
                <w:top w:val="none" w:sz="0" w:space="0" w:color="auto"/>
                <w:left w:val="none" w:sz="0" w:space="0" w:color="auto"/>
                <w:bottom w:val="none" w:sz="0" w:space="0" w:color="auto"/>
                <w:right w:val="none" w:sz="0" w:space="0" w:color="auto"/>
              </w:divBdr>
              <w:divsChild>
                <w:div w:id="6631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560532">
          <w:marLeft w:val="0"/>
          <w:marRight w:val="0"/>
          <w:marTop w:val="0"/>
          <w:marBottom w:val="0"/>
          <w:divBdr>
            <w:top w:val="none" w:sz="0" w:space="0" w:color="auto"/>
            <w:left w:val="none" w:sz="0" w:space="0" w:color="auto"/>
            <w:bottom w:val="none" w:sz="0" w:space="0" w:color="auto"/>
            <w:right w:val="none" w:sz="0" w:space="0" w:color="auto"/>
          </w:divBdr>
          <w:divsChild>
            <w:div w:id="1786999916">
              <w:marLeft w:val="0"/>
              <w:marRight w:val="0"/>
              <w:marTop w:val="0"/>
              <w:marBottom w:val="0"/>
              <w:divBdr>
                <w:top w:val="none" w:sz="0" w:space="0" w:color="auto"/>
                <w:left w:val="none" w:sz="0" w:space="0" w:color="auto"/>
                <w:bottom w:val="none" w:sz="0" w:space="0" w:color="auto"/>
                <w:right w:val="none" w:sz="0" w:space="0" w:color="auto"/>
              </w:divBdr>
            </w:div>
          </w:divsChild>
        </w:div>
        <w:div w:id="1673146134">
          <w:marLeft w:val="0"/>
          <w:marRight w:val="0"/>
          <w:marTop w:val="0"/>
          <w:marBottom w:val="0"/>
          <w:divBdr>
            <w:top w:val="none" w:sz="0" w:space="0" w:color="auto"/>
            <w:left w:val="none" w:sz="0" w:space="0" w:color="auto"/>
            <w:bottom w:val="none" w:sz="0" w:space="0" w:color="auto"/>
            <w:right w:val="none" w:sz="0" w:space="0" w:color="auto"/>
          </w:divBdr>
          <w:divsChild>
            <w:div w:id="674500802">
              <w:marLeft w:val="0"/>
              <w:marRight w:val="0"/>
              <w:marTop w:val="0"/>
              <w:marBottom w:val="0"/>
              <w:divBdr>
                <w:top w:val="none" w:sz="0" w:space="0" w:color="auto"/>
                <w:left w:val="none" w:sz="0" w:space="0" w:color="auto"/>
                <w:bottom w:val="none" w:sz="0" w:space="0" w:color="auto"/>
                <w:right w:val="none" w:sz="0" w:space="0" w:color="auto"/>
              </w:divBdr>
              <w:divsChild>
                <w:div w:id="19812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89736">
          <w:marLeft w:val="0"/>
          <w:marRight w:val="0"/>
          <w:marTop w:val="0"/>
          <w:marBottom w:val="0"/>
          <w:divBdr>
            <w:top w:val="none" w:sz="0" w:space="0" w:color="auto"/>
            <w:left w:val="none" w:sz="0" w:space="0" w:color="auto"/>
            <w:bottom w:val="none" w:sz="0" w:space="0" w:color="auto"/>
            <w:right w:val="none" w:sz="0" w:space="0" w:color="auto"/>
          </w:divBdr>
          <w:divsChild>
            <w:div w:id="1296253986">
              <w:marLeft w:val="0"/>
              <w:marRight w:val="0"/>
              <w:marTop w:val="0"/>
              <w:marBottom w:val="0"/>
              <w:divBdr>
                <w:top w:val="none" w:sz="0" w:space="0" w:color="auto"/>
                <w:left w:val="none" w:sz="0" w:space="0" w:color="auto"/>
                <w:bottom w:val="none" w:sz="0" w:space="0" w:color="auto"/>
                <w:right w:val="none" w:sz="0" w:space="0" w:color="auto"/>
              </w:divBdr>
              <w:divsChild>
                <w:div w:id="191655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7868">
          <w:marLeft w:val="0"/>
          <w:marRight w:val="0"/>
          <w:marTop w:val="0"/>
          <w:marBottom w:val="0"/>
          <w:divBdr>
            <w:top w:val="none" w:sz="0" w:space="0" w:color="auto"/>
            <w:left w:val="none" w:sz="0" w:space="0" w:color="auto"/>
            <w:bottom w:val="none" w:sz="0" w:space="0" w:color="auto"/>
            <w:right w:val="none" w:sz="0" w:space="0" w:color="auto"/>
          </w:divBdr>
          <w:divsChild>
            <w:div w:id="594749616">
              <w:marLeft w:val="0"/>
              <w:marRight w:val="0"/>
              <w:marTop w:val="0"/>
              <w:marBottom w:val="0"/>
              <w:divBdr>
                <w:top w:val="none" w:sz="0" w:space="0" w:color="auto"/>
                <w:left w:val="none" w:sz="0" w:space="0" w:color="auto"/>
                <w:bottom w:val="none" w:sz="0" w:space="0" w:color="auto"/>
                <w:right w:val="none" w:sz="0" w:space="0" w:color="auto"/>
              </w:divBdr>
              <w:divsChild>
                <w:div w:id="2049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2639">
          <w:marLeft w:val="0"/>
          <w:marRight w:val="0"/>
          <w:marTop w:val="0"/>
          <w:marBottom w:val="0"/>
          <w:divBdr>
            <w:top w:val="none" w:sz="0" w:space="0" w:color="auto"/>
            <w:left w:val="none" w:sz="0" w:space="0" w:color="auto"/>
            <w:bottom w:val="none" w:sz="0" w:space="0" w:color="auto"/>
            <w:right w:val="none" w:sz="0" w:space="0" w:color="auto"/>
          </w:divBdr>
          <w:divsChild>
            <w:div w:id="516117563">
              <w:marLeft w:val="0"/>
              <w:marRight w:val="0"/>
              <w:marTop w:val="0"/>
              <w:marBottom w:val="0"/>
              <w:divBdr>
                <w:top w:val="none" w:sz="0" w:space="0" w:color="auto"/>
                <w:left w:val="none" w:sz="0" w:space="0" w:color="auto"/>
                <w:bottom w:val="none" w:sz="0" w:space="0" w:color="auto"/>
                <w:right w:val="none" w:sz="0" w:space="0" w:color="auto"/>
              </w:divBdr>
              <w:divsChild>
                <w:div w:id="26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3870">
          <w:marLeft w:val="0"/>
          <w:marRight w:val="0"/>
          <w:marTop w:val="0"/>
          <w:marBottom w:val="0"/>
          <w:divBdr>
            <w:top w:val="none" w:sz="0" w:space="0" w:color="auto"/>
            <w:left w:val="none" w:sz="0" w:space="0" w:color="auto"/>
            <w:bottom w:val="none" w:sz="0" w:space="0" w:color="auto"/>
            <w:right w:val="none" w:sz="0" w:space="0" w:color="auto"/>
          </w:divBdr>
          <w:divsChild>
            <w:div w:id="605237454">
              <w:marLeft w:val="0"/>
              <w:marRight w:val="0"/>
              <w:marTop w:val="0"/>
              <w:marBottom w:val="0"/>
              <w:divBdr>
                <w:top w:val="none" w:sz="0" w:space="0" w:color="auto"/>
                <w:left w:val="none" w:sz="0" w:space="0" w:color="auto"/>
                <w:bottom w:val="none" w:sz="0" w:space="0" w:color="auto"/>
                <w:right w:val="none" w:sz="0" w:space="0" w:color="auto"/>
              </w:divBdr>
              <w:divsChild>
                <w:div w:id="9776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4733">
          <w:marLeft w:val="0"/>
          <w:marRight w:val="0"/>
          <w:marTop w:val="0"/>
          <w:marBottom w:val="0"/>
          <w:divBdr>
            <w:top w:val="none" w:sz="0" w:space="0" w:color="auto"/>
            <w:left w:val="none" w:sz="0" w:space="0" w:color="auto"/>
            <w:bottom w:val="none" w:sz="0" w:space="0" w:color="auto"/>
            <w:right w:val="none" w:sz="0" w:space="0" w:color="auto"/>
          </w:divBdr>
          <w:divsChild>
            <w:div w:id="651524442">
              <w:marLeft w:val="0"/>
              <w:marRight w:val="0"/>
              <w:marTop w:val="0"/>
              <w:marBottom w:val="0"/>
              <w:divBdr>
                <w:top w:val="none" w:sz="0" w:space="0" w:color="auto"/>
                <w:left w:val="none" w:sz="0" w:space="0" w:color="auto"/>
                <w:bottom w:val="none" w:sz="0" w:space="0" w:color="auto"/>
                <w:right w:val="none" w:sz="0" w:space="0" w:color="auto"/>
              </w:divBdr>
            </w:div>
          </w:divsChild>
        </w:div>
        <w:div w:id="210311148">
          <w:marLeft w:val="0"/>
          <w:marRight w:val="0"/>
          <w:marTop w:val="0"/>
          <w:marBottom w:val="0"/>
          <w:divBdr>
            <w:top w:val="none" w:sz="0" w:space="0" w:color="auto"/>
            <w:left w:val="none" w:sz="0" w:space="0" w:color="auto"/>
            <w:bottom w:val="none" w:sz="0" w:space="0" w:color="auto"/>
            <w:right w:val="none" w:sz="0" w:space="0" w:color="auto"/>
          </w:divBdr>
          <w:divsChild>
            <w:div w:id="1150096843">
              <w:marLeft w:val="0"/>
              <w:marRight w:val="0"/>
              <w:marTop w:val="0"/>
              <w:marBottom w:val="0"/>
              <w:divBdr>
                <w:top w:val="none" w:sz="0" w:space="0" w:color="auto"/>
                <w:left w:val="none" w:sz="0" w:space="0" w:color="auto"/>
                <w:bottom w:val="none" w:sz="0" w:space="0" w:color="auto"/>
                <w:right w:val="none" w:sz="0" w:space="0" w:color="auto"/>
              </w:divBdr>
              <w:divsChild>
                <w:div w:id="7625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037">
          <w:marLeft w:val="0"/>
          <w:marRight w:val="0"/>
          <w:marTop w:val="0"/>
          <w:marBottom w:val="0"/>
          <w:divBdr>
            <w:top w:val="none" w:sz="0" w:space="0" w:color="auto"/>
            <w:left w:val="none" w:sz="0" w:space="0" w:color="auto"/>
            <w:bottom w:val="none" w:sz="0" w:space="0" w:color="auto"/>
            <w:right w:val="none" w:sz="0" w:space="0" w:color="auto"/>
          </w:divBdr>
          <w:divsChild>
            <w:div w:id="140193022">
              <w:marLeft w:val="0"/>
              <w:marRight w:val="0"/>
              <w:marTop w:val="0"/>
              <w:marBottom w:val="0"/>
              <w:divBdr>
                <w:top w:val="none" w:sz="0" w:space="0" w:color="auto"/>
                <w:left w:val="none" w:sz="0" w:space="0" w:color="auto"/>
                <w:bottom w:val="none" w:sz="0" w:space="0" w:color="auto"/>
                <w:right w:val="none" w:sz="0" w:space="0" w:color="auto"/>
              </w:divBdr>
              <w:divsChild>
                <w:div w:id="1296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59453">
          <w:marLeft w:val="0"/>
          <w:marRight w:val="0"/>
          <w:marTop w:val="0"/>
          <w:marBottom w:val="0"/>
          <w:divBdr>
            <w:top w:val="none" w:sz="0" w:space="0" w:color="auto"/>
            <w:left w:val="none" w:sz="0" w:space="0" w:color="auto"/>
            <w:bottom w:val="none" w:sz="0" w:space="0" w:color="auto"/>
            <w:right w:val="none" w:sz="0" w:space="0" w:color="auto"/>
          </w:divBdr>
          <w:divsChild>
            <w:div w:id="1294680795">
              <w:marLeft w:val="0"/>
              <w:marRight w:val="0"/>
              <w:marTop w:val="0"/>
              <w:marBottom w:val="0"/>
              <w:divBdr>
                <w:top w:val="none" w:sz="0" w:space="0" w:color="auto"/>
                <w:left w:val="none" w:sz="0" w:space="0" w:color="auto"/>
                <w:bottom w:val="none" w:sz="0" w:space="0" w:color="auto"/>
                <w:right w:val="none" w:sz="0" w:space="0" w:color="auto"/>
              </w:divBdr>
              <w:divsChild>
                <w:div w:id="10767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2094">
          <w:marLeft w:val="0"/>
          <w:marRight w:val="0"/>
          <w:marTop w:val="0"/>
          <w:marBottom w:val="0"/>
          <w:divBdr>
            <w:top w:val="none" w:sz="0" w:space="0" w:color="auto"/>
            <w:left w:val="none" w:sz="0" w:space="0" w:color="auto"/>
            <w:bottom w:val="none" w:sz="0" w:space="0" w:color="auto"/>
            <w:right w:val="none" w:sz="0" w:space="0" w:color="auto"/>
          </w:divBdr>
          <w:divsChild>
            <w:div w:id="1929268694">
              <w:marLeft w:val="0"/>
              <w:marRight w:val="0"/>
              <w:marTop w:val="0"/>
              <w:marBottom w:val="0"/>
              <w:divBdr>
                <w:top w:val="none" w:sz="0" w:space="0" w:color="auto"/>
                <w:left w:val="none" w:sz="0" w:space="0" w:color="auto"/>
                <w:bottom w:val="none" w:sz="0" w:space="0" w:color="auto"/>
                <w:right w:val="none" w:sz="0" w:space="0" w:color="auto"/>
              </w:divBdr>
              <w:divsChild>
                <w:div w:id="1192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9199">
          <w:marLeft w:val="0"/>
          <w:marRight w:val="0"/>
          <w:marTop w:val="0"/>
          <w:marBottom w:val="0"/>
          <w:divBdr>
            <w:top w:val="none" w:sz="0" w:space="0" w:color="auto"/>
            <w:left w:val="none" w:sz="0" w:space="0" w:color="auto"/>
            <w:bottom w:val="none" w:sz="0" w:space="0" w:color="auto"/>
            <w:right w:val="none" w:sz="0" w:space="0" w:color="auto"/>
          </w:divBdr>
          <w:divsChild>
            <w:div w:id="2082021729">
              <w:marLeft w:val="0"/>
              <w:marRight w:val="0"/>
              <w:marTop w:val="0"/>
              <w:marBottom w:val="0"/>
              <w:divBdr>
                <w:top w:val="none" w:sz="0" w:space="0" w:color="auto"/>
                <w:left w:val="none" w:sz="0" w:space="0" w:color="auto"/>
                <w:bottom w:val="none" w:sz="0" w:space="0" w:color="auto"/>
                <w:right w:val="none" w:sz="0" w:space="0" w:color="auto"/>
              </w:divBdr>
              <w:divsChild>
                <w:div w:id="6498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5849">
          <w:marLeft w:val="0"/>
          <w:marRight w:val="0"/>
          <w:marTop w:val="0"/>
          <w:marBottom w:val="0"/>
          <w:divBdr>
            <w:top w:val="none" w:sz="0" w:space="0" w:color="auto"/>
            <w:left w:val="none" w:sz="0" w:space="0" w:color="auto"/>
            <w:bottom w:val="none" w:sz="0" w:space="0" w:color="auto"/>
            <w:right w:val="none" w:sz="0" w:space="0" w:color="auto"/>
          </w:divBdr>
          <w:divsChild>
            <w:div w:id="607735981">
              <w:marLeft w:val="0"/>
              <w:marRight w:val="0"/>
              <w:marTop w:val="0"/>
              <w:marBottom w:val="0"/>
              <w:divBdr>
                <w:top w:val="none" w:sz="0" w:space="0" w:color="auto"/>
                <w:left w:val="none" w:sz="0" w:space="0" w:color="auto"/>
                <w:bottom w:val="none" w:sz="0" w:space="0" w:color="auto"/>
                <w:right w:val="none" w:sz="0" w:space="0" w:color="auto"/>
              </w:divBdr>
            </w:div>
          </w:divsChild>
        </w:div>
        <w:div w:id="680594872">
          <w:marLeft w:val="0"/>
          <w:marRight w:val="0"/>
          <w:marTop w:val="0"/>
          <w:marBottom w:val="0"/>
          <w:divBdr>
            <w:top w:val="none" w:sz="0" w:space="0" w:color="auto"/>
            <w:left w:val="none" w:sz="0" w:space="0" w:color="auto"/>
            <w:bottom w:val="none" w:sz="0" w:space="0" w:color="auto"/>
            <w:right w:val="none" w:sz="0" w:space="0" w:color="auto"/>
          </w:divBdr>
          <w:divsChild>
            <w:div w:id="1091270398">
              <w:marLeft w:val="0"/>
              <w:marRight w:val="0"/>
              <w:marTop w:val="0"/>
              <w:marBottom w:val="0"/>
              <w:divBdr>
                <w:top w:val="none" w:sz="0" w:space="0" w:color="auto"/>
                <w:left w:val="none" w:sz="0" w:space="0" w:color="auto"/>
                <w:bottom w:val="none" w:sz="0" w:space="0" w:color="auto"/>
                <w:right w:val="none" w:sz="0" w:space="0" w:color="auto"/>
              </w:divBdr>
              <w:divsChild>
                <w:div w:id="27945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78013">
          <w:marLeft w:val="0"/>
          <w:marRight w:val="0"/>
          <w:marTop w:val="0"/>
          <w:marBottom w:val="0"/>
          <w:divBdr>
            <w:top w:val="none" w:sz="0" w:space="0" w:color="auto"/>
            <w:left w:val="none" w:sz="0" w:space="0" w:color="auto"/>
            <w:bottom w:val="none" w:sz="0" w:space="0" w:color="auto"/>
            <w:right w:val="none" w:sz="0" w:space="0" w:color="auto"/>
          </w:divBdr>
          <w:divsChild>
            <w:div w:id="936984920">
              <w:marLeft w:val="0"/>
              <w:marRight w:val="0"/>
              <w:marTop w:val="0"/>
              <w:marBottom w:val="0"/>
              <w:divBdr>
                <w:top w:val="none" w:sz="0" w:space="0" w:color="auto"/>
                <w:left w:val="none" w:sz="0" w:space="0" w:color="auto"/>
                <w:bottom w:val="none" w:sz="0" w:space="0" w:color="auto"/>
                <w:right w:val="none" w:sz="0" w:space="0" w:color="auto"/>
              </w:divBdr>
              <w:divsChild>
                <w:div w:id="160919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8367">
          <w:marLeft w:val="0"/>
          <w:marRight w:val="0"/>
          <w:marTop w:val="0"/>
          <w:marBottom w:val="0"/>
          <w:divBdr>
            <w:top w:val="none" w:sz="0" w:space="0" w:color="auto"/>
            <w:left w:val="none" w:sz="0" w:space="0" w:color="auto"/>
            <w:bottom w:val="none" w:sz="0" w:space="0" w:color="auto"/>
            <w:right w:val="none" w:sz="0" w:space="0" w:color="auto"/>
          </w:divBdr>
          <w:divsChild>
            <w:div w:id="18552674">
              <w:marLeft w:val="0"/>
              <w:marRight w:val="0"/>
              <w:marTop w:val="0"/>
              <w:marBottom w:val="0"/>
              <w:divBdr>
                <w:top w:val="none" w:sz="0" w:space="0" w:color="auto"/>
                <w:left w:val="none" w:sz="0" w:space="0" w:color="auto"/>
                <w:bottom w:val="none" w:sz="0" w:space="0" w:color="auto"/>
                <w:right w:val="none" w:sz="0" w:space="0" w:color="auto"/>
              </w:divBdr>
              <w:divsChild>
                <w:div w:id="2450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1677">
          <w:marLeft w:val="0"/>
          <w:marRight w:val="0"/>
          <w:marTop w:val="0"/>
          <w:marBottom w:val="0"/>
          <w:divBdr>
            <w:top w:val="none" w:sz="0" w:space="0" w:color="auto"/>
            <w:left w:val="none" w:sz="0" w:space="0" w:color="auto"/>
            <w:bottom w:val="none" w:sz="0" w:space="0" w:color="auto"/>
            <w:right w:val="none" w:sz="0" w:space="0" w:color="auto"/>
          </w:divBdr>
          <w:divsChild>
            <w:div w:id="445150961">
              <w:marLeft w:val="0"/>
              <w:marRight w:val="0"/>
              <w:marTop w:val="0"/>
              <w:marBottom w:val="0"/>
              <w:divBdr>
                <w:top w:val="none" w:sz="0" w:space="0" w:color="auto"/>
                <w:left w:val="none" w:sz="0" w:space="0" w:color="auto"/>
                <w:bottom w:val="none" w:sz="0" w:space="0" w:color="auto"/>
                <w:right w:val="none" w:sz="0" w:space="0" w:color="auto"/>
              </w:divBdr>
              <w:divsChild>
                <w:div w:id="14216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3248">
          <w:marLeft w:val="0"/>
          <w:marRight w:val="0"/>
          <w:marTop w:val="0"/>
          <w:marBottom w:val="0"/>
          <w:divBdr>
            <w:top w:val="none" w:sz="0" w:space="0" w:color="auto"/>
            <w:left w:val="none" w:sz="0" w:space="0" w:color="auto"/>
            <w:bottom w:val="none" w:sz="0" w:space="0" w:color="auto"/>
            <w:right w:val="none" w:sz="0" w:space="0" w:color="auto"/>
          </w:divBdr>
          <w:divsChild>
            <w:div w:id="1876233010">
              <w:marLeft w:val="0"/>
              <w:marRight w:val="0"/>
              <w:marTop w:val="0"/>
              <w:marBottom w:val="0"/>
              <w:divBdr>
                <w:top w:val="none" w:sz="0" w:space="0" w:color="auto"/>
                <w:left w:val="none" w:sz="0" w:space="0" w:color="auto"/>
                <w:bottom w:val="none" w:sz="0" w:space="0" w:color="auto"/>
                <w:right w:val="none" w:sz="0" w:space="0" w:color="auto"/>
              </w:divBdr>
              <w:divsChild>
                <w:div w:id="16291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10251949\AppData\Local\Temp\Templafy\WordVsto\vxzosfj1.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FormConfiguration><![CDATA[{"formFields":[],"formDataEntries":[]}]]></TemplafyFormConfigur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mplafyTemplateConfiguration><![CDATA[{"elementsMetadata":[],"transformationConfigurations":[],"templateName":"A4 blank document","templateDescription":"","enableDocumentContentUpdater":false,"version":"2.0"}]]></TemplafyTemplate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88F483A-6751-4EC4-B3C4-453CB9CA0C65}">
  <ds:schemaRefs/>
</ds:datastoreItem>
</file>

<file path=customXml/itemProps2.xml><?xml version="1.0" encoding="utf-8"?>
<ds:datastoreItem xmlns:ds="http://schemas.openxmlformats.org/officeDocument/2006/customXml" ds:itemID="{91427CC3-FE3C-4876-9ABC-29151FCB6FE0}">
  <ds:schemaRefs>
    <ds:schemaRef ds:uri="http://schemas.openxmlformats.org/officeDocument/2006/bibliography"/>
  </ds:schemaRefs>
</ds:datastoreItem>
</file>

<file path=customXml/itemProps3.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FE5B46-258F-4D55-A065-A66E3224440F}">
  <ds:schemaRefs/>
</ds:datastoreItem>
</file>

<file path=customXml/itemProps5.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6.xml><?xml version="1.0" encoding="utf-8"?>
<ds:datastoreItem xmlns:ds="http://schemas.openxmlformats.org/officeDocument/2006/customXml" ds:itemID="{C181BAD3-D615-4BFE-806F-F2F44F1E3EB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vxzosfj1</Template>
  <TotalTime>0</TotalTime>
  <Pages>9</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2022-05-20T09:46:00Z</dcterms:created>
  <dcterms:modified xsi:type="dcterms:W3CDTF">2022-05-23T07:42:00Z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637818333732013355</vt:lpwstr>
  </property>
  <property fmtid="{D5CDD505-2E9C-101B-9397-08002B2CF9AE}" pid="5" name="TemplafyUserProfileId">
    <vt:lpwstr>637648396860795239</vt:lpwstr>
  </property>
  <property fmtid="{D5CDD505-2E9C-101B-9397-08002B2CF9AE}" pid="6" name="TemplafyFromBlank">
    <vt:bool>true</vt:bool>
  </property>
</Properties>
</file>