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43" w:rsidRDefault="00964A43" w:rsidP="00964A43">
      <w:r>
        <w:t xml:space="preserve">Explain in detail </w:t>
      </w:r>
      <w:r>
        <w:t>the mean</w:t>
      </w:r>
      <w:r>
        <w:t>ing of business ethics and the c</w:t>
      </w:r>
      <w:r>
        <w:t>ode of conduct</w:t>
      </w:r>
    </w:p>
    <w:p w:rsidR="00964A43" w:rsidRDefault="00964A43" w:rsidP="00964A43">
      <w:r>
        <w:t xml:space="preserve">Analyze the code of </w:t>
      </w:r>
      <w:r>
        <w:t>conduct of any retailer company/brand</w:t>
      </w:r>
    </w:p>
    <w:p w:rsidR="00964A43" w:rsidRDefault="00964A43" w:rsidP="00964A43">
      <w:bookmarkStart w:id="0" w:name="_GoBack"/>
      <w:bookmarkEnd w:id="0"/>
    </w:p>
    <w:p w:rsidR="00964A43" w:rsidRDefault="00964A43" w:rsidP="00964A43">
      <w:r>
        <w:t xml:space="preserve">What is corporate </w:t>
      </w:r>
      <w:r>
        <w:t>gove</w:t>
      </w:r>
      <w:r>
        <w:t>rn</w:t>
      </w:r>
      <w:r>
        <w:t>ance? Analyze different perspectives of corporate</w:t>
      </w:r>
    </w:p>
    <w:p w:rsidR="00374157" w:rsidRDefault="00964A43" w:rsidP="00964A43">
      <w:r>
        <w:t>G</w:t>
      </w:r>
      <w:r>
        <w:t>ove</w:t>
      </w:r>
      <w:r>
        <w:t>rn</w:t>
      </w:r>
      <w:r>
        <w:t>ance</w:t>
      </w:r>
      <w:r>
        <w:t>.</w:t>
      </w:r>
    </w:p>
    <w:sectPr w:rsidR="0037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3"/>
    <w:rsid w:val="00374157"/>
    <w:rsid w:val="009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8132-CEE5-4115-B66A-A60E7E29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Patwardhan</dc:creator>
  <cp:keywords/>
  <dc:description/>
  <cp:lastModifiedBy>Kapil Patwardhan</cp:lastModifiedBy>
  <cp:revision>1</cp:revision>
  <dcterms:created xsi:type="dcterms:W3CDTF">2022-04-18T10:10:00Z</dcterms:created>
  <dcterms:modified xsi:type="dcterms:W3CDTF">2022-04-18T10:12:00Z</dcterms:modified>
</cp:coreProperties>
</file>